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500" w:type="pct"/>
        <w:jc w:val="center"/>
        <w:tblLook w:val="04A0" w:firstRow="1" w:lastRow="0" w:firstColumn="1" w:lastColumn="0" w:noHBand="0" w:noVBand="1"/>
      </w:tblPr>
      <w:tblGrid>
        <w:gridCol w:w="10534"/>
      </w:tblGrid>
      <w:tr w:rsidR="00D11915" w:rsidRPr="00A4301E" w14:paraId="40499399" w14:textId="77777777" w:rsidTr="00D11915">
        <w:trPr>
          <w:cantSplit/>
          <w:trHeight w:hRule="exact" w:val="12168"/>
          <w:jc w:val="center"/>
        </w:trPr>
        <w:tc>
          <w:tcPr>
            <w:tcW w:w="10296" w:type="dxa"/>
            <w:shd w:val="clear" w:color="auto" w:fill="D2533C" w:themeFill="text2"/>
          </w:tcPr>
          <w:p w14:paraId="6D9B9CDF" w14:textId="77777777" w:rsidR="00D11915" w:rsidRPr="00A4301E" w:rsidRDefault="00D11915" w:rsidP="00D11915">
            <w:pPr>
              <w:pStyle w:val="Subtitle"/>
              <w:rPr>
                <w:rFonts w:ascii="Calibri" w:hAnsi="Calibri"/>
              </w:rPr>
            </w:pPr>
            <w:r w:rsidRPr="00A4301E">
              <w:rPr>
                <w:rFonts w:ascii="Calibri" w:hAnsi="Calibri"/>
              </w:rPr>
              <w:t>Northern New Mexico</w:t>
            </w:r>
          </w:p>
          <w:sdt>
            <w:sdtPr>
              <w:rPr>
                <w:rFonts w:ascii="Calibri" w:eastAsiaTheme="minorEastAsia" w:hAnsi="Calibri" w:cstheme="minorBidi"/>
                <w:color w:val="auto"/>
                <w:spacing w:val="0"/>
                <w:kern w:val="0"/>
                <w:sz w:val="24"/>
                <w:szCs w:val="24"/>
              </w:rPr>
              <w:id w:val="6002688"/>
              <w:placeholder>
                <w:docPart w:val="201BF5A100C0F940A283621AE43C80BD"/>
              </w:placeholder>
            </w:sdtPr>
            <w:sdtEndPr>
              <w:rPr>
                <w:sz w:val="40"/>
                <w:szCs w:val="40"/>
              </w:rPr>
            </w:sdtEndPr>
            <w:sdtContent>
              <w:p w14:paraId="05DDFF51" w14:textId="77777777" w:rsidR="00D11915" w:rsidRPr="00A4301E" w:rsidRDefault="00D11915" w:rsidP="00D11915">
                <w:pPr>
                  <w:pStyle w:val="Title"/>
                  <w:rPr>
                    <w:rFonts w:ascii="Calibri" w:hAnsi="Calibri"/>
                    <w:sz w:val="72"/>
                    <w:szCs w:val="72"/>
                  </w:rPr>
                </w:pPr>
                <w:r w:rsidRPr="00A4301E">
                  <w:rPr>
                    <w:rFonts w:ascii="Calibri" w:hAnsi="Calibri"/>
                    <w:sz w:val="72"/>
                    <w:szCs w:val="72"/>
                  </w:rPr>
                  <w:t>Coordinated Community Plan</w:t>
                </w:r>
              </w:p>
              <w:p w14:paraId="309873E9" w14:textId="5DBF815F" w:rsidR="00D11915" w:rsidRPr="00A4301E" w:rsidRDefault="00D11915" w:rsidP="00D11915">
                <w:pPr>
                  <w:jc w:val="center"/>
                  <w:rPr>
                    <w:rFonts w:ascii="Calibri" w:hAnsi="Calibri"/>
                    <w:sz w:val="40"/>
                    <w:szCs w:val="40"/>
                  </w:rPr>
                </w:pPr>
                <w:r w:rsidRPr="00A4301E">
                  <w:rPr>
                    <w:rFonts w:ascii="Calibri" w:hAnsi="Calibri"/>
                    <w:sz w:val="40"/>
                    <w:szCs w:val="40"/>
                  </w:rPr>
                  <w:t>Youth Ho</w:t>
                </w:r>
                <w:r w:rsidR="006A5A16">
                  <w:rPr>
                    <w:rFonts w:ascii="Calibri" w:hAnsi="Calibri"/>
                    <w:sz w:val="40"/>
                    <w:szCs w:val="40"/>
                  </w:rPr>
                  <w:t>melessness Demonstration Program</w:t>
                </w:r>
              </w:p>
              <w:p w14:paraId="63A36EEF" w14:textId="63541E2F" w:rsidR="00D11915" w:rsidRPr="00A4301E" w:rsidRDefault="00D11915" w:rsidP="00D11915">
                <w:pPr>
                  <w:jc w:val="center"/>
                  <w:rPr>
                    <w:rFonts w:ascii="Calibri" w:hAnsi="Calibri"/>
                    <w:sz w:val="40"/>
                    <w:szCs w:val="40"/>
                  </w:rPr>
                </w:pPr>
                <w:r w:rsidRPr="00A4301E">
                  <w:rPr>
                    <w:rFonts w:ascii="Calibri" w:hAnsi="Calibri"/>
                    <w:sz w:val="40"/>
                    <w:szCs w:val="40"/>
                  </w:rPr>
                  <w:t xml:space="preserve">                  </w:t>
                </w:r>
                <w:r w:rsidRPr="00A4301E">
                  <w:rPr>
                    <w:rFonts w:ascii="Calibri" w:hAnsi="Calibri" w:cs="Times"/>
                    <w:noProof/>
                  </w:rPr>
                  <w:drawing>
                    <wp:inline distT="0" distB="0" distL="0" distR="0" wp14:anchorId="7D0357DF" wp14:editId="48B4F3B1">
                      <wp:extent cx="4064000" cy="3048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064000" cy="3048000"/>
                              </a:xfrm>
                              <a:prstGeom prst="rect">
                                <a:avLst/>
                              </a:prstGeom>
                              <a:noFill/>
                              <a:ln>
                                <a:noFill/>
                              </a:ln>
                            </pic:spPr>
                          </pic:pic>
                        </a:graphicData>
                      </a:graphic>
                    </wp:inline>
                  </w:drawing>
                </w:r>
              </w:p>
              <w:p w14:paraId="36178B59" w14:textId="25C9CA5F" w:rsidR="00D11915" w:rsidRPr="00A4301E" w:rsidRDefault="00D11915" w:rsidP="00D11915">
                <w:pPr>
                  <w:widowControl w:val="0"/>
                  <w:autoSpaceDE w:val="0"/>
                  <w:autoSpaceDN w:val="0"/>
                  <w:adjustRightInd w:val="0"/>
                  <w:spacing w:line="280" w:lineRule="atLeast"/>
                  <w:jc w:val="center"/>
                  <w:rPr>
                    <w:rFonts w:ascii="Calibri" w:hAnsi="Calibri"/>
                    <w:sz w:val="40"/>
                    <w:szCs w:val="40"/>
                  </w:rPr>
                </w:pPr>
                <w:r w:rsidRPr="00CA30A8">
                  <w:rPr>
                    <w:rFonts w:ascii="Calibri" w:hAnsi="Calibri"/>
                    <w:i/>
                    <w:noProof/>
                    <w:sz w:val="20"/>
                    <w:szCs w:val="20"/>
                  </w:rPr>
                  <mc:AlternateContent>
                    <mc:Choice Requires="wps">
                      <w:drawing>
                        <wp:anchor distT="0" distB="0" distL="114300" distR="114300" simplePos="0" relativeHeight="251660288" behindDoc="0" locked="0" layoutInCell="1" allowOverlap="1" wp14:anchorId="2B19FA6C" wp14:editId="5C50BBC4">
                          <wp:simplePos x="0" y="0"/>
                          <wp:positionH relativeFrom="column">
                            <wp:posOffset>1790065</wp:posOffset>
                          </wp:positionH>
                          <wp:positionV relativeFrom="paragraph">
                            <wp:posOffset>579755</wp:posOffset>
                          </wp:positionV>
                          <wp:extent cx="26289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D2177E" w14:textId="3939A6E0" w:rsidR="00611D67" w:rsidRPr="00D11915" w:rsidRDefault="00611D67" w:rsidP="00D11915">
                                      <w:pPr>
                                        <w:jc w:val="center"/>
                                        <w:rPr>
                                          <w:rFonts w:asciiTheme="majorHAnsi" w:hAnsiTheme="majorHAnsi"/>
                                          <w:color w:val="FFFFFF" w:themeColor="background1"/>
                                        </w:rPr>
                                      </w:pPr>
                                      <w:r>
                                        <w:rPr>
                                          <w:rFonts w:asciiTheme="majorHAnsi" w:hAnsiTheme="majorHAnsi"/>
                                          <w:color w:val="FFFFFF" w:themeColor="background1"/>
                                        </w:rPr>
                                        <w:t xml:space="preserve">    FEBRUARY 25,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9FA6C" id="_x0000_t202" coordsize="21600,21600" o:spt="202" path="m,l,21600r21600,l21600,xe">
                          <v:stroke joinstyle="miter"/>
                          <v:path gradientshapeok="t" o:connecttype="rect"/>
                        </v:shapetype>
                        <v:shape id="Text Box 6" o:spid="_x0000_s1026" type="#_x0000_t202" style="position:absolute;left:0;text-align:left;margin-left:140.95pt;margin-top:45.65pt;width:20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" filled="f" stroked="f">
                          <v:textbox>
                            <w:txbxContent>
                              <w:p w14:paraId="3AD2177E" w14:textId="3939A6E0" w:rsidR="00611D67" w:rsidRPr="00D11915" w:rsidRDefault="00611D67" w:rsidP="00D11915">
                                <w:pPr>
                                  <w:jc w:val="center"/>
                                  <w:rPr>
                                    <w:rFonts w:asciiTheme="majorHAnsi" w:hAnsiTheme="majorHAnsi"/>
                                    <w:color w:val="FFFFFF" w:themeColor="background1"/>
                                  </w:rPr>
                                </w:pPr>
                                <w:r>
                                  <w:rPr>
                                    <w:rFonts w:asciiTheme="majorHAnsi" w:hAnsiTheme="majorHAnsi"/>
                                    <w:color w:val="FFFFFF" w:themeColor="background1"/>
                                  </w:rPr>
                                  <w:t xml:space="preserve">    FEBRUARY 25, 2019</w:t>
                                </w:r>
                              </w:p>
                            </w:txbxContent>
                          </v:textbox>
                          <w10:wrap type="square"/>
                        </v:shape>
                      </w:pict>
                    </mc:Fallback>
                  </mc:AlternateContent>
                </w:r>
                <w:r w:rsidR="002343A5" w:rsidRPr="00CA30A8">
                  <w:rPr>
                    <w:rFonts w:ascii="Calibri" w:hAnsi="Calibri"/>
                    <w:i/>
                    <w:sz w:val="20"/>
                    <w:szCs w:val="20"/>
                  </w:rPr>
                  <w:t>Brothers Irwin and Eleazar</w:t>
                </w:r>
                <w:r w:rsidRPr="00A4301E">
                  <w:rPr>
                    <w:rFonts w:ascii="Calibri" w:hAnsi="Calibri"/>
                    <w:sz w:val="40"/>
                    <w:szCs w:val="40"/>
                  </w:rPr>
                  <w:t xml:space="preserve">             </w:t>
                </w:r>
              </w:p>
            </w:sdtContent>
          </w:sdt>
        </w:tc>
      </w:tr>
      <w:tr w:rsidR="00D11915" w:rsidRPr="00A4301E" w14:paraId="3E9E5AA8" w14:textId="77777777" w:rsidTr="00D11915">
        <w:trPr>
          <w:cantSplit/>
          <w:trHeight w:hRule="exact" w:val="792"/>
          <w:jc w:val="center"/>
        </w:trPr>
        <w:tc>
          <w:tcPr>
            <w:tcW w:w="10296" w:type="dxa"/>
            <w:shd w:val="clear" w:color="auto" w:fill="D2533C" w:themeFill="text2"/>
            <w:vAlign w:val="bottom"/>
          </w:tcPr>
          <w:p w14:paraId="61B02C3F" w14:textId="77777777" w:rsidR="00D11915" w:rsidRPr="00A4301E" w:rsidRDefault="00D11915" w:rsidP="00D11915">
            <w:pPr>
              <w:pStyle w:val="ContactDetails"/>
              <w:rPr>
                <w:rFonts w:ascii="Calibri" w:hAnsi="Calibri"/>
                <w:szCs w:val="20"/>
              </w:rPr>
            </w:pPr>
            <w:r w:rsidRPr="00A4301E">
              <w:rPr>
                <w:rFonts w:ascii="Calibri" w:hAnsi="Calibri"/>
                <w:b/>
                <w:sz w:val="24"/>
                <w:szCs w:val="24"/>
              </w:rPr>
              <w:t>New Mexico Coalition to End Homelessness</w:t>
            </w:r>
            <w:r w:rsidRPr="00A4301E">
              <w:rPr>
                <w:rFonts w:ascii="Calibri" w:hAnsi="Calibri"/>
                <w:b/>
                <w:sz w:val="24"/>
                <w:szCs w:val="24"/>
              </w:rPr>
              <w:br/>
              <w:t>Youth Shelters and Family Services</w:t>
            </w:r>
            <w:r w:rsidRPr="00A4301E">
              <w:rPr>
                <w:rFonts w:ascii="Calibri" w:hAnsi="Calibri"/>
              </w:rPr>
              <w:br/>
            </w:r>
            <w:r w:rsidRPr="00A4301E">
              <w:rPr>
                <w:rFonts w:ascii="Calibri" w:hAnsi="Calibri"/>
              </w:rPr>
              <w:br/>
            </w:r>
            <w:r w:rsidRPr="00A4301E">
              <w:rPr>
                <w:rFonts w:ascii="Calibri" w:hAnsi="Calibri"/>
                <w:sz w:val="28"/>
                <w:szCs w:val="28"/>
              </w:rPr>
              <w:t>DRAFT – OCTOBER 25, 2018</w:t>
            </w:r>
          </w:p>
        </w:tc>
      </w:tr>
    </w:tbl>
    <w:p w14:paraId="11829481" w14:textId="58BD2AFE" w:rsidR="00F356A8" w:rsidRPr="00DF757F" w:rsidRDefault="00D11915" w:rsidP="005C340D">
      <w:pPr>
        <w:pStyle w:val="Heading1"/>
        <w:rPr>
          <w:rFonts w:asciiTheme="majorHAnsi" w:hAnsiTheme="majorHAnsi" w:cstheme="majorHAnsi"/>
          <w:sz w:val="28"/>
          <w:szCs w:val="28"/>
        </w:rPr>
      </w:pPr>
      <w:r w:rsidRPr="00A4301E">
        <w:rPr>
          <w:sz w:val="28"/>
          <w:szCs w:val="28"/>
        </w:rPr>
        <w:br w:type="page"/>
      </w:r>
      <w:bookmarkStart w:id="0" w:name="_Toc412721995"/>
      <w:r w:rsidR="00F356A8" w:rsidRPr="00DF757F">
        <w:rPr>
          <w:rFonts w:asciiTheme="majorHAnsi" w:hAnsiTheme="majorHAnsi" w:cstheme="majorHAnsi"/>
        </w:rPr>
        <w:lastRenderedPageBreak/>
        <w:t>Acknowledgements</w:t>
      </w:r>
      <w:bookmarkEnd w:id="0"/>
      <w:r w:rsidR="00F356A8" w:rsidRPr="00DF757F">
        <w:rPr>
          <w:rFonts w:asciiTheme="majorHAnsi" w:hAnsiTheme="majorHAnsi" w:cstheme="majorHAnsi"/>
        </w:rPr>
        <w:t xml:space="preserve"> </w:t>
      </w:r>
    </w:p>
    <w:p w14:paraId="394C64B6" w14:textId="77777777" w:rsidR="005C340D" w:rsidRDefault="005C340D" w:rsidP="00C16D1D">
      <w:pPr>
        <w:spacing w:line="360" w:lineRule="auto"/>
        <w:rPr>
          <w:rFonts w:ascii="Calibri" w:hAnsi="Calibri"/>
        </w:rPr>
      </w:pPr>
    </w:p>
    <w:p w14:paraId="601A2C21" w14:textId="5C599C4E" w:rsidR="00B86982" w:rsidRDefault="00830427" w:rsidP="00C16D1D">
      <w:pPr>
        <w:spacing w:line="360" w:lineRule="auto"/>
        <w:rPr>
          <w:rFonts w:ascii="Calibri" w:hAnsi="Calibri"/>
        </w:rPr>
      </w:pPr>
      <w:r w:rsidRPr="00A4301E">
        <w:rPr>
          <w:rFonts w:ascii="Calibri" w:hAnsi="Calibri"/>
        </w:rPr>
        <w:t xml:space="preserve">First and foremost, we would like to acknowledge the youth and young adults that have contributed to the development of the </w:t>
      </w:r>
      <w:r w:rsidR="005E5496" w:rsidRPr="00A4301E">
        <w:rPr>
          <w:rFonts w:ascii="Calibri" w:hAnsi="Calibri"/>
        </w:rPr>
        <w:t xml:space="preserve">Community Coordinated Plan, as well as those who remain in unstable housing and searching for </w:t>
      </w:r>
      <w:r w:rsidR="00C41EB3" w:rsidRPr="00A4301E">
        <w:rPr>
          <w:rFonts w:ascii="Calibri" w:hAnsi="Calibri"/>
        </w:rPr>
        <w:t xml:space="preserve">safety, security, support and validation. </w:t>
      </w:r>
    </w:p>
    <w:p w14:paraId="2AAFE618" w14:textId="77777777" w:rsidR="009303EF" w:rsidRDefault="009303EF" w:rsidP="00C16D1D">
      <w:pPr>
        <w:spacing w:line="360" w:lineRule="auto"/>
        <w:rPr>
          <w:rFonts w:ascii="Calibri" w:hAnsi="Calibri"/>
        </w:rPr>
      </w:pPr>
    </w:p>
    <w:p w14:paraId="43A88CB1" w14:textId="77777777" w:rsidR="005C340D" w:rsidRDefault="009303EF" w:rsidP="00C16D1D">
      <w:pPr>
        <w:spacing w:line="360" w:lineRule="auto"/>
        <w:rPr>
          <w:rFonts w:ascii="Calibri" w:hAnsi="Calibri"/>
        </w:rPr>
      </w:pPr>
      <w:r>
        <w:rPr>
          <w:rFonts w:ascii="Calibri" w:hAnsi="Calibri"/>
        </w:rPr>
        <w:t xml:space="preserve">We would further like to acknowledge the </w:t>
      </w:r>
      <w:r w:rsidR="005C340D">
        <w:rPr>
          <w:rFonts w:ascii="Calibri" w:hAnsi="Calibri"/>
        </w:rPr>
        <w:t>diverse groups of</w:t>
      </w:r>
      <w:r>
        <w:rPr>
          <w:rFonts w:ascii="Calibri" w:hAnsi="Calibri"/>
        </w:rPr>
        <w:t xml:space="preserve"> individuals, organizations and community leaders who </w:t>
      </w:r>
      <w:r w:rsidR="005C340D">
        <w:rPr>
          <w:rFonts w:ascii="Calibri" w:hAnsi="Calibri"/>
        </w:rPr>
        <w:t xml:space="preserve">work tirelessly to support our young people and who </w:t>
      </w:r>
      <w:r>
        <w:rPr>
          <w:rFonts w:ascii="Calibri" w:hAnsi="Calibri"/>
        </w:rPr>
        <w:t xml:space="preserve">have contributed time, resources and heart to the development of the Community Coordinated Plan.  </w:t>
      </w:r>
    </w:p>
    <w:p w14:paraId="53AB1EBD" w14:textId="77777777" w:rsidR="005C340D" w:rsidRDefault="005C340D" w:rsidP="00C16D1D">
      <w:pPr>
        <w:spacing w:line="360" w:lineRule="auto"/>
        <w:rPr>
          <w:rFonts w:ascii="Calibri" w:hAnsi="Calibri"/>
        </w:rPr>
      </w:pPr>
    </w:p>
    <w:p w14:paraId="391AF432" w14:textId="66C72BBF" w:rsidR="009303EF" w:rsidRDefault="005C340D" w:rsidP="00AF1296">
      <w:pPr>
        <w:spacing w:after="240" w:line="360" w:lineRule="auto"/>
        <w:rPr>
          <w:rFonts w:ascii="Calibri" w:hAnsi="Calibri"/>
        </w:rPr>
      </w:pPr>
      <w:r>
        <w:rPr>
          <w:rFonts w:ascii="Calibri" w:hAnsi="Calibri"/>
        </w:rPr>
        <w:t>Only together can we create a permanent end to the homelessness and unstable housing conditions of youth and young adults in our beloved state.</w:t>
      </w:r>
    </w:p>
    <w:p w14:paraId="0077869C" w14:textId="1CA3673D" w:rsidR="005C340D" w:rsidRPr="00A4301E" w:rsidRDefault="002343A5" w:rsidP="002343A5">
      <w:pPr>
        <w:spacing w:line="360" w:lineRule="auto"/>
        <w:jc w:val="center"/>
        <w:rPr>
          <w:rFonts w:ascii="Calibri" w:hAnsi="Calibri"/>
        </w:rPr>
      </w:pPr>
      <w:r>
        <w:rPr>
          <w:rFonts w:ascii="Times" w:hAnsi="Times" w:cs="Times"/>
          <w:noProof/>
        </w:rPr>
        <w:drawing>
          <wp:inline distT="0" distB="0" distL="0" distR="0" wp14:anchorId="43BC5658" wp14:editId="2B4936E0">
            <wp:extent cx="5466080" cy="409956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6080" cy="4099560"/>
                    </a:xfrm>
                    <a:prstGeom prst="rect">
                      <a:avLst/>
                    </a:prstGeom>
                    <a:noFill/>
                    <a:ln>
                      <a:noFill/>
                    </a:ln>
                  </pic:spPr>
                </pic:pic>
              </a:graphicData>
            </a:graphic>
          </wp:inline>
        </w:drawing>
      </w:r>
    </w:p>
    <w:p w14:paraId="450CBC0B" w14:textId="626E164D" w:rsidR="009B4231" w:rsidRPr="00CA30A8" w:rsidRDefault="00CA30A8" w:rsidP="005C340D">
      <w:pPr>
        <w:widowControl w:val="0"/>
        <w:autoSpaceDE w:val="0"/>
        <w:autoSpaceDN w:val="0"/>
        <w:adjustRightInd w:val="0"/>
        <w:spacing w:line="280" w:lineRule="atLeast"/>
        <w:jc w:val="center"/>
        <w:rPr>
          <w:rFonts w:ascii="Times" w:hAnsi="Times" w:cs="Times"/>
          <w:i/>
        </w:rPr>
      </w:pPr>
      <w:r w:rsidRPr="00CA30A8">
        <w:rPr>
          <w:rFonts w:ascii="Calibri" w:hAnsi="Calibri"/>
          <w:i/>
        </w:rPr>
        <w:t>Northern New Mexico YHDP Members with Senator Tom Udall</w:t>
      </w:r>
      <w:r w:rsidR="006F4CCB" w:rsidRPr="00CA30A8">
        <w:rPr>
          <w:rFonts w:ascii="Calibri" w:hAnsi="Calibri"/>
          <w:i/>
        </w:rPr>
        <w:br w:type="page"/>
      </w:r>
    </w:p>
    <w:sdt>
      <w:sdtPr>
        <w:rPr>
          <w:rFonts w:asciiTheme="minorHAnsi" w:eastAsiaTheme="minorEastAsia" w:hAnsiTheme="minorHAnsi" w:cstheme="minorBidi"/>
          <w:b w:val="0"/>
          <w:bCs w:val="0"/>
          <w:color w:val="auto"/>
          <w:sz w:val="24"/>
          <w:szCs w:val="24"/>
        </w:rPr>
        <w:id w:val="1505394044"/>
        <w:docPartObj>
          <w:docPartGallery w:val="Table of Contents"/>
          <w:docPartUnique/>
        </w:docPartObj>
      </w:sdtPr>
      <w:sdtEndPr>
        <w:rPr>
          <w:noProof/>
        </w:rPr>
      </w:sdtEndPr>
      <w:sdtContent>
        <w:p w14:paraId="1496BD14" w14:textId="4A68ADB8" w:rsidR="009B4231" w:rsidRDefault="009B4231">
          <w:pPr>
            <w:pStyle w:val="TOCHeading"/>
          </w:pPr>
          <w:r>
            <w:t>Table of Contents</w:t>
          </w:r>
        </w:p>
        <w:p w14:paraId="71F1F8D1" w14:textId="77777777" w:rsidR="009D3BD6" w:rsidRDefault="009B4231">
          <w:pPr>
            <w:pStyle w:val="TOC1"/>
            <w:rPr>
              <w:rFonts w:asciiTheme="minorHAnsi" w:hAnsiTheme="minorHAnsi" w:cstheme="minorBidi"/>
              <w:b w:val="0"/>
              <w:color w:val="auto"/>
              <w:lang w:eastAsia="ja-JP"/>
            </w:rPr>
          </w:pPr>
          <w:r>
            <w:rPr>
              <w:noProof w:val="0"/>
              <w:color w:val="548DD4"/>
            </w:rPr>
            <w:fldChar w:fldCharType="begin"/>
          </w:r>
          <w:r>
            <w:instrText xml:space="preserve"> TOC \o "1-3" \h \z \u </w:instrText>
          </w:r>
          <w:r>
            <w:rPr>
              <w:noProof w:val="0"/>
              <w:color w:val="548DD4"/>
            </w:rPr>
            <w:fldChar w:fldCharType="separate"/>
          </w:r>
          <w:r w:rsidR="009D3BD6" w:rsidRPr="004A13CF">
            <w:t>Acknowledgements</w:t>
          </w:r>
          <w:r w:rsidR="009D3BD6">
            <w:tab/>
          </w:r>
          <w:r w:rsidR="009D3BD6">
            <w:fldChar w:fldCharType="begin"/>
          </w:r>
          <w:r w:rsidR="009D3BD6">
            <w:instrText xml:space="preserve"> PAGEREF _Toc412721995 \h </w:instrText>
          </w:r>
          <w:r w:rsidR="009D3BD6">
            <w:fldChar w:fldCharType="separate"/>
          </w:r>
          <w:r w:rsidR="009D3BD6">
            <w:t>2</w:t>
          </w:r>
          <w:r w:rsidR="009D3BD6">
            <w:fldChar w:fldCharType="end"/>
          </w:r>
        </w:p>
        <w:p w14:paraId="6AE36ACD" w14:textId="77777777" w:rsidR="009D3BD6" w:rsidRDefault="009D3BD6">
          <w:pPr>
            <w:pStyle w:val="TOC1"/>
            <w:rPr>
              <w:rFonts w:asciiTheme="minorHAnsi" w:hAnsiTheme="minorHAnsi" w:cstheme="minorBidi"/>
              <w:b w:val="0"/>
              <w:color w:val="auto"/>
              <w:lang w:eastAsia="ja-JP"/>
            </w:rPr>
          </w:pPr>
          <w:r w:rsidRPr="004A13CF">
            <w:t>Executive Summary</w:t>
          </w:r>
          <w:r>
            <w:tab/>
          </w:r>
          <w:r>
            <w:fldChar w:fldCharType="begin"/>
          </w:r>
          <w:r>
            <w:instrText xml:space="preserve"> PAGEREF _Toc412721996 \h </w:instrText>
          </w:r>
          <w:r>
            <w:fldChar w:fldCharType="separate"/>
          </w:r>
          <w:r>
            <w:t>5</w:t>
          </w:r>
          <w:r>
            <w:fldChar w:fldCharType="end"/>
          </w:r>
        </w:p>
        <w:p w14:paraId="3185247F" w14:textId="77777777" w:rsidR="009D3BD6" w:rsidRDefault="009D3BD6">
          <w:pPr>
            <w:pStyle w:val="TOC1"/>
            <w:rPr>
              <w:rFonts w:asciiTheme="minorHAnsi" w:hAnsiTheme="minorHAnsi" w:cstheme="minorBidi"/>
              <w:b w:val="0"/>
              <w:color w:val="auto"/>
              <w:lang w:eastAsia="ja-JP"/>
            </w:rPr>
          </w:pPr>
          <w:r>
            <w:t>Statement of Need</w:t>
          </w:r>
          <w:r>
            <w:tab/>
          </w:r>
          <w:r>
            <w:fldChar w:fldCharType="begin"/>
          </w:r>
          <w:r>
            <w:instrText xml:space="preserve"> PAGEREF _Toc412721997 \h </w:instrText>
          </w:r>
          <w:r>
            <w:fldChar w:fldCharType="separate"/>
          </w:r>
          <w:r>
            <w:t>7</w:t>
          </w:r>
          <w:r>
            <w:fldChar w:fldCharType="end"/>
          </w:r>
        </w:p>
        <w:p w14:paraId="5BD5F6E0" w14:textId="77777777" w:rsidR="009D3BD6" w:rsidRDefault="009D3BD6">
          <w:pPr>
            <w:pStyle w:val="TOC2"/>
            <w:tabs>
              <w:tab w:val="right" w:leader="dot" w:pos="9350"/>
            </w:tabs>
            <w:rPr>
              <w:rFonts w:cstheme="minorBidi"/>
              <w:noProof/>
              <w:sz w:val="24"/>
              <w:szCs w:val="24"/>
              <w:lang w:eastAsia="ja-JP"/>
            </w:rPr>
          </w:pPr>
          <w:r w:rsidRPr="004A13CF">
            <w:rPr>
              <w:noProof/>
            </w:rPr>
            <w:t>Demographics</w:t>
          </w:r>
          <w:r>
            <w:rPr>
              <w:noProof/>
            </w:rPr>
            <w:tab/>
          </w:r>
          <w:r>
            <w:rPr>
              <w:noProof/>
            </w:rPr>
            <w:fldChar w:fldCharType="begin"/>
          </w:r>
          <w:r>
            <w:rPr>
              <w:noProof/>
            </w:rPr>
            <w:instrText xml:space="preserve"> PAGEREF _Toc412721998 \h </w:instrText>
          </w:r>
          <w:r>
            <w:rPr>
              <w:noProof/>
            </w:rPr>
          </w:r>
          <w:r>
            <w:rPr>
              <w:noProof/>
            </w:rPr>
            <w:fldChar w:fldCharType="separate"/>
          </w:r>
          <w:r>
            <w:rPr>
              <w:noProof/>
            </w:rPr>
            <w:t>7</w:t>
          </w:r>
          <w:r>
            <w:rPr>
              <w:noProof/>
            </w:rPr>
            <w:fldChar w:fldCharType="end"/>
          </w:r>
        </w:p>
        <w:p w14:paraId="3A6CC7F1" w14:textId="77777777" w:rsidR="009D3BD6" w:rsidRDefault="009D3BD6">
          <w:pPr>
            <w:pStyle w:val="TOC2"/>
            <w:tabs>
              <w:tab w:val="right" w:leader="dot" w:pos="9350"/>
            </w:tabs>
            <w:rPr>
              <w:rFonts w:cstheme="minorBidi"/>
              <w:noProof/>
              <w:sz w:val="24"/>
              <w:szCs w:val="24"/>
              <w:lang w:eastAsia="ja-JP"/>
            </w:rPr>
          </w:pPr>
          <w:r w:rsidRPr="004A13CF">
            <w:rPr>
              <w:noProof/>
            </w:rPr>
            <w:t>New Mexico Balance of State:  Housing Profile</w:t>
          </w:r>
          <w:r>
            <w:rPr>
              <w:noProof/>
            </w:rPr>
            <w:tab/>
          </w:r>
          <w:r>
            <w:rPr>
              <w:noProof/>
            </w:rPr>
            <w:fldChar w:fldCharType="begin"/>
          </w:r>
          <w:r>
            <w:rPr>
              <w:noProof/>
            </w:rPr>
            <w:instrText xml:space="preserve"> PAGEREF _Toc412721999 \h </w:instrText>
          </w:r>
          <w:r>
            <w:rPr>
              <w:noProof/>
            </w:rPr>
          </w:r>
          <w:r>
            <w:rPr>
              <w:noProof/>
            </w:rPr>
            <w:fldChar w:fldCharType="separate"/>
          </w:r>
          <w:r>
            <w:rPr>
              <w:noProof/>
            </w:rPr>
            <w:t>12</w:t>
          </w:r>
          <w:r>
            <w:rPr>
              <w:noProof/>
            </w:rPr>
            <w:fldChar w:fldCharType="end"/>
          </w:r>
        </w:p>
        <w:p w14:paraId="7A3F36D9" w14:textId="77777777" w:rsidR="009D3BD6" w:rsidRDefault="009D3BD6">
          <w:pPr>
            <w:pStyle w:val="TOC2"/>
            <w:tabs>
              <w:tab w:val="right" w:leader="dot" w:pos="9350"/>
            </w:tabs>
            <w:rPr>
              <w:rFonts w:cstheme="minorBidi"/>
              <w:noProof/>
              <w:sz w:val="24"/>
              <w:szCs w:val="24"/>
              <w:lang w:eastAsia="ja-JP"/>
            </w:rPr>
          </w:pPr>
          <w:r w:rsidRPr="004A13CF">
            <w:rPr>
              <w:noProof/>
            </w:rPr>
            <w:t>Homeless Youth &amp; the Education System</w:t>
          </w:r>
          <w:r>
            <w:rPr>
              <w:noProof/>
            </w:rPr>
            <w:tab/>
          </w:r>
          <w:r>
            <w:rPr>
              <w:noProof/>
            </w:rPr>
            <w:fldChar w:fldCharType="begin"/>
          </w:r>
          <w:r>
            <w:rPr>
              <w:noProof/>
            </w:rPr>
            <w:instrText xml:space="preserve"> PAGEREF _Toc412722000 \h </w:instrText>
          </w:r>
          <w:r>
            <w:rPr>
              <w:noProof/>
            </w:rPr>
          </w:r>
          <w:r>
            <w:rPr>
              <w:noProof/>
            </w:rPr>
            <w:fldChar w:fldCharType="separate"/>
          </w:r>
          <w:r>
            <w:rPr>
              <w:noProof/>
            </w:rPr>
            <w:t>12</w:t>
          </w:r>
          <w:r>
            <w:rPr>
              <w:noProof/>
            </w:rPr>
            <w:fldChar w:fldCharType="end"/>
          </w:r>
        </w:p>
        <w:p w14:paraId="66281BEA" w14:textId="77777777" w:rsidR="009D3BD6" w:rsidRDefault="009D3BD6">
          <w:pPr>
            <w:pStyle w:val="TOC2"/>
            <w:tabs>
              <w:tab w:val="right" w:leader="dot" w:pos="9350"/>
            </w:tabs>
            <w:rPr>
              <w:rFonts w:cstheme="minorBidi"/>
              <w:noProof/>
              <w:sz w:val="24"/>
              <w:szCs w:val="24"/>
              <w:lang w:eastAsia="ja-JP"/>
            </w:rPr>
          </w:pPr>
          <w:r w:rsidRPr="004A13CF">
            <w:rPr>
              <w:noProof/>
            </w:rPr>
            <w:t>Special Populations</w:t>
          </w:r>
          <w:r>
            <w:rPr>
              <w:noProof/>
            </w:rPr>
            <w:tab/>
          </w:r>
          <w:r>
            <w:rPr>
              <w:noProof/>
            </w:rPr>
            <w:fldChar w:fldCharType="begin"/>
          </w:r>
          <w:r>
            <w:rPr>
              <w:noProof/>
            </w:rPr>
            <w:instrText xml:space="preserve"> PAGEREF _Toc412722001 \h </w:instrText>
          </w:r>
          <w:r>
            <w:rPr>
              <w:noProof/>
            </w:rPr>
          </w:r>
          <w:r>
            <w:rPr>
              <w:noProof/>
            </w:rPr>
            <w:fldChar w:fldCharType="separate"/>
          </w:r>
          <w:r>
            <w:rPr>
              <w:noProof/>
            </w:rPr>
            <w:t>14</w:t>
          </w:r>
          <w:r>
            <w:rPr>
              <w:noProof/>
            </w:rPr>
            <w:fldChar w:fldCharType="end"/>
          </w:r>
        </w:p>
        <w:p w14:paraId="2BC3CE3B" w14:textId="77777777" w:rsidR="009D3BD6" w:rsidRDefault="009D3BD6">
          <w:pPr>
            <w:pStyle w:val="TOC3"/>
            <w:tabs>
              <w:tab w:val="right" w:leader="dot" w:pos="9350"/>
            </w:tabs>
            <w:rPr>
              <w:rFonts w:cstheme="minorBidi"/>
              <w:i w:val="0"/>
              <w:noProof/>
              <w:sz w:val="24"/>
              <w:szCs w:val="24"/>
              <w:lang w:eastAsia="ja-JP"/>
            </w:rPr>
          </w:pPr>
          <w:r w:rsidRPr="004A13CF">
            <w:rPr>
              <w:rFonts w:cstheme="minorBidi"/>
              <w:noProof/>
            </w:rPr>
            <w:t>LGBTQIA</w:t>
          </w:r>
          <w:r>
            <w:rPr>
              <w:noProof/>
            </w:rPr>
            <w:tab/>
          </w:r>
          <w:r>
            <w:rPr>
              <w:noProof/>
            </w:rPr>
            <w:fldChar w:fldCharType="begin"/>
          </w:r>
          <w:r>
            <w:rPr>
              <w:noProof/>
            </w:rPr>
            <w:instrText xml:space="preserve"> PAGEREF _Toc412722002 \h </w:instrText>
          </w:r>
          <w:r>
            <w:rPr>
              <w:noProof/>
            </w:rPr>
          </w:r>
          <w:r>
            <w:rPr>
              <w:noProof/>
            </w:rPr>
            <w:fldChar w:fldCharType="separate"/>
          </w:r>
          <w:r>
            <w:rPr>
              <w:noProof/>
            </w:rPr>
            <w:t>14</w:t>
          </w:r>
          <w:r>
            <w:rPr>
              <w:noProof/>
            </w:rPr>
            <w:fldChar w:fldCharType="end"/>
          </w:r>
        </w:p>
        <w:p w14:paraId="11CB6855" w14:textId="77777777" w:rsidR="009D3BD6" w:rsidRDefault="009D3BD6">
          <w:pPr>
            <w:pStyle w:val="TOC3"/>
            <w:tabs>
              <w:tab w:val="right" w:leader="dot" w:pos="9350"/>
            </w:tabs>
            <w:rPr>
              <w:rFonts w:cstheme="minorBidi"/>
              <w:i w:val="0"/>
              <w:noProof/>
              <w:sz w:val="24"/>
              <w:szCs w:val="24"/>
              <w:lang w:eastAsia="ja-JP"/>
            </w:rPr>
          </w:pPr>
          <w:r>
            <w:rPr>
              <w:noProof/>
            </w:rPr>
            <w:t>Minor Youth Under Age 18</w:t>
          </w:r>
          <w:r>
            <w:rPr>
              <w:noProof/>
            </w:rPr>
            <w:tab/>
          </w:r>
          <w:r>
            <w:rPr>
              <w:noProof/>
            </w:rPr>
            <w:fldChar w:fldCharType="begin"/>
          </w:r>
          <w:r>
            <w:rPr>
              <w:noProof/>
            </w:rPr>
            <w:instrText xml:space="preserve"> PAGEREF _Toc412722003 \h </w:instrText>
          </w:r>
          <w:r>
            <w:rPr>
              <w:noProof/>
            </w:rPr>
          </w:r>
          <w:r>
            <w:rPr>
              <w:noProof/>
            </w:rPr>
            <w:fldChar w:fldCharType="separate"/>
          </w:r>
          <w:r>
            <w:rPr>
              <w:noProof/>
            </w:rPr>
            <w:t>15</w:t>
          </w:r>
          <w:r>
            <w:rPr>
              <w:noProof/>
            </w:rPr>
            <w:fldChar w:fldCharType="end"/>
          </w:r>
        </w:p>
        <w:p w14:paraId="436E2F83" w14:textId="77777777" w:rsidR="009D3BD6" w:rsidRDefault="009D3BD6">
          <w:pPr>
            <w:pStyle w:val="TOC3"/>
            <w:tabs>
              <w:tab w:val="right" w:leader="dot" w:pos="9350"/>
            </w:tabs>
            <w:rPr>
              <w:rFonts w:cstheme="minorBidi"/>
              <w:i w:val="0"/>
              <w:noProof/>
              <w:sz w:val="24"/>
              <w:szCs w:val="24"/>
              <w:lang w:eastAsia="ja-JP"/>
            </w:rPr>
          </w:pPr>
          <w:r>
            <w:rPr>
              <w:noProof/>
            </w:rPr>
            <w:t>Pregnant and Parenting Youth</w:t>
          </w:r>
          <w:r>
            <w:rPr>
              <w:noProof/>
            </w:rPr>
            <w:tab/>
          </w:r>
          <w:r>
            <w:rPr>
              <w:noProof/>
            </w:rPr>
            <w:fldChar w:fldCharType="begin"/>
          </w:r>
          <w:r>
            <w:rPr>
              <w:noProof/>
            </w:rPr>
            <w:instrText xml:space="preserve"> PAGEREF _Toc412722004 \h </w:instrText>
          </w:r>
          <w:r>
            <w:rPr>
              <w:noProof/>
            </w:rPr>
          </w:r>
          <w:r>
            <w:rPr>
              <w:noProof/>
            </w:rPr>
            <w:fldChar w:fldCharType="separate"/>
          </w:r>
          <w:r>
            <w:rPr>
              <w:noProof/>
            </w:rPr>
            <w:t>17</w:t>
          </w:r>
          <w:r>
            <w:rPr>
              <w:noProof/>
            </w:rPr>
            <w:fldChar w:fldCharType="end"/>
          </w:r>
        </w:p>
        <w:p w14:paraId="75219BFD" w14:textId="77777777" w:rsidR="009D3BD6" w:rsidRDefault="009D3BD6">
          <w:pPr>
            <w:pStyle w:val="TOC3"/>
            <w:tabs>
              <w:tab w:val="right" w:leader="dot" w:pos="9350"/>
            </w:tabs>
            <w:rPr>
              <w:rFonts w:cstheme="minorBidi"/>
              <w:i w:val="0"/>
              <w:noProof/>
              <w:sz w:val="24"/>
              <w:szCs w:val="24"/>
              <w:lang w:eastAsia="ja-JP"/>
            </w:rPr>
          </w:pPr>
          <w:r>
            <w:rPr>
              <w:noProof/>
            </w:rPr>
            <w:t>Youth Involved in the Juvenile Justice System</w:t>
          </w:r>
          <w:r>
            <w:rPr>
              <w:noProof/>
            </w:rPr>
            <w:tab/>
          </w:r>
          <w:r>
            <w:rPr>
              <w:noProof/>
            </w:rPr>
            <w:fldChar w:fldCharType="begin"/>
          </w:r>
          <w:r>
            <w:rPr>
              <w:noProof/>
            </w:rPr>
            <w:instrText xml:space="preserve"> PAGEREF _Toc412722005 \h </w:instrText>
          </w:r>
          <w:r>
            <w:rPr>
              <w:noProof/>
            </w:rPr>
          </w:r>
          <w:r>
            <w:rPr>
              <w:noProof/>
            </w:rPr>
            <w:fldChar w:fldCharType="separate"/>
          </w:r>
          <w:r>
            <w:rPr>
              <w:noProof/>
            </w:rPr>
            <w:t>18</w:t>
          </w:r>
          <w:r>
            <w:rPr>
              <w:noProof/>
            </w:rPr>
            <w:fldChar w:fldCharType="end"/>
          </w:r>
        </w:p>
        <w:p w14:paraId="256A2C3A" w14:textId="77777777" w:rsidR="009D3BD6" w:rsidRDefault="009D3BD6">
          <w:pPr>
            <w:pStyle w:val="TOC3"/>
            <w:tabs>
              <w:tab w:val="right" w:leader="dot" w:pos="9350"/>
            </w:tabs>
            <w:rPr>
              <w:rFonts w:cstheme="minorBidi"/>
              <w:i w:val="0"/>
              <w:noProof/>
              <w:sz w:val="24"/>
              <w:szCs w:val="24"/>
              <w:lang w:eastAsia="ja-JP"/>
            </w:rPr>
          </w:pPr>
          <w:r>
            <w:rPr>
              <w:noProof/>
            </w:rPr>
            <w:t>Youth Aging Out of Foster Care System</w:t>
          </w:r>
          <w:r>
            <w:rPr>
              <w:noProof/>
            </w:rPr>
            <w:tab/>
          </w:r>
          <w:r>
            <w:rPr>
              <w:noProof/>
            </w:rPr>
            <w:fldChar w:fldCharType="begin"/>
          </w:r>
          <w:r>
            <w:rPr>
              <w:noProof/>
            </w:rPr>
            <w:instrText xml:space="preserve"> PAGEREF _Toc412722006 \h </w:instrText>
          </w:r>
          <w:r>
            <w:rPr>
              <w:noProof/>
            </w:rPr>
          </w:r>
          <w:r>
            <w:rPr>
              <w:noProof/>
            </w:rPr>
            <w:fldChar w:fldCharType="separate"/>
          </w:r>
          <w:r>
            <w:rPr>
              <w:noProof/>
            </w:rPr>
            <w:t>20</w:t>
          </w:r>
          <w:r>
            <w:rPr>
              <w:noProof/>
            </w:rPr>
            <w:fldChar w:fldCharType="end"/>
          </w:r>
        </w:p>
        <w:p w14:paraId="752F7586" w14:textId="77777777" w:rsidR="009D3BD6" w:rsidRDefault="009D3BD6">
          <w:pPr>
            <w:pStyle w:val="TOC3"/>
            <w:tabs>
              <w:tab w:val="right" w:leader="dot" w:pos="9350"/>
            </w:tabs>
            <w:rPr>
              <w:rFonts w:cstheme="minorBidi"/>
              <w:i w:val="0"/>
              <w:noProof/>
              <w:sz w:val="24"/>
              <w:szCs w:val="24"/>
              <w:lang w:eastAsia="ja-JP"/>
            </w:rPr>
          </w:pPr>
          <w:r>
            <w:rPr>
              <w:noProof/>
            </w:rPr>
            <w:t>Survivors of Human Trafficking &amp; Exploitation</w:t>
          </w:r>
          <w:r>
            <w:rPr>
              <w:noProof/>
            </w:rPr>
            <w:tab/>
          </w:r>
          <w:r>
            <w:rPr>
              <w:noProof/>
            </w:rPr>
            <w:fldChar w:fldCharType="begin"/>
          </w:r>
          <w:r>
            <w:rPr>
              <w:noProof/>
            </w:rPr>
            <w:instrText xml:space="preserve"> PAGEREF _Toc412722007 \h </w:instrText>
          </w:r>
          <w:r>
            <w:rPr>
              <w:noProof/>
            </w:rPr>
          </w:r>
          <w:r>
            <w:rPr>
              <w:noProof/>
            </w:rPr>
            <w:fldChar w:fldCharType="separate"/>
          </w:r>
          <w:r>
            <w:rPr>
              <w:noProof/>
            </w:rPr>
            <w:t>21</w:t>
          </w:r>
          <w:r>
            <w:rPr>
              <w:noProof/>
            </w:rPr>
            <w:fldChar w:fldCharType="end"/>
          </w:r>
        </w:p>
        <w:p w14:paraId="38BC8852" w14:textId="77777777" w:rsidR="009D3BD6" w:rsidRDefault="009D3BD6">
          <w:pPr>
            <w:pStyle w:val="TOC3"/>
            <w:tabs>
              <w:tab w:val="right" w:leader="dot" w:pos="9350"/>
            </w:tabs>
            <w:rPr>
              <w:rFonts w:cstheme="minorBidi"/>
              <w:i w:val="0"/>
              <w:noProof/>
              <w:sz w:val="24"/>
              <w:szCs w:val="24"/>
              <w:lang w:eastAsia="ja-JP"/>
            </w:rPr>
          </w:pPr>
          <w:r>
            <w:rPr>
              <w:noProof/>
            </w:rPr>
            <w:t>Immigrant Youth</w:t>
          </w:r>
          <w:r>
            <w:rPr>
              <w:noProof/>
            </w:rPr>
            <w:tab/>
          </w:r>
          <w:r>
            <w:rPr>
              <w:noProof/>
            </w:rPr>
            <w:fldChar w:fldCharType="begin"/>
          </w:r>
          <w:r>
            <w:rPr>
              <w:noProof/>
            </w:rPr>
            <w:instrText xml:space="preserve"> PAGEREF _Toc412722008 \h </w:instrText>
          </w:r>
          <w:r>
            <w:rPr>
              <w:noProof/>
            </w:rPr>
          </w:r>
          <w:r>
            <w:rPr>
              <w:noProof/>
            </w:rPr>
            <w:fldChar w:fldCharType="separate"/>
          </w:r>
          <w:r>
            <w:rPr>
              <w:noProof/>
            </w:rPr>
            <w:t>22</w:t>
          </w:r>
          <w:r>
            <w:rPr>
              <w:noProof/>
            </w:rPr>
            <w:fldChar w:fldCharType="end"/>
          </w:r>
        </w:p>
        <w:p w14:paraId="33C68855" w14:textId="77777777" w:rsidR="009D3BD6" w:rsidRDefault="009D3BD6">
          <w:pPr>
            <w:pStyle w:val="TOC3"/>
            <w:tabs>
              <w:tab w:val="right" w:leader="dot" w:pos="9350"/>
            </w:tabs>
            <w:rPr>
              <w:rFonts w:cstheme="minorBidi"/>
              <w:i w:val="0"/>
              <w:noProof/>
              <w:sz w:val="24"/>
              <w:szCs w:val="24"/>
              <w:lang w:eastAsia="ja-JP"/>
            </w:rPr>
          </w:pPr>
          <w:r>
            <w:rPr>
              <w:noProof/>
            </w:rPr>
            <w:t>Native American Youth</w:t>
          </w:r>
          <w:r>
            <w:rPr>
              <w:noProof/>
            </w:rPr>
            <w:tab/>
          </w:r>
          <w:r>
            <w:rPr>
              <w:noProof/>
            </w:rPr>
            <w:fldChar w:fldCharType="begin"/>
          </w:r>
          <w:r>
            <w:rPr>
              <w:noProof/>
            </w:rPr>
            <w:instrText xml:space="preserve"> PAGEREF _Toc412722009 \h </w:instrText>
          </w:r>
          <w:r>
            <w:rPr>
              <w:noProof/>
            </w:rPr>
          </w:r>
          <w:r>
            <w:rPr>
              <w:noProof/>
            </w:rPr>
            <w:fldChar w:fldCharType="separate"/>
          </w:r>
          <w:r>
            <w:rPr>
              <w:noProof/>
            </w:rPr>
            <w:t>23</w:t>
          </w:r>
          <w:r>
            <w:rPr>
              <w:noProof/>
            </w:rPr>
            <w:fldChar w:fldCharType="end"/>
          </w:r>
        </w:p>
        <w:p w14:paraId="6268F6D9" w14:textId="77777777" w:rsidR="009D3BD6" w:rsidRDefault="009D3BD6">
          <w:pPr>
            <w:pStyle w:val="TOC2"/>
            <w:tabs>
              <w:tab w:val="right" w:leader="dot" w:pos="9350"/>
            </w:tabs>
            <w:rPr>
              <w:rFonts w:cstheme="minorBidi"/>
              <w:noProof/>
              <w:sz w:val="24"/>
              <w:szCs w:val="24"/>
              <w:lang w:eastAsia="ja-JP"/>
            </w:rPr>
          </w:pPr>
          <w:r w:rsidRPr="004A13CF">
            <w:rPr>
              <w:noProof/>
              <w:color w:val="292934" w:themeColor="text1"/>
            </w:rPr>
            <w:t>Estimates of Youth/Young Adults to be Served</w:t>
          </w:r>
          <w:r>
            <w:rPr>
              <w:noProof/>
            </w:rPr>
            <w:tab/>
          </w:r>
          <w:r>
            <w:rPr>
              <w:noProof/>
            </w:rPr>
            <w:fldChar w:fldCharType="begin"/>
          </w:r>
          <w:r>
            <w:rPr>
              <w:noProof/>
            </w:rPr>
            <w:instrText xml:space="preserve"> PAGEREF _Toc412722010 \h </w:instrText>
          </w:r>
          <w:r>
            <w:rPr>
              <w:noProof/>
            </w:rPr>
          </w:r>
          <w:r>
            <w:rPr>
              <w:noProof/>
            </w:rPr>
            <w:fldChar w:fldCharType="separate"/>
          </w:r>
          <w:r>
            <w:rPr>
              <w:noProof/>
            </w:rPr>
            <w:t>25</w:t>
          </w:r>
          <w:r>
            <w:rPr>
              <w:noProof/>
            </w:rPr>
            <w:fldChar w:fldCharType="end"/>
          </w:r>
        </w:p>
        <w:p w14:paraId="6FD2D818" w14:textId="77777777" w:rsidR="009D3BD6" w:rsidRDefault="009D3BD6">
          <w:pPr>
            <w:pStyle w:val="TOC2"/>
            <w:tabs>
              <w:tab w:val="right" w:leader="dot" w:pos="9350"/>
            </w:tabs>
            <w:rPr>
              <w:rFonts w:cstheme="minorBidi"/>
              <w:noProof/>
              <w:sz w:val="24"/>
              <w:szCs w:val="24"/>
              <w:lang w:eastAsia="ja-JP"/>
            </w:rPr>
          </w:pPr>
          <w:r w:rsidRPr="004A13CF">
            <w:rPr>
              <w:noProof/>
              <w:color w:val="292934" w:themeColor="text1"/>
            </w:rPr>
            <w:t>County Specific Conditions</w:t>
          </w:r>
          <w:r>
            <w:rPr>
              <w:noProof/>
            </w:rPr>
            <w:tab/>
          </w:r>
          <w:r>
            <w:rPr>
              <w:noProof/>
            </w:rPr>
            <w:fldChar w:fldCharType="begin"/>
          </w:r>
          <w:r>
            <w:rPr>
              <w:noProof/>
            </w:rPr>
            <w:instrText xml:space="preserve"> PAGEREF _Toc412722011 \h </w:instrText>
          </w:r>
          <w:r>
            <w:rPr>
              <w:noProof/>
            </w:rPr>
          </w:r>
          <w:r>
            <w:rPr>
              <w:noProof/>
            </w:rPr>
            <w:fldChar w:fldCharType="separate"/>
          </w:r>
          <w:r>
            <w:rPr>
              <w:noProof/>
            </w:rPr>
            <w:t>28</w:t>
          </w:r>
          <w:r>
            <w:rPr>
              <w:noProof/>
            </w:rPr>
            <w:fldChar w:fldCharType="end"/>
          </w:r>
        </w:p>
        <w:p w14:paraId="06B8F4D4" w14:textId="77777777" w:rsidR="009D3BD6" w:rsidRDefault="009D3BD6">
          <w:pPr>
            <w:pStyle w:val="TOC1"/>
            <w:rPr>
              <w:rFonts w:asciiTheme="minorHAnsi" w:hAnsiTheme="minorHAnsi" w:cstheme="minorBidi"/>
              <w:b w:val="0"/>
              <w:color w:val="auto"/>
              <w:lang w:eastAsia="ja-JP"/>
            </w:rPr>
          </w:pPr>
          <w:r w:rsidRPr="004A13CF">
            <w:t>The Context for Creating Lasting Change in Northern New Mexico</w:t>
          </w:r>
          <w:r>
            <w:tab/>
          </w:r>
          <w:r>
            <w:fldChar w:fldCharType="begin"/>
          </w:r>
          <w:r>
            <w:instrText xml:space="preserve"> PAGEREF _Toc412722012 \h </w:instrText>
          </w:r>
          <w:r>
            <w:fldChar w:fldCharType="separate"/>
          </w:r>
          <w:r>
            <w:t>30</w:t>
          </w:r>
          <w:r>
            <w:fldChar w:fldCharType="end"/>
          </w:r>
        </w:p>
        <w:p w14:paraId="00950FE8"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Overall Strategies</w:t>
          </w:r>
          <w:r>
            <w:rPr>
              <w:noProof/>
            </w:rPr>
            <w:tab/>
          </w:r>
          <w:r>
            <w:rPr>
              <w:noProof/>
            </w:rPr>
            <w:fldChar w:fldCharType="begin"/>
          </w:r>
          <w:r>
            <w:rPr>
              <w:noProof/>
            </w:rPr>
            <w:instrText xml:space="preserve"> PAGEREF _Toc412722013 \h </w:instrText>
          </w:r>
          <w:r>
            <w:rPr>
              <w:noProof/>
            </w:rPr>
          </w:r>
          <w:r>
            <w:rPr>
              <w:noProof/>
            </w:rPr>
            <w:fldChar w:fldCharType="separate"/>
          </w:r>
          <w:r>
            <w:rPr>
              <w:noProof/>
            </w:rPr>
            <w:t>31</w:t>
          </w:r>
          <w:r>
            <w:rPr>
              <w:noProof/>
            </w:rPr>
            <w:fldChar w:fldCharType="end"/>
          </w:r>
        </w:p>
        <w:p w14:paraId="718FF52B"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Guiding Principles</w:t>
          </w:r>
          <w:r>
            <w:rPr>
              <w:noProof/>
            </w:rPr>
            <w:tab/>
          </w:r>
          <w:r>
            <w:rPr>
              <w:noProof/>
            </w:rPr>
            <w:fldChar w:fldCharType="begin"/>
          </w:r>
          <w:r>
            <w:rPr>
              <w:noProof/>
            </w:rPr>
            <w:instrText xml:space="preserve"> PAGEREF _Toc412722014 \h </w:instrText>
          </w:r>
          <w:r>
            <w:rPr>
              <w:noProof/>
            </w:rPr>
          </w:r>
          <w:r>
            <w:rPr>
              <w:noProof/>
            </w:rPr>
            <w:fldChar w:fldCharType="separate"/>
          </w:r>
          <w:r>
            <w:rPr>
              <w:noProof/>
            </w:rPr>
            <w:t>32</w:t>
          </w:r>
          <w:r>
            <w:rPr>
              <w:noProof/>
            </w:rPr>
            <w:fldChar w:fldCharType="end"/>
          </w:r>
        </w:p>
        <w:p w14:paraId="3ABD742D" w14:textId="77777777" w:rsidR="009D3BD6" w:rsidRDefault="009D3BD6">
          <w:pPr>
            <w:pStyle w:val="TOC3"/>
            <w:tabs>
              <w:tab w:val="right" w:leader="dot" w:pos="9350"/>
            </w:tabs>
            <w:rPr>
              <w:rFonts w:cstheme="minorBidi"/>
              <w:i w:val="0"/>
              <w:noProof/>
              <w:sz w:val="24"/>
              <w:szCs w:val="24"/>
              <w:lang w:eastAsia="ja-JP"/>
            </w:rPr>
          </w:pPr>
          <w:r>
            <w:rPr>
              <w:noProof/>
            </w:rPr>
            <w:t>Positive Youth Development</w:t>
          </w:r>
          <w:r>
            <w:rPr>
              <w:noProof/>
            </w:rPr>
            <w:tab/>
          </w:r>
          <w:r>
            <w:rPr>
              <w:noProof/>
            </w:rPr>
            <w:fldChar w:fldCharType="begin"/>
          </w:r>
          <w:r>
            <w:rPr>
              <w:noProof/>
            </w:rPr>
            <w:instrText xml:space="preserve"> PAGEREF _Toc412722015 \h </w:instrText>
          </w:r>
          <w:r>
            <w:rPr>
              <w:noProof/>
            </w:rPr>
          </w:r>
          <w:r>
            <w:rPr>
              <w:noProof/>
            </w:rPr>
            <w:fldChar w:fldCharType="separate"/>
          </w:r>
          <w:r>
            <w:rPr>
              <w:noProof/>
            </w:rPr>
            <w:t>32</w:t>
          </w:r>
          <w:r>
            <w:rPr>
              <w:noProof/>
            </w:rPr>
            <w:fldChar w:fldCharType="end"/>
          </w:r>
        </w:p>
        <w:p w14:paraId="111EA39D" w14:textId="77777777" w:rsidR="009D3BD6" w:rsidRDefault="009D3BD6">
          <w:pPr>
            <w:pStyle w:val="TOC3"/>
            <w:tabs>
              <w:tab w:val="right" w:leader="dot" w:pos="9350"/>
            </w:tabs>
            <w:rPr>
              <w:rFonts w:cstheme="minorBidi"/>
              <w:i w:val="0"/>
              <w:noProof/>
              <w:sz w:val="24"/>
              <w:szCs w:val="24"/>
              <w:lang w:eastAsia="ja-JP"/>
            </w:rPr>
          </w:pPr>
          <w:r>
            <w:rPr>
              <w:noProof/>
            </w:rPr>
            <w:t>Trauma Informed Care</w:t>
          </w:r>
          <w:r>
            <w:rPr>
              <w:noProof/>
            </w:rPr>
            <w:tab/>
          </w:r>
          <w:r>
            <w:rPr>
              <w:noProof/>
            </w:rPr>
            <w:fldChar w:fldCharType="begin"/>
          </w:r>
          <w:r>
            <w:rPr>
              <w:noProof/>
            </w:rPr>
            <w:instrText xml:space="preserve"> PAGEREF _Toc412722016 \h </w:instrText>
          </w:r>
          <w:r>
            <w:rPr>
              <w:noProof/>
            </w:rPr>
          </w:r>
          <w:r>
            <w:rPr>
              <w:noProof/>
            </w:rPr>
            <w:fldChar w:fldCharType="separate"/>
          </w:r>
          <w:r>
            <w:rPr>
              <w:noProof/>
            </w:rPr>
            <w:t>33</w:t>
          </w:r>
          <w:r>
            <w:rPr>
              <w:noProof/>
            </w:rPr>
            <w:fldChar w:fldCharType="end"/>
          </w:r>
        </w:p>
        <w:p w14:paraId="5F777987" w14:textId="77777777" w:rsidR="009D3BD6" w:rsidRDefault="009D3BD6">
          <w:pPr>
            <w:pStyle w:val="TOC3"/>
            <w:tabs>
              <w:tab w:val="right" w:leader="dot" w:pos="9350"/>
            </w:tabs>
            <w:rPr>
              <w:rFonts w:cstheme="minorBidi"/>
              <w:i w:val="0"/>
              <w:noProof/>
              <w:sz w:val="24"/>
              <w:szCs w:val="24"/>
              <w:lang w:eastAsia="ja-JP"/>
            </w:rPr>
          </w:pPr>
          <w:r>
            <w:rPr>
              <w:noProof/>
            </w:rPr>
            <w:t>Youth Choice</w:t>
          </w:r>
          <w:r>
            <w:rPr>
              <w:noProof/>
            </w:rPr>
            <w:tab/>
          </w:r>
          <w:r>
            <w:rPr>
              <w:noProof/>
            </w:rPr>
            <w:fldChar w:fldCharType="begin"/>
          </w:r>
          <w:r>
            <w:rPr>
              <w:noProof/>
            </w:rPr>
            <w:instrText xml:space="preserve"> PAGEREF _Toc412722017 \h </w:instrText>
          </w:r>
          <w:r>
            <w:rPr>
              <w:noProof/>
            </w:rPr>
          </w:r>
          <w:r>
            <w:rPr>
              <w:noProof/>
            </w:rPr>
            <w:fldChar w:fldCharType="separate"/>
          </w:r>
          <w:r>
            <w:rPr>
              <w:noProof/>
            </w:rPr>
            <w:t>35</w:t>
          </w:r>
          <w:r>
            <w:rPr>
              <w:noProof/>
            </w:rPr>
            <w:fldChar w:fldCharType="end"/>
          </w:r>
        </w:p>
        <w:p w14:paraId="057E126D" w14:textId="77777777" w:rsidR="009D3BD6" w:rsidRDefault="009D3BD6">
          <w:pPr>
            <w:pStyle w:val="TOC3"/>
            <w:tabs>
              <w:tab w:val="right" w:leader="dot" w:pos="9350"/>
            </w:tabs>
            <w:rPr>
              <w:rFonts w:cstheme="minorBidi"/>
              <w:i w:val="0"/>
              <w:noProof/>
              <w:sz w:val="24"/>
              <w:szCs w:val="24"/>
              <w:lang w:eastAsia="ja-JP"/>
            </w:rPr>
          </w:pPr>
          <w:r>
            <w:rPr>
              <w:noProof/>
            </w:rPr>
            <w:t>Family Engagement</w:t>
          </w:r>
          <w:r>
            <w:rPr>
              <w:noProof/>
            </w:rPr>
            <w:tab/>
          </w:r>
          <w:r>
            <w:rPr>
              <w:noProof/>
            </w:rPr>
            <w:fldChar w:fldCharType="begin"/>
          </w:r>
          <w:r>
            <w:rPr>
              <w:noProof/>
            </w:rPr>
            <w:instrText xml:space="preserve"> PAGEREF _Toc412722018 \h </w:instrText>
          </w:r>
          <w:r>
            <w:rPr>
              <w:noProof/>
            </w:rPr>
          </w:r>
          <w:r>
            <w:rPr>
              <w:noProof/>
            </w:rPr>
            <w:fldChar w:fldCharType="separate"/>
          </w:r>
          <w:r>
            <w:rPr>
              <w:noProof/>
            </w:rPr>
            <w:t>35</w:t>
          </w:r>
          <w:r>
            <w:rPr>
              <w:noProof/>
            </w:rPr>
            <w:fldChar w:fldCharType="end"/>
          </w:r>
        </w:p>
        <w:p w14:paraId="5095A608" w14:textId="77777777" w:rsidR="009D3BD6" w:rsidRDefault="009D3BD6">
          <w:pPr>
            <w:pStyle w:val="TOC3"/>
            <w:tabs>
              <w:tab w:val="right" w:leader="dot" w:pos="9350"/>
            </w:tabs>
            <w:rPr>
              <w:rFonts w:cstheme="minorBidi"/>
              <w:i w:val="0"/>
              <w:noProof/>
              <w:sz w:val="24"/>
              <w:szCs w:val="24"/>
              <w:lang w:eastAsia="ja-JP"/>
            </w:rPr>
          </w:pPr>
          <w:r>
            <w:rPr>
              <w:noProof/>
            </w:rPr>
            <w:t>Immediate Access to Housing with No Preconditions</w:t>
          </w:r>
          <w:r>
            <w:rPr>
              <w:noProof/>
            </w:rPr>
            <w:tab/>
          </w:r>
          <w:r>
            <w:rPr>
              <w:noProof/>
            </w:rPr>
            <w:fldChar w:fldCharType="begin"/>
          </w:r>
          <w:r>
            <w:rPr>
              <w:noProof/>
            </w:rPr>
            <w:instrText xml:space="preserve"> PAGEREF _Toc412722019 \h </w:instrText>
          </w:r>
          <w:r>
            <w:rPr>
              <w:noProof/>
            </w:rPr>
          </w:r>
          <w:r>
            <w:rPr>
              <w:noProof/>
            </w:rPr>
            <w:fldChar w:fldCharType="separate"/>
          </w:r>
          <w:r>
            <w:rPr>
              <w:noProof/>
            </w:rPr>
            <w:t>36</w:t>
          </w:r>
          <w:r>
            <w:rPr>
              <w:noProof/>
            </w:rPr>
            <w:fldChar w:fldCharType="end"/>
          </w:r>
        </w:p>
        <w:p w14:paraId="180F50DC" w14:textId="77777777" w:rsidR="009D3BD6" w:rsidRDefault="009D3BD6">
          <w:pPr>
            <w:pStyle w:val="TOC3"/>
            <w:tabs>
              <w:tab w:val="right" w:leader="dot" w:pos="9350"/>
            </w:tabs>
            <w:rPr>
              <w:rFonts w:cstheme="minorBidi"/>
              <w:i w:val="0"/>
              <w:noProof/>
              <w:sz w:val="24"/>
              <w:szCs w:val="24"/>
              <w:lang w:eastAsia="ja-JP"/>
            </w:rPr>
          </w:pPr>
          <w:r>
            <w:rPr>
              <w:noProof/>
            </w:rPr>
            <w:t>Individualized and Client-Driven Supports</w:t>
          </w:r>
          <w:r>
            <w:rPr>
              <w:noProof/>
            </w:rPr>
            <w:tab/>
          </w:r>
          <w:r>
            <w:rPr>
              <w:noProof/>
            </w:rPr>
            <w:fldChar w:fldCharType="begin"/>
          </w:r>
          <w:r>
            <w:rPr>
              <w:noProof/>
            </w:rPr>
            <w:instrText xml:space="preserve"> PAGEREF _Toc412722020 \h </w:instrText>
          </w:r>
          <w:r>
            <w:rPr>
              <w:noProof/>
            </w:rPr>
          </w:r>
          <w:r>
            <w:rPr>
              <w:noProof/>
            </w:rPr>
            <w:fldChar w:fldCharType="separate"/>
          </w:r>
          <w:r>
            <w:rPr>
              <w:noProof/>
            </w:rPr>
            <w:t>36</w:t>
          </w:r>
          <w:r>
            <w:rPr>
              <w:noProof/>
            </w:rPr>
            <w:fldChar w:fldCharType="end"/>
          </w:r>
        </w:p>
        <w:p w14:paraId="1E9DB422" w14:textId="77777777" w:rsidR="009D3BD6" w:rsidRDefault="009D3BD6">
          <w:pPr>
            <w:pStyle w:val="TOC3"/>
            <w:tabs>
              <w:tab w:val="right" w:leader="dot" w:pos="9350"/>
            </w:tabs>
            <w:rPr>
              <w:rFonts w:cstheme="minorBidi"/>
              <w:i w:val="0"/>
              <w:noProof/>
              <w:sz w:val="24"/>
              <w:szCs w:val="24"/>
              <w:lang w:eastAsia="ja-JP"/>
            </w:rPr>
          </w:pPr>
          <w:r>
            <w:rPr>
              <w:noProof/>
            </w:rPr>
            <w:t>Social and Community Integration</w:t>
          </w:r>
          <w:r>
            <w:rPr>
              <w:noProof/>
            </w:rPr>
            <w:tab/>
          </w:r>
          <w:r>
            <w:rPr>
              <w:noProof/>
            </w:rPr>
            <w:fldChar w:fldCharType="begin"/>
          </w:r>
          <w:r>
            <w:rPr>
              <w:noProof/>
            </w:rPr>
            <w:instrText xml:space="preserve"> PAGEREF _Toc412722021 \h </w:instrText>
          </w:r>
          <w:r>
            <w:rPr>
              <w:noProof/>
            </w:rPr>
          </w:r>
          <w:r>
            <w:rPr>
              <w:noProof/>
            </w:rPr>
            <w:fldChar w:fldCharType="separate"/>
          </w:r>
          <w:r>
            <w:rPr>
              <w:noProof/>
            </w:rPr>
            <w:t>37</w:t>
          </w:r>
          <w:r>
            <w:rPr>
              <w:noProof/>
            </w:rPr>
            <w:fldChar w:fldCharType="end"/>
          </w:r>
        </w:p>
        <w:p w14:paraId="23143646" w14:textId="77777777" w:rsidR="009D3BD6" w:rsidRDefault="009D3BD6">
          <w:pPr>
            <w:pStyle w:val="TOC3"/>
            <w:tabs>
              <w:tab w:val="right" w:leader="dot" w:pos="9350"/>
            </w:tabs>
            <w:rPr>
              <w:rFonts w:cstheme="minorBidi"/>
              <w:i w:val="0"/>
              <w:noProof/>
              <w:sz w:val="24"/>
              <w:szCs w:val="24"/>
              <w:lang w:eastAsia="ja-JP"/>
            </w:rPr>
          </w:pPr>
          <w:r>
            <w:rPr>
              <w:noProof/>
            </w:rPr>
            <w:t>Coordinated Entry</w:t>
          </w:r>
          <w:r>
            <w:rPr>
              <w:noProof/>
            </w:rPr>
            <w:tab/>
          </w:r>
          <w:r>
            <w:rPr>
              <w:noProof/>
            </w:rPr>
            <w:fldChar w:fldCharType="begin"/>
          </w:r>
          <w:r>
            <w:rPr>
              <w:noProof/>
            </w:rPr>
            <w:instrText xml:space="preserve"> PAGEREF _Toc412722022 \h </w:instrText>
          </w:r>
          <w:r>
            <w:rPr>
              <w:noProof/>
            </w:rPr>
          </w:r>
          <w:r>
            <w:rPr>
              <w:noProof/>
            </w:rPr>
            <w:fldChar w:fldCharType="separate"/>
          </w:r>
          <w:r>
            <w:rPr>
              <w:noProof/>
            </w:rPr>
            <w:t>37</w:t>
          </w:r>
          <w:r>
            <w:rPr>
              <w:noProof/>
            </w:rPr>
            <w:fldChar w:fldCharType="end"/>
          </w:r>
        </w:p>
        <w:p w14:paraId="5972DE90" w14:textId="77777777" w:rsidR="009D3BD6" w:rsidRDefault="009D3BD6">
          <w:pPr>
            <w:pStyle w:val="TOC1"/>
            <w:rPr>
              <w:rFonts w:asciiTheme="minorHAnsi" w:hAnsiTheme="minorHAnsi" w:cstheme="minorBidi"/>
              <w:b w:val="0"/>
              <w:color w:val="auto"/>
              <w:lang w:eastAsia="ja-JP"/>
            </w:rPr>
          </w:pPr>
          <w:r w:rsidRPr="004A13CF">
            <w:t>Shared Vision, Goals, Objectives and Action Steps</w:t>
          </w:r>
          <w:r>
            <w:tab/>
          </w:r>
          <w:r>
            <w:fldChar w:fldCharType="begin"/>
          </w:r>
          <w:r>
            <w:instrText xml:space="preserve"> PAGEREF _Toc412722023 \h </w:instrText>
          </w:r>
          <w:r>
            <w:fldChar w:fldCharType="separate"/>
          </w:r>
          <w:r>
            <w:t>39</w:t>
          </w:r>
          <w:r>
            <w:fldChar w:fldCharType="end"/>
          </w:r>
        </w:p>
        <w:p w14:paraId="26D130ED"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Vision Statement</w:t>
          </w:r>
          <w:r>
            <w:rPr>
              <w:noProof/>
            </w:rPr>
            <w:tab/>
          </w:r>
          <w:r>
            <w:rPr>
              <w:noProof/>
            </w:rPr>
            <w:fldChar w:fldCharType="begin"/>
          </w:r>
          <w:r>
            <w:rPr>
              <w:noProof/>
            </w:rPr>
            <w:instrText xml:space="preserve"> PAGEREF _Toc412722024 \h </w:instrText>
          </w:r>
          <w:r>
            <w:rPr>
              <w:noProof/>
            </w:rPr>
          </w:r>
          <w:r>
            <w:rPr>
              <w:noProof/>
            </w:rPr>
            <w:fldChar w:fldCharType="separate"/>
          </w:r>
          <w:r>
            <w:rPr>
              <w:noProof/>
            </w:rPr>
            <w:t>39</w:t>
          </w:r>
          <w:r>
            <w:rPr>
              <w:noProof/>
            </w:rPr>
            <w:fldChar w:fldCharType="end"/>
          </w:r>
        </w:p>
        <w:p w14:paraId="424EBC2E"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Goals and Objectives and Action Steps</w:t>
          </w:r>
          <w:r>
            <w:rPr>
              <w:noProof/>
            </w:rPr>
            <w:tab/>
          </w:r>
          <w:r>
            <w:rPr>
              <w:noProof/>
            </w:rPr>
            <w:fldChar w:fldCharType="begin"/>
          </w:r>
          <w:r>
            <w:rPr>
              <w:noProof/>
            </w:rPr>
            <w:instrText xml:space="preserve"> PAGEREF _Toc412722025 \h </w:instrText>
          </w:r>
          <w:r>
            <w:rPr>
              <w:noProof/>
            </w:rPr>
          </w:r>
          <w:r>
            <w:rPr>
              <w:noProof/>
            </w:rPr>
            <w:fldChar w:fldCharType="separate"/>
          </w:r>
          <w:r>
            <w:rPr>
              <w:noProof/>
            </w:rPr>
            <w:t>39</w:t>
          </w:r>
          <w:r>
            <w:rPr>
              <w:noProof/>
            </w:rPr>
            <w:fldChar w:fldCharType="end"/>
          </w:r>
        </w:p>
        <w:p w14:paraId="61960082" w14:textId="77777777" w:rsidR="009D3BD6" w:rsidRDefault="009D3BD6">
          <w:pPr>
            <w:pStyle w:val="TOC3"/>
            <w:tabs>
              <w:tab w:val="right" w:leader="dot" w:pos="9350"/>
            </w:tabs>
            <w:rPr>
              <w:rFonts w:cstheme="minorBidi"/>
              <w:i w:val="0"/>
              <w:noProof/>
              <w:sz w:val="24"/>
              <w:szCs w:val="24"/>
              <w:lang w:eastAsia="ja-JP"/>
            </w:rPr>
          </w:pPr>
          <w:r>
            <w:rPr>
              <w:noProof/>
            </w:rPr>
            <w:t>Goal #1:  Identify All Unaccompanied Youth Experiencing Homelessness</w:t>
          </w:r>
          <w:r>
            <w:rPr>
              <w:noProof/>
            </w:rPr>
            <w:tab/>
          </w:r>
          <w:r>
            <w:rPr>
              <w:noProof/>
            </w:rPr>
            <w:fldChar w:fldCharType="begin"/>
          </w:r>
          <w:r>
            <w:rPr>
              <w:noProof/>
            </w:rPr>
            <w:instrText xml:space="preserve"> PAGEREF _Toc412722026 \h </w:instrText>
          </w:r>
          <w:r>
            <w:rPr>
              <w:noProof/>
            </w:rPr>
          </w:r>
          <w:r>
            <w:rPr>
              <w:noProof/>
            </w:rPr>
            <w:fldChar w:fldCharType="separate"/>
          </w:r>
          <w:r>
            <w:rPr>
              <w:noProof/>
            </w:rPr>
            <w:t>39</w:t>
          </w:r>
          <w:r>
            <w:rPr>
              <w:noProof/>
            </w:rPr>
            <w:fldChar w:fldCharType="end"/>
          </w:r>
        </w:p>
        <w:p w14:paraId="529E6639" w14:textId="77777777" w:rsidR="009D3BD6" w:rsidRDefault="009D3BD6">
          <w:pPr>
            <w:pStyle w:val="TOC3"/>
            <w:tabs>
              <w:tab w:val="right" w:leader="dot" w:pos="9350"/>
            </w:tabs>
            <w:rPr>
              <w:rFonts w:cstheme="minorBidi"/>
              <w:i w:val="0"/>
              <w:noProof/>
              <w:sz w:val="24"/>
              <w:szCs w:val="24"/>
              <w:lang w:eastAsia="ja-JP"/>
            </w:rPr>
          </w:pPr>
          <w:r>
            <w:rPr>
              <w:noProof/>
            </w:rPr>
            <w:t>Goal #2:  Prevent &amp; Divert Homelessness (whenever possible) – Provide Immediate Access to Low-Barrier Crisis Housing Services to Youth Who Need and Want</w:t>
          </w:r>
          <w:r>
            <w:rPr>
              <w:noProof/>
            </w:rPr>
            <w:tab/>
          </w:r>
          <w:r>
            <w:rPr>
              <w:noProof/>
            </w:rPr>
            <w:fldChar w:fldCharType="begin"/>
          </w:r>
          <w:r>
            <w:rPr>
              <w:noProof/>
            </w:rPr>
            <w:instrText xml:space="preserve"> PAGEREF _Toc412722027 \h </w:instrText>
          </w:r>
          <w:r>
            <w:rPr>
              <w:noProof/>
            </w:rPr>
          </w:r>
          <w:r>
            <w:rPr>
              <w:noProof/>
            </w:rPr>
            <w:fldChar w:fldCharType="separate"/>
          </w:r>
          <w:r>
            <w:rPr>
              <w:noProof/>
            </w:rPr>
            <w:t>41</w:t>
          </w:r>
          <w:r>
            <w:rPr>
              <w:noProof/>
            </w:rPr>
            <w:fldChar w:fldCharType="end"/>
          </w:r>
        </w:p>
        <w:p w14:paraId="21C4813C" w14:textId="77777777" w:rsidR="009D3BD6" w:rsidRDefault="009D3BD6">
          <w:pPr>
            <w:pStyle w:val="TOC3"/>
            <w:tabs>
              <w:tab w:val="right" w:leader="dot" w:pos="9350"/>
            </w:tabs>
            <w:rPr>
              <w:rFonts w:cstheme="minorBidi"/>
              <w:i w:val="0"/>
              <w:noProof/>
              <w:sz w:val="24"/>
              <w:szCs w:val="24"/>
              <w:lang w:eastAsia="ja-JP"/>
            </w:rPr>
          </w:pPr>
          <w:r>
            <w:rPr>
              <w:noProof/>
            </w:rPr>
            <w:t>Goal #3:  Use Coordinated Entry Process to Link Youth Experiencing Homelessness to Housing and Services Solutions Tailored to Their Needs</w:t>
          </w:r>
          <w:r>
            <w:rPr>
              <w:noProof/>
            </w:rPr>
            <w:tab/>
          </w:r>
          <w:r>
            <w:rPr>
              <w:noProof/>
            </w:rPr>
            <w:fldChar w:fldCharType="begin"/>
          </w:r>
          <w:r>
            <w:rPr>
              <w:noProof/>
            </w:rPr>
            <w:instrText xml:space="preserve"> PAGEREF _Toc412722028 \h </w:instrText>
          </w:r>
          <w:r>
            <w:rPr>
              <w:noProof/>
            </w:rPr>
          </w:r>
          <w:r>
            <w:rPr>
              <w:noProof/>
            </w:rPr>
            <w:fldChar w:fldCharType="separate"/>
          </w:r>
          <w:r>
            <w:rPr>
              <w:noProof/>
            </w:rPr>
            <w:t>42</w:t>
          </w:r>
          <w:r>
            <w:rPr>
              <w:noProof/>
            </w:rPr>
            <w:fldChar w:fldCharType="end"/>
          </w:r>
        </w:p>
        <w:p w14:paraId="0A9E9D30" w14:textId="77777777" w:rsidR="009D3BD6" w:rsidRDefault="009D3BD6">
          <w:pPr>
            <w:pStyle w:val="TOC3"/>
            <w:tabs>
              <w:tab w:val="right" w:leader="dot" w:pos="9350"/>
            </w:tabs>
            <w:rPr>
              <w:rFonts w:cstheme="minorBidi"/>
              <w:i w:val="0"/>
              <w:noProof/>
              <w:sz w:val="24"/>
              <w:szCs w:val="24"/>
              <w:lang w:eastAsia="ja-JP"/>
            </w:rPr>
          </w:pPr>
          <w:r>
            <w:rPr>
              <w:noProof/>
            </w:rPr>
            <w:t xml:space="preserve">Goal #4:  Assist Youth to Swiftly Move to Permanent or Non-Time-Limited Housing Options with </w:t>
          </w:r>
          <w:r w:rsidRPr="004A13CF">
            <w:rPr>
              <w:noProof/>
            </w:rPr>
            <w:t>Appropriate Services and Supports</w:t>
          </w:r>
          <w:r>
            <w:rPr>
              <w:noProof/>
            </w:rPr>
            <w:tab/>
          </w:r>
          <w:r>
            <w:rPr>
              <w:noProof/>
            </w:rPr>
            <w:fldChar w:fldCharType="begin"/>
          </w:r>
          <w:r>
            <w:rPr>
              <w:noProof/>
            </w:rPr>
            <w:instrText xml:space="preserve"> PAGEREF _Toc412722029 \h </w:instrText>
          </w:r>
          <w:r>
            <w:rPr>
              <w:noProof/>
            </w:rPr>
          </w:r>
          <w:r>
            <w:rPr>
              <w:noProof/>
            </w:rPr>
            <w:fldChar w:fldCharType="separate"/>
          </w:r>
          <w:r>
            <w:rPr>
              <w:noProof/>
            </w:rPr>
            <w:t>43</w:t>
          </w:r>
          <w:r>
            <w:rPr>
              <w:noProof/>
            </w:rPr>
            <w:fldChar w:fldCharType="end"/>
          </w:r>
        </w:p>
        <w:p w14:paraId="0200EB5F" w14:textId="77777777" w:rsidR="009D3BD6" w:rsidRDefault="009D3BD6">
          <w:pPr>
            <w:pStyle w:val="TOC3"/>
            <w:tabs>
              <w:tab w:val="right" w:leader="dot" w:pos="9350"/>
            </w:tabs>
            <w:rPr>
              <w:rFonts w:cstheme="minorBidi"/>
              <w:i w:val="0"/>
              <w:noProof/>
              <w:sz w:val="24"/>
              <w:szCs w:val="24"/>
              <w:lang w:eastAsia="ja-JP"/>
            </w:rPr>
          </w:pPr>
          <w:r w:rsidRPr="004A13CF">
            <w:rPr>
              <w:noProof/>
            </w:rPr>
            <w:t>Goal #5: Permanent Connections and Supports that Promote Self-Sufficiency and Social-Emotional Well-Being, including Educational and Employment Needs</w:t>
          </w:r>
          <w:r>
            <w:rPr>
              <w:noProof/>
            </w:rPr>
            <w:tab/>
          </w:r>
          <w:r>
            <w:rPr>
              <w:noProof/>
            </w:rPr>
            <w:fldChar w:fldCharType="begin"/>
          </w:r>
          <w:r>
            <w:rPr>
              <w:noProof/>
            </w:rPr>
            <w:instrText xml:space="preserve"> PAGEREF _Toc412722030 \h </w:instrText>
          </w:r>
          <w:r>
            <w:rPr>
              <w:noProof/>
            </w:rPr>
          </w:r>
          <w:r>
            <w:rPr>
              <w:noProof/>
            </w:rPr>
            <w:fldChar w:fldCharType="separate"/>
          </w:r>
          <w:r>
            <w:rPr>
              <w:noProof/>
            </w:rPr>
            <w:t>43</w:t>
          </w:r>
          <w:r>
            <w:rPr>
              <w:noProof/>
            </w:rPr>
            <w:fldChar w:fldCharType="end"/>
          </w:r>
        </w:p>
        <w:p w14:paraId="78524013" w14:textId="77777777" w:rsidR="009D3BD6" w:rsidRDefault="009D3BD6">
          <w:pPr>
            <w:pStyle w:val="TOC3"/>
            <w:tabs>
              <w:tab w:val="right" w:leader="dot" w:pos="9350"/>
            </w:tabs>
            <w:rPr>
              <w:rFonts w:cstheme="minorBidi"/>
              <w:i w:val="0"/>
              <w:noProof/>
              <w:sz w:val="24"/>
              <w:szCs w:val="24"/>
              <w:lang w:eastAsia="ja-JP"/>
            </w:rPr>
          </w:pPr>
          <w:r>
            <w:rPr>
              <w:noProof/>
            </w:rPr>
            <w:t>Goal #6:  Develop Resources, Plans, and System Capacity to Continue to Prevent and Quickly End Future Experiences of Homelessness Among Youth</w:t>
          </w:r>
          <w:r>
            <w:rPr>
              <w:noProof/>
            </w:rPr>
            <w:tab/>
          </w:r>
          <w:r>
            <w:rPr>
              <w:noProof/>
            </w:rPr>
            <w:fldChar w:fldCharType="begin"/>
          </w:r>
          <w:r>
            <w:rPr>
              <w:noProof/>
            </w:rPr>
            <w:instrText xml:space="preserve"> PAGEREF _Toc412722031 \h </w:instrText>
          </w:r>
          <w:r>
            <w:rPr>
              <w:noProof/>
            </w:rPr>
          </w:r>
          <w:r>
            <w:rPr>
              <w:noProof/>
            </w:rPr>
            <w:fldChar w:fldCharType="separate"/>
          </w:r>
          <w:r>
            <w:rPr>
              <w:noProof/>
            </w:rPr>
            <w:t>46</w:t>
          </w:r>
          <w:r>
            <w:rPr>
              <w:noProof/>
            </w:rPr>
            <w:fldChar w:fldCharType="end"/>
          </w:r>
        </w:p>
        <w:p w14:paraId="06710B53"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Special Population Needs and Strategies to Address</w:t>
          </w:r>
          <w:r>
            <w:rPr>
              <w:noProof/>
            </w:rPr>
            <w:tab/>
          </w:r>
          <w:r>
            <w:rPr>
              <w:noProof/>
            </w:rPr>
            <w:fldChar w:fldCharType="begin"/>
          </w:r>
          <w:r>
            <w:rPr>
              <w:noProof/>
            </w:rPr>
            <w:instrText xml:space="preserve"> PAGEREF _Toc412722032 \h </w:instrText>
          </w:r>
          <w:r>
            <w:rPr>
              <w:noProof/>
            </w:rPr>
          </w:r>
          <w:r>
            <w:rPr>
              <w:noProof/>
            </w:rPr>
            <w:fldChar w:fldCharType="separate"/>
          </w:r>
          <w:r>
            <w:rPr>
              <w:noProof/>
            </w:rPr>
            <w:t>47</w:t>
          </w:r>
          <w:r>
            <w:rPr>
              <w:noProof/>
            </w:rPr>
            <w:fldChar w:fldCharType="end"/>
          </w:r>
        </w:p>
        <w:p w14:paraId="39CC2148"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New YHDP Projects to be Funded by HUD &amp; Other Funding Sources</w:t>
          </w:r>
          <w:r>
            <w:rPr>
              <w:noProof/>
            </w:rPr>
            <w:tab/>
          </w:r>
          <w:r>
            <w:rPr>
              <w:noProof/>
            </w:rPr>
            <w:fldChar w:fldCharType="begin"/>
          </w:r>
          <w:r>
            <w:rPr>
              <w:noProof/>
            </w:rPr>
            <w:instrText xml:space="preserve"> PAGEREF _Toc412722033 \h </w:instrText>
          </w:r>
          <w:r>
            <w:rPr>
              <w:noProof/>
            </w:rPr>
          </w:r>
          <w:r>
            <w:rPr>
              <w:noProof/>
            </w:rPr>
            <w:fldChar w:fldCharType="separate"/>
          </w:r>
          <w:r>
            <w:rPr>
              <w:noProof/>
            </w:rPr>
            <w:t>57</w:t>
          </w:r>
          <w:r>
            <w:rPr>
              <w:noProof/>
            </w:rPr>
            <w:fldChar w:fldCharType="end"/>
          </w:r>
        </w:p>
        <w:p w14:paraId="67258E7C" w14:textId="77777777" w:rsidR="009D3BD6" w:rsidRDefault="009D3BD6">
          <w:pPr>
            <w:pStyle w:val="TOC1"/>
            <w:rPr>
              <w:rFonts w:asciiTheme="minorHAnsi" w:hAnsiTheme="minorHAnsi" w:cstheme="minorBidi"/>
              <w:b w:val="0"/>
              <w:color w:val="auto"/>
              <w:lang w:eastAsia="ja-JP"/>
            </w:rPr>
          </w:pPr>
          <w:r w:rsidRPr="004A13CF">
            <w:t>Governance Structure</w:t>
          </w:r>
          <w:r>
            <w:tab/>
          </w:r>
          <w:r>
            <w:fldChar w:fldCharType="begin"/>
          </w:r>
          <w:r>
            <w:instrText xml:space="preserve"> PAGEREF _Toc412722034 \h </w:instrText>
          </w:r>
          <w:r>
            <w:fldChar w:fldCharType="separate"/>
          </w:r>
          <w:r>
            <w:t>66</w:t>
          </w:r>
          <w:r>
            <w:fldChar w:fldCharType="end"/>
          </w:r>
        </w:p>
        <w:p w14:paraId="26D82841" w14:textId="77777777" w:rsidR="009D3BD6" w:rsidRDefault="009D3BD6">
          <w:pPr>
            <w:pStyle w:val="TOC2"/>
            <w:tabs>
              <w:tab w:val="right" w:leader="dot" w:pos="9350"/>
            </w:tabs>
            <w:rPr>
              <w:rFonts w:cstheme="minorBidi"/>
              <w:noProof/>
              <w:sz w:val="24"/>
              <w:szCs w:val="24"/>
              <w:lang w:eastAsia="ja-JP"/>
            </w:rPr>
          </w:pPr>
          <w:r w:rsidRPr="004A13CF">
            <w:rPr>
              <w:noProof/>
              <w:color w:val="8A8AA2" w:themeColor="text1" w:themeTint="80"/>
            </w:rPr>
            <w:t>Balance of State Continuum of Care Board</w:t>
          </w:r>
          <w:r>
            <w:rPr>
              <w:noProof/>
            </w:rPr>
            <w:tab/>
          </w:r>
          <w:r>
            <w:rPr>
              <w:noProof/>
            </w:rPr>
            <w:fldChar w:fldCharType="begin"/>
          </w:r>
          <w:r>
            <w:rPr>
              <w:noProof/>
            </w:rPr>
            <w:instrText xml:space="preserve"> PAGEREF _Toc412722035 \h </w:instrText>
          </w:r>
          <w:r>
            <w:rPr>
              <w:noProof/>
            </w:rPr>
          </w:r>
          <w:r>
            <w:rPr>
              <w:noProof/>
            </w:rPr>
            <w:fldChar w:fldCharType="separate"/>
          </w:r>
          <w:r>
            <w:rPr>
              <w:noProof/>
            </w:rPr>
            <w:t>66</w:t>
          </w:r>
          <w:r>
            <w:rPr>
              <w:noProof/>
            </w:rPr>
            <w:fldChar w:fldCharType="end"/>
          </w:r>
        </w:p>
        <w:p w14:paraId="4D8D0D18" w14:textId="77777777" w:rsidR="009D3BD6" w:rsidRDefault="009D3BD6">
          <w:pPr>
            <w:pStyle w:val="TOC2"/>
            <w:tabs>
              <w:tab w:val="right" w:leader="dot" w:pos="9350"/>
            </w:tabs>
            <w:rPr>
              <w:rFonts w:cstheme="minorBidi"/>
              <w:noProof/>
              <w:sz w:val="24"/>
              <w:szCs w:val="24"/>
              <w:lang w:eastAsia="ja-JP"/>
            </w:rPr>
          </w:pPr>
          <w:r w:rsidRPr="004A13CF">
            <w:rPr>
              <w:noProof/>
              <w:color w:val="696985" w:themeColor="text1" w:themeTint="A6"/>
            </w:rPr>
            <w:lastRenderedPageBreak/>
            <w:t>The YHDP Leadership Team</w:t>
          </w:r>
          <w:r>
            <w:rPr>
              <w:noProof/>
            </w:rPr>
            <w:tab/>
          </w:r>
          <w:r>
            <w:rPr>
              <w:noProof/>
            </w:rPr>
            <w:fldChar w:fldCharType="begin"/>
          </w:r>
          <w:r>
            <w:rPr>
              <w:noProof/>
            </w:rPr>
            <w:instrText xml:space="preserve"> PAGEREF _Toc412722036 \h </w:instrText>
          </w:r>
          <w:r>
            <w:rPr>
              <w:noProof/>
            </w:rPr>
          </w:r>
          <w:r>
            <w:rPr>
              <w:noProof/>
            </w:rPr>
            <w:fldChar w:fldCharType="separate"/>
          </w:r>
          <w:r>
            <w:rPr>
              <w:noProof/>
            </w:rPr>
            <w:t>67</w:t>
          </w:r>
          <w:r>
            <w:rPr>
              <w:noProof/>
            </w:rPr>
            <w:fldChar w:fldCharType="end"/>
          </w:r>
        </w:p>
        <w:p w14:paraId="373C3680" w14:textId="77777777" w:rsidR="009D3BD6" w:rsidRDefault="009D3BD6">
          <w:pPr>
            <w:pStyle w:val="TOC2"/>
            <w:tabs>
              <w:tab w:val="right" w:leader="dot" w:pos="9350"/>
            </w:tabs>
            <w:rPr>
              <w:rFonts w:cstheme="minorBidi"/>
              <w:noProof/>
              <w:sz w:val="24"/>
              <w:szCs w:val="24"/>
              <w:lang w:eastAsia="ja-JP"/>
            </w:rPr>
          </w:pPr>
          <w:r w:rsidRPr="004A13CF">
            <w:rPr>
              <w:noProof/>
              <w:color w:val="696985" w:themeColor="text1" w:themeTint="A6"/>
            </w:rPr>
            <w:t>Core Planning Committee</w:t>
          </w:r>
          <w:r>
            <w:rPr>
              <w:noProof/>
            </w:rPr>
            <w:tab/>
          </w:r>
          <w:r>
            <w:rPr>
              <w:noProof/>
            </w:rPr>
            <w:fldChar w:fldCharType="begin"/>
          </w:r>
          <w:r>
            <w:rPr>
              <w:noProof/>
            </w:rPr>
            <w:instrText xml:space="preserve"> PAGEREF _Toc412722037 \h </w:instrText>
          </w:r>
          <w:r>
            <w:rPr>
              <w:noProof/>
            </w:rPr>
          </w:r>
          <w:r>
            <w:rPr>
              <w:noProof/>
            </w:rPr>
            <w:fldChar w:fldCharType="separate"/>
          </w:r>
          <w:r>
            <w:rPr>
              <w:noProof/>
            </w:rPr>
            <w:t>67</w:t>
          </w:r>
          <w:r>
            <w:rPr>
              <w:noProof/>
            </w:rPr>
            <w:fldChar w:fldCharType="end"/>
          </w:r>
        </w:p>
        <w:p w14:paraId="1C038BBE" w14:textId="77777777" w:rsidR="009D3BD6" w:rsidRDefault="009D3BD6">
          <w:pPr>
            <w:pStyle w:val="TOC2"/>
            <w:tabs>
              <w:tab w:val="right" w:leader="dot" w:pos="9350"/>
            </w:tabs>
            <w:rPr>
              <w:rFonts w:cstheme="minorBidi"/>
              <w:noProof/>
              <w:sz w:val="24"/>
              <w:szCs w:val="24"/>
              <w:lang w:eastAsia="ja-JP"/>
            </w:rPr>
          </w:pPr>
          <w:r w:rsidRPr="004A13CF">
            <w:rPr>
              <w:noProof/>
              <w:color w:val="8A8AA2" w:themeColor="text1" w:themeTint="80"/>
            </w:rPr>
            <w:t>Youth Action Board</w:t>
          </w:r>
          <w:r>
            <w:rPr>
              <w:noProof/>
            </w:rPr>
            <w:tab/>
          </w:r>
          <w:r>
            <w:rPr>
              <w:noProof/>
            </w:rPr>
            <w:fldChar w:fldCharType="begin"/>
          </w:r>
          <w:r>
            <w:rPr>
              <w:noProof/>
            </w:rPr>
            <w:instrText xml:space="preserve"> PAGEREF _Toc412722038 \h </w:instrText>
          </w:r>
          <w:r>
            <w:rPr>
              <w:noProof/>
            </w:rPr>
          </w:r>
          <w:r>
            <w:rPr>
              <w:noProof/>
            </w:rPr>
            <w:fldChar w:fldCharType="separate"/>
          </w:r>
          <w:r>
            <w:rPr>
              <w:noProof/>
            </w:rPr>
            <w:t>68</w:t>
          </w:r>
          <w:r>
            <w:rPr>
              <w:noProof/>
            </w:rPr>
            <w:fldChar w:fldCharType="end"/>
          </w:r>
        </w:p>
        <w:p w14:paraId="4F14B730" w14:textId="77777777" w:rsidR="009D3BD6" w:rsidRDefault="009D3BD6">
          <w:pPr>
            <w:pStyle w:val="TOC2"/>
            <w:tabs>
              <w:tab w:val="right" w:leader="dot" w:pos="9350"/>
            </w:tabs>
            <w:rPr>
              <w:rFonts w:cstheme="minorBidi"/>
              <w:noProof/>
              <w:sz w:val="24"/>
              <w:szCs w:val="24"/>
              <w:lang w:eastAsia="ja-JP"/>
            </w:rPr>
          </w:pPr>
          <w:r w:rsidRPr="004A13CF">
            <w:rPr>
              <w:noProof/>
              <w:color w:val="696985" w:themeColor="text1" w:themeTint="A6"/>
            </w:rPr>
            <w:t>Impartial Review Committee</w:t>
          </w:r>
          <w:r>
            <w:rPr>
              <w:noProof/>
            </w:rPr>
            <w:tab/>
          </w:r>
          <w:r>
            <w:rPr>
              <w:noProof/>
            </w:rPr>
            <w:fldChar w:fldCharType="begin"/>
          </w:r>
          <w:r>
            <w:rPr>
              <w:noProof/>
            </w:rPr>
            <w:instrText xml:space="preserve"> PAGEREF _Toc412722039 \h </w:instrText>
          </w:r>
          <w:r>
            <w:rPr>
              <w:noProof/>
            </w:rPr>
          </w:r>
          <w:r>
            <w:rPr>
              <w:noProof/>
            </w:rPr>
            <w:fldChar w:fldCharType="separate"/>
          </w:r>
          <w:r>
            <w:rPr>
              <w:noProof/>
            </w:rPr>
            <w:t>69</w:t>
          </w:r>
          <w:r>
            <w:rPr>
              <w:noProof/>
            </w:rPr>
            <w:fldChar w:fldCharType="end"/>
          </w:r>
        </w:p>
        <w:p w14:paraId="68C48AFF" w14:textId="77777777" w:rsidR="009D3BD6" w:rsidRDefault="009D3BD6">
          <w:pPr>
            <w:pStyle w:val="TOC2"/>
            <w:tabs>
              <w:tab w:val="right" w:leader="dot" w:pos="9350"/>
            </w:tabs>
            <w:rPr>
              <w:rFonts w:cstheme="minorBidi"/>
              <w:noProof/>
              <w:sz w:val="24"/>
              <w:szCs w:val="24"/>
              <w:lang w:eastAsia="ja-JP"/>
            </w:rPr>
          </w:pPr>
          <w:r w:rsidRPr="004A13CF">
            <w:rPr>
              <w:noProof/>
              <w:color w:val="696985" w:themeColor="text1" w:themeTint="A6"/>
            </w:rPr>
            <w:t>Appeals Committee</w:t>
          </w:r>
          <w:r>
            <w:rPr>
              <w:noProof/>
            </w:rPr>
            <w:tab/>
          </w:r>
          <w:r>
            <w:rPr>
              <w:noProof/>
            </w:rPr>
            <w:fldChar w:fldCharType="begin"/>
          </w:r>
          <w:r>
            <w:rPr>
              <w:noProof/>
            </w:rPr>
            <w:instrText xml:space="preserve"> PAGEREF _Toc412722040 \h </w:instrText>
          </w:r>
          <w:r>
            <w:rPr>
              <w:noProof/>
            </w:rPr>
          </w:r>
          <w:r>
            <w:rPr>
              <w:noProof/>
            </w:rPr>
            <w:fldChar w:fldCharType="separate"/>
          </w:r>
          <w:r>
            <w:rPr>
              <w:noProof/>
            </w:rPr>
            <w:t>69</w:t>
          </w:r>
          <w:r>
            <w:rPr>
              <w:noProof/>
            </w:rPr>
            <w:fldChar w:fldCharType="end"/>
          </w:r>
        </w:p>
        <w:p w14:paraId="57153B51" w14:textId="77777777" w:rsidR="009D3BD6" w:rsidRDefault="009D3BD6">
          <w:pPr>
            <w:pStyle w:val="TOC2"/>
            <w:tabs>
              <w:tab w:val="right" w:leader="dot" w:pos="9350"/>
            </w:tabs>
            <w:rPr>
              <w:rFonts w:cstheme="minorBidi"/>
              <w:noProof/>
              <w:sz w:val="24"/>
              <w:szCs w:val="24"/>
              <w:lang w:eastAsia="ja-JP"/>
            </w:rPr>
          </w:pPr>
          <w:r w:rsidRPr="004A13CF">
            <w:rPr>
              <w:noProof/>
              <w:color w:val="4C5A6A" w:themeColor="accent4"/>
            </w:rPr>
            <w:t>YHDP Funding Decision Making Process</w:t>
          </w:r>
          <w:r>
            <w:rPr>
              <w:noProof/>
            </w:rPr>
            <w:tab/>
          </w:r>
          <w:r>
            <w:rPr>
              <w:noProof/>
            </w:rPr>
            <w:fldChar w:fldCharType="begin"/>
          </w:r>
          <w:r>
            <w:rPr>
              <w:noProof/>
            </w:rPr>
            <w:instrText xml:space="preserve"> PAGEREF _Toc412722041 \h </w:instrText>
          </w:r>
          <w:r>
            <w:rPr>
              <w:noProof/>
            </w:rPr>
          </w:r>
          <w:r>
            <w:rPr>
              <w:noProof/>
            </w:rPr>
            <w:fldChar w:fldCharType="separate"/>
          </w:r>
          <w:r>
            <w:rPr>
              <w:noProof/>
            </w:rPr>
            <w:t>70</w:t>
          </w:r>
          <w:r>
            <w:rPr>
              <w:noProof/>
            </w:rPr>
            <w:fldChar w:fldCharType="end"/>
          </w:r>
        </w:p>
        <w:p w14:paraId="649174BB" w14:textId="77777777" w:rsidR="009D3BD6" w:rsidRDefault="009D3BD6">
          <w:pPr>
            <w:pStyle w:val="TOC1"/>
            <w:rPr>
              <w:rFonts w:asciiTheme="minorHAnsi" w:hAnsiTheme="minorHAnsi" w:cstheme="minorBidi"/>
              <w:b w:val="0"/>
              <w:color w:val="auto"/>
              <w:lang w:eastAsia="ja-JP"/>
            </w:rPr>
          </w:pPr>
          <w:r w:rsidRPr="004A13CF">
            <w:t>Continuous Quality Improvement Plans</w:t>
          </w:r>
          <w:r>
            <w:tab/>
          </w:r>
          <w:r>
            <w:fldChar w:fldCharType="begin"/>
          </w:r>
          <w:r>
            <w:instrText xml:space="preserve"> PAGEREF _Toc412722042 \h </w:instrText>
          </w:r>
          <w:r>
            <w:fldChar w:fldCharType="separate"/>
          </w:r>
          <w:r>
            <w:t>71</w:t>
          </w:r>
          <w:r>
            <w:fldChar w:fldCharType="end"/>
          </w:r>
        </w:p>
        <w:p w14:paraId="3B380FC3" w14:textId="77777777" w:rsidR="009D3BD6" w:rsidRDefault="009D3BD6">
          <w:pPr>
            <w:pStyle w:val="TOC1"/>
            <w:rPr>
              <w:rFonts w:asciiTheme="minorHAnsi" w:hAnsiTheme="minorHAnsi" w:cstheme="minorBidi"/>
              <w:b w:val="0"/>
              <w:color w:val="auto"/>
              <w:lang w:eastAsia="ja-JP"/>
            </w:rPr>
          </w:pPr>
          <w:r w:rsidRPr="004A13CF">
            <w:t>List of Partners and Description of Their Involvement</w:t>
          </w:r>
          <w:r>
            <w:tab/>
          </w:r>
          <w:r>
            <w:fldChar w:fldCharType="begin"/>
          </w:r>
          <w:r>
            <w:instrText xml:space="preserve"> PAGEREF _Toc412722043 \h </w:instrText>
          </w:r>
          <w:r>
            <w:fldChar w:fldCharType="separate"/>
          </w:r>
          <w:r>
            <w:t>74</w:t>
          </w:r>
          <w:r>
            <w:fldChar w:fldCharType="end"/>
          </w:r>
        </w:p>
        <w:p w14:paraId="70C17FE8" w14:textId="77777777" w:rsidR="009D3BD6" w:rsidRDefault="009D3BD6">
          <w:pPr>
            <w:pStyle w:val="TOC1"/>
            <w:rPr>
              <w:rFonts w:asciiTheme="minorHAnsi" w:hAnsiTheme="minorHAnsi" w:cstheme="minorBidi"/>
              <w:b w:val="0"/>
              <w:color w:val="auto"/>
              <w:lang w:eastAsia="ja-JP"/>
            </w:rPr>
          </w:pPr>
          <w:r w:rsidRPr="004A13CF">
            <w:t>Signatures</w:t>
          </w:r>
          <w:r>
            <w:tab/>
          </w:r>
          <w:r>
            <w:fldChar w:fldCharType="begin"/>
          </w:r>
          <w:r>
            <w:instrText xml:space="preserve"> PAGEREF _Toc412722044 \h </w:instrText>
          </w:r>
          <w:r>
            <w:fldChar w:fldCharType="separate"/>
          </w:r>
          <w:r>
            <w:t>84</w:t>
          </w:r>
          <w:r>
            <w:fldChar w:fldCharType="end"/>
          </w:r>
        </w:p>
        <w:p w14:paraId="4A54DFD7" w14:textId="77777777" w:rsidR="009D3BD6" w:rsidRDefault="009D3BD6">
          <w:pPr>
            <w:pStyle w:val="TOC1"/>
            <w:rPr>
              <w:rFonts w:asciiTheme="minorHAnsi" w:hAnsiTheme="minorHAnsi" w:cstheme="minorBidi"/>
              <w:b w:val="0"/>
              <w:color w:val="auto"/>
              <w:lang w:eastAsia="ja-JP"/>
            </w:rPr>
          </w:pPr>
          <w:r>
            <w:t>Appendix A:  County Specific Data</w:t>
          </w:r>
          <w:r>
            <w:tab/>
          </w:r>
          <w:r>
            <w:fldChar w:fldCharType="begin"/>
          </w:r>
          <w:r>
            <w:instrText xml:space="preserve"> PAGEREF _Toc412722045 \h </w:instrText>
          </w:r>
          <w:r>
            <w:fldChar w:fldCharType="separate"/>
          </w:r>
          <w:r>
            <w:t>88</w:t>
          </w:r>
          <w:r>
            <w:fldChar w:fldCharType="end"/>
          </w:r>
        </w:p>
        <w:p w14:paraId="351C1EFC" w14:textId="77777777" w:rsidR="009D3BD6" w:rsidRDefault="009D3BD6">
          <w:pPr>
            <w:pStyle w:val="TOC3"/>
            <w:tabs>
              <w:tab w:val="right" w:leader="dot" w:pos="9350"/>
            </w:tabs>
            <w:rPr>
              <w:rFonts w:cstheme="minorBidi"/>
              <w:i w:val="0"/>
              <w:noProof/>
              <w:sz w:val="24"/>
              <w:szCs w:val="24"/>
              <w:lang w:eastAsia="ja-JP"/>
            </w:rPr>
          </w:pPr>
          <w:r>
            <w:rPr>
              <w:noProof/>
            </w:rPr>
            <w:t>Cibola County</w:t>
          </w:r>
          <w:r>
            <w:rPr>
              <w:noProof/>
            </w:rPr>
            <w:tab/>
          </w:r>
          <w:r>
            <w:rPr>
              <w:noProof/>
            </w:rPr>
            <w:fldChar w:fldCharType="begin"/>
          </w:r>
          <w:r>
            <w:rPr>
              <w:noProof/>
            </w:rPr>
            <w:instrText xml:space="preserve"> PAGEREF _Toc412722046 \h </w:instrText>
          </w:r>
          <w:r>
            <w:rPr>
              <w:noProof/>
            </w:rPr>
          </w:r>
          <w:r>
            <w:rPr>
              <w:noProof/>
            </w:rPr>
            <w:fldChar w:fldCharType="separate"/>
          </w:r>
          <w:r>
            <w:rPr>
              <w:noProof/>
            </w:rPr>
            <w:t>88</w:t>
          </w:r>
          <w:r>
            <w:rPr>
              <w:noProof/>
            </w:rPr>
            <w:fldChar w:fldCharType="end"/>
          </w:r>
        </w:p>
        <w:p w14:paraId="12DD8842" w14:textId="77777777" w:rsidR="009D3BD6" w:rsidRDefault="009D3BD6">
          <w:pPr>
            <w:pStyle w:val="TOC3"/>
            <w:tabs>
              <w:tab w:val="right" w:leader="dot" w:pos="9350"/>
            </w:tabs>
            <w:rPr>
              <w:rFonts w:cstheme="minorBidi"/>
              <w:i w:val="0"/>
              <w:noProof/>
              <w:sz w:val="24"/>
              <w:szCs w:val="24"/>
              <w:lang w:eastAsia="ja-JP"/>
            </w:rPr>
          </w:pPr>
          <w:r>
            <w:rPr>
              <w:noProof/>
            </w:rPr>
            <w:t>Colfax County</w:t>
          </w:r>
          <w:r>
            <w:rPr>
              <w:noProof/>
            </w:rPr>
            <w:tab/>
          </w:r>
          <w:r>
            <w:rPr>
              <w:noProof/>
            </w:rPr>
            <w:fldChar w:fldCharType="begin"/>
          </w:r>
          <w:r>
            <w:rPr>
              <w:noProof/>
            </w:rPr>
            <w:instrText xml:space="preserve"> PAGEREF _Toc412722047 \h </w:instrText>
          </w:r>
          <w:r>
            <w:rPr>
              <w:noProof/>
            </w:rPr>
          </w:r>
          <w:r>
            <w:rPr>
              <w:noProof/>
            </w:rPr>
            <w:fldChar w:fldCharType="separate"/>
          </w:r>
          <w:r>
            <w:rPr>
              <w:noProof/>
            </w:rPr>
            <w:t>90</w:t>
          </w:r>
          <w:r>
            <w:rPr>
              <w:noProof/>
            </w:rPr>
            <w:fldChar w:fldCharType="end"/>
          </w:r>
        </w:p>
        <w:p w14:paraId="57C1163B" w14:textId="77777777" w:rsidR="009D3BD6" w:rsidRDefault="009D3BD6">
          <w:pPr>
            <w:pStyle w:val="TOC3"/>
            <w:tabs>
              <w:tab w:val="right" w:leader="dot" w:pos="9350"/>
            </w:tabs>
            <w:rPr>
              <w:rFonts w:cstheme="minorBidi"/>
              <w:i w:val="0"/>
              <w:noProof/>
              <w:sz w:val="24"/>
              <w:szCs w:val="24"/>
              <w:lang w:eastAsia="ja-JP"/>
            </w:rPr>
          </w:pPr>
          <w:r>
            <w:rPr>
              <w:noProof/>
            </w:rPr>
            <w:t>Harding County</w:t>
          </w:r>
          <w:r>
            <w:rPr>
              <w:noProof/>
            </w:rPr>
            <w:tab/>
          </w:r>
          <w:r>
            <w:rPr>
              <w:noProof/>
            </w:rPr>
            <w:fldChar w:fldCharType="begin"/>
          </w:r>
          <w:r>
            <w:rPr>
              <w:noProof/>
            </w:rPr>
            <w:instrText xml:space="preserve"> PAGEREF _Toc412722048 \h </w:instrText>
          </w:r>
          <w:r>
            <w:rPr>
              <w:noProof/>
            </w:rPr>
          </w:r>
          <w:r>
            <w:rPr>
              <w:noProof/>
            </w:rPr>
            <w:fldChar w:fldCharType="separate"/>
          </w:r>
          <w:r>
            <w:rPr>
              <w:noProof/>
            </w:rPr>
            <w:t>92</w:t>
          </w:r>
          <w:r>
            <w:rPr>
              <w:noProof/>
            </w:rPr>
            <w:fldChar w:fldCharType="end"/>
          </w:r>
        </w:p>
        <w:p w14:paraId="257EAF80" w14:textId="77777777" w:rsidR="009D3BD6" w:rsidRDefault="009D3BD6">
          <w:pPr>
            <w:pStyle w:val="TOC3"/>
            <w:tabs>
              <w:tab w:val="right" w:leader="dot" w:pos="9350"/>
            </w:tabs>
            <w:rPr>
              <w:rFonts w:cstheme="minorBidi"/>
              <w:i w:val="0"/>
              <w:noProof/>
              <w:sz w:val="24"/>
              <w:szCs w:val="24"/>
              <w:lang w:eastAsia="ja-JP"/>
            </w:rPr>
          </w:pPr>
          <w:r>
            <w:rPr>
              <w:noProof/>
            </w:rPr>
            <w:t>Los Alamos County</w:t>
          </w:r>
          <w:r>
            <w:rPr>
              <w:noProof/>
            </w:rPr>
            <w:tab/>
          </w:r>
          <w:r>
            <w:rPr>
              <w:noProof/>
            </w:rPr>
            <w:fldChar w:fldCharType="begin"/>
          </w:r>
          <w:r>
            <w:rPr>
              <w:noProof/>
            </w:rPr>
            <w:instrText xml:space="preserve"> PAGEREF _Toc412722049 \h </w:instrText>
          </w:r>
          <w:r>
            <w:rPr>
              <w:noProof/>
            </w:rPr>
          </w:r>
          <w:r>
            <w:rPr>
              <w:noProof/>
            </w:rPr>
            <w:fldChar w:fldCharType="separate"/>
          </w:r>
          <w:r>
            <w:rPr>
              <w:noProof/>
            </w:rPr>
            <w:t>94</w:t>
          </w:r>
          <w:r>
            <w:rPr>
              <w:noProof/>
            </w:rPr>
            <w:fldChar w:fldCharType="end"/>
          </w:r>
        </w:p>
        <w:p w14:paraId="081F81B8" w14:textId="77777777" w:rsidR="009D3BD6" w:rsidRDefault="009D3BD6">
          <w:pPr>
            <w:pStyle w:val="TOC3"/>
            <w:tabs>
              <w:tab w:val="right" w:leader="dot" w:pos="9350"/>
            </w:tabs>
            <w:rPr>
              <w:rFonts w:cstheme="minorBidi"/>
              <w:i w:val="0"/>
              <w:noProof/>
              <w:sz w:val="24"/>
              <w:szCs w:val="24"/>
              <w:lang w:eastAsia="ja-JP"/>
            </w:rPr>
          </w:pPr>
          <w:r>
            <w:rPr>
              <w:noProof/>
            </w:rPr>
            <w:t>McKinley County</w:t>
          </w:r>
          <w:r>
            <w:rPr>
              <w:noProof/>
            </w:rPr>
            <w:tab/>
          </w:r>
          <w:r>
            <w:rPr>
              <w:noProof/>
            </w:rPr>
            <w:fldChar w:fldCharType="begin"/>
          </w:r>
          <w:r>
            <w:rPr>
              <w:noProof/>
            </w:rPr>
            <w:instrText xml:space="preserve"> PAGEREF _Toc412722050 \h </w:instrText>
          </w:r>
          <w:r>
            <w:rPr>
              <w:noProof/>
            </w:rPr>
          </w:r>
          <w:r>
            <w:rPr>
              <w:noProof/>
            </w:rPr>
            <w:fldChar w:fldCharType="separate"/>
          </w:r>
          <w:r>
            <w:rPr>
              <w:noProof/>
            </w:rPr>
            <w:t>96</w:t>
          </w:r>
          <w:r>
            <w:rPr>
              <w:noProof/>
            </w:rPr>
            <w:fldChar w:fldCharType="end"/>
          </w:r>
        </w:p>
        <w:p w14:paraId="3BC01682" w14:textId="77777777" w:rsidR="009D3BD6" w:rsidRDefault="009D3BD6">
          <w:pPr>
            <w:pStyle w:val="TOC3"/>
            <w:tabs>
              <w:tab w:val="right" w:leader="dot" w:pos="9350"/>
            </w:tabs>
            <w:rPr>
              <w:rFonts w:cstheme="minorBidi"/>
              <w:i w:val="0"/>
              <w:noProof/>
              <w:sz w:val="24"/>
              <w:szCs w:val="24"/>
              <w:lang w:eastAsia="ja-JP"/>
            </w:rPr>
          </w:pPr>
          <w:r>
            <w:rPr>
              <w:noProof/>
            </w:rPr>
            <w:t>Mora County</w:t>
          </w:r>
          <w:r>
            <w:rPr>
              <w:noProof/>
            </w:rPr>
            <w:tab/>
          </w:r>
          <w:r>
            <w:rPr>
              <w:noProof/>
            </w:rPr>
            <w:fldChar w:fldCharType="begin"/>
          </w:r>
          <w:r>
            <w:rPr>
              <w:noProof/>
            </w:rPr>
            <w:instrText xml:space="preserve"> PAGEREF _Toc412722051 \h </w:instrText>
          </w:r>
          <w:r>
            <w:rPr>
              <w:noProof/>
            </w:rPr>
          </w:r>
          <w:r>
            <w:rPr>
              <w:noProof/>
            </w:rPr>
            <w:fldChar w:fldCharType="separate"/>
          </w:r>
          <w:r>
            <w:rPr>
              <w:noProof/>
            </w:rPr>
            <w:t>98</w:t>
          </w:r>
          <w:r>
            <w:rPr>
              <w:noProof/>
            </w:rPr>
            <w:fldChar w:fldCharType="end"/>
          </w:r>
        </w:p>
        <w:p w14:paraId="532C4893" w14:textId="77777777" w:rsidR="009D3BD6" w:rsidRDefault="009D3BD6">
          <w:pPr>
            <w:pStyle w:val="TOC3"/>
            <w:tabs>
              <w:tab w:val="right" w:leader="dot" w:pos="9350"/>
            </w:tabs>
            <w:rPr>
              <w:rFonts w:cstheme="minorBidi"/>
              <w:i w:val="0"/>
              <w:noProof/>
              <w:sz w:val="24"/>
              <w:szCs w:val="24"/>
              <w:lang w:eastAsia="ja-JP"/>
            </w:rPr>
          </w:pPr>
          <w:r>
            <w:rPr>
              <w:noProof/>
            </w:rPr>
            <w:t>Quay County</w:t>
          </w:r>
          <w:r>
            <w:rPr>
              <w:noProof/>
            </w:rPr>
            <w:tab/>
          </w:r>
          <w:r>
            <w:rPr>
              <w:noProof/>
            </w:rPr>
            <w:fldChar w:fldCharType="begin"/>
          </w:r>
          <w:r>
            <w:rPr>
              <w:noProof/>
            </w:rPr>
            <w:instrText xml:space="preserve"> PAGEREF _Toc412722052 \h </w:instrText>
          </w:r>
          <w:r>
            <w:rPr>
              <w:noProof/>
            </w:rPr>
          </w:r>
          <w:r>
            <w:rPr>
              <w:noProof/>
            </w:rPr>
            <w:fldChar w:fldCharType="separate"/>
          </w:r>
          <w:r>
            <w:rPr>
              <w:noProof/>
            </w:rPr>
            <w:t>100</w:t>
          </w:r>
          <w:r>
            <w:rPr>
              <w:noProof/>
            </w:rPr>
            <w:fldChar w:fldCharType="end"/>
          </w:r>
        </w:p>
        <w:p w14:paraId="64E916F4" w14:textId="77777777" w:rsidR="009D3BD6" w:rsidRDefault="009D3BD6">
          <w:pPr>
            <w:pStyle w:val="TOC3"/>
            <w:tabs>
              <w:tab w:val="right" w:leader="dot" w:pos="9350"/>
            </w:tabs>
            <w:rPr>
              <w:rFonts w:cstheme="minorBidi"/>
              <w:i w:val="0"/>
              <w:noProof/>
              <w:sz w:val="24"/>
              <w:szCs w:val="24"/>
              <w:lang w:eastAsia="ja-JP"/>
            </w:rPr>
          </w:pPr>
          <w:r>
            <w:rPr>
              <w:noProof/>
            </w:rPr>
            <w:t>Rio Arriba County</w:t>
          </w:r>
          <w:r>
            <w:rPr>
              <w:noProof/>
            </w:rPr>
            <w:tab/>
          </w:r>
          <w:r>
            <w:rPr>
              <w:noProof/>
            </w:rPr>
            <w:fldChar w:fldCharType="begin"/>
          </w:r>
          <w:r>
            <w:rPr>
              <w:noProof/>
            </w:rPr>
            <w:instrText xml:space="preserve"> PAGEREF _Toc412722053 \h </w:instrText>
          </w:r>
          <w:r>
            <w:rPr>
              <w:noProof/>
            </w:rPr>
          </w:r>
          <w:r>
            <w:rPr>
              <w:noProof/>
            </w:rPr>
            <w:fldChar w:fldCharType="separate"/>
          </w:r>
          <w:r>
            <w:rPr>
              <w:noProof/>
            </w:rPr>
            <w:t>102</w:t>
          </w:r>
          <w:r>
            <w:rPr>
              <w:noProof/>
            </w:rPr>
            <w:fldChar w:fldCharType="end"/>
          </w:r>
        </w:p>
        <w:p w14:paraId="5D226987" w14:textId="77777777" w:rsidR="009D3BD6" w:rsidRDefault="009D3BD6">
          <w:pPr>
            <w:pStyle w:val="TOC3"/>
            <w:tabs>
              <w:tab w:val="right" w:leader="dot" w:pos="9350"/>
            </w:tabs>
            <w:rPr>
              <w:rFonts w:cstheme="minorBidi"/>
              <w:i w:val="0"/>
              <w:noProof/>
              <w:sz w:val="24"/>
              <w:szCs w:val="24"/>
              <w:lang w:eastAsia="ja-JP"/>
            </w:rPr>
          </w:pPr>
          <w:r>
            <w:rPr>
              <w:noProof/>
            </w:rPr>
            <w:t>Sandoval County</w:t>
          </w:r>
          <w:r>
            <w:rPr>
              <w:noProof/>
            </w:rPr>
            <w:tab/>
          </w:r>
          <w:r>
            <w:rPr>
              <w:noProof/>
            </w:rPr>
            <w:fldChar w:fldCharType="begin"/>
          </w:r>
          <w:r>
            <w:rPr>
              <w:noProof/>
            </w:rPr>
            <w:instrText xml:space="preserve"> PAGEREF _Toc412722054 \h </w:instrText>
          </w:r>
          <w:r>
            <w:rPr>
              <w:noProof/>
            </w:rPr>
          </w:r>
          <w:r>
            <w:rPr>
              <w:noProof/>
            </w:rPr>
            <w:fldChar w:fldCharType="separate"/>
          </w:r>
          <w:r>
            <w:rPr>
              <w:noProof/>
            </w:rPr>
            <w:t>104</w:t>
          </w:r>
          <w:r>
            <w:rPr>
              <w:noProof/>
            </w:rPr>
            <w:fldChar w:fldCharType="end"/>
          </w:r>
        </w:p>
        <w:p w14:paraId="0C37468C" w14:textId="77777777" w:rsidR="009D3BD6" w:rsidRDefault="009D3BD6">
          <w:pPr>
            <w:pStyle w:val="TOC3"/>
            <w:tabs>
              <w:tab w:val="right" w:leader="dot" w:pos="9350"/>
            </w:tabs>
            <w:rPr>
              <w:rFonts w:cstheme="minorBidi"/>
              <w:i w:val="0"/>
              <w:noProof/>
              <w:sz w:val="24"/>
              <w:szCs w:val="24"/>
              <w:lang w:eastAsia="ja-JP"/>
            </w:rPr>
          </w:pPr>
          <w:r>
            <w:rPr>
              <w:noProof/>
            </w:rPr>
            <w:t>San Juan County</w:t>
          </w:r>
          <w:r>
            <w:rPr>
              <w:noProof/>
            </w:rPr>
            <w:tab/>
          </w:r>
          <w:r>
            <w:rPr>
              <w:noProof/>
            </w:rPr>
            <w:fldChar w:fldCharType="begin"/>
          </w:r>
          <w:r>
            <w:rPr>
              <w:noProof/>
            </w:rPr>
            <w:instrText xml:space="preserve"> PAGEREF _Toc412722055 \h </w:instrText>
          </w:r>
          <w:r>
            <w:rPr>
              <w:noProof/>
            </w:rPr>
          </w:r>
          <w:r>
            <w:rPr>
              <w:noProof/>
            </w:rPr>
            <w:fldChar w:fldCharType="separate"/>
          </w:r>
          <w:r>
            <w:rPr>
              <w:noProof/>
            </w:rPr>
            <w:t>106</w:t>
          </w:r>
          <w:r>
            <w:rPr>
              <w:noProof/>
            </w:rPr>
            <w:fldChar w:fldCharType="end"/>
          </w:r>
        </w:p>
        <w:p w14:paraId="3F9A2EEB" w14:textId="77777777" w:rsidR="009D3BD6" w:rsidRDefault="009D3BD6">
          <w:pPr>
            <w:pStyle w:val="TOC3"/>
            <w:tabs>
              <w:tab w:val="right" w:leader="dot" w:pos="9350"/>
            </w:tabs>
            <w:rPr>
              <w:rFonts w:cstheme="minorBidi"/>
              <w:i w:val="0"/>
              <w:noProof/>
              <w:sz w:val="24"/>
              <w:szCs w:val="24"/>
              <w:lang w:eastAsia="ja-JP"/>
            </w:rPr>
          </w:pPr>
          <w:r>
            <w:rPr>
              <w:noProof/>
            </w:rPr>
            <w:t>San Miguel County</w:t>
          </w:r>
          <w:r>
            <w:rPr>
              <w:noProof/>
            </w:rPr>
            <w:tab/>
          </w:r>
          <w:r>
            <w:rPr>
              <w:noProof/>
            </w:rPr>
            <w:fldChar w:fldCharType="begin"/>
          </w:r>
          <w:r>
            <w:rPr>
              <w:noProof/>
            </w:rPr>
            <w:instrText xml:space="preserve"> PAGEREF _Toc412722056 \h </w:instrText>
          </w:r>
          <w:r>
            <w:rPr>
              <w:noProof/>
            </w:rPr>
          </w:r>
          <w:r>
            <w:rPr>
              <w:noProof/>
            </w:rPr>
            <w:fldChar w:fldCharType="separate"/>
          </w:r>
          <w:r>
            <w:rPr>
              <w:noProof/>
            </w:rPr>
            <w:t>108</w:t>
          </w:r>
          <w:r>
            <w:rPr>
              <w:noProof/>
            </w:rPr>
            <w:fldChar w:fldCharType="end"/>
          </w:r>
        </w:p>
        <w:p w14:paraId="1906C0D8" w14:textId="77777777" w:rsidR="009D3BD6" w:rsidRDefault="009D3BD6">
          <w:pPr>
            <w:pStyle w:val="TOC3"/>
            <w:tabs>
              <w:tab w:val="right" w:leader="dot" w:pos="9350"/>
            </w:tabs>
            <w:rPr>
              <w:rFonts w:cstheme="minorBidi"/>
              <w:i w:val="0"/>
              <w:noProof/>
              <w:sz w:val="24"/>
              <w:szCs w:val="24"/>
              <w:lang w:eastAsia="ja-JP"/>
            </w:rPr>
          </w:pPr>
          <w:r>
            <w:rPr>
              <w:noProof/>
            </w:rPr>
            <w:t>Santa Fe County</w:t>
          </w:r>
          <w:r>
            <w:rPr>
              <w:noProof/>
            </w:rPr>
            <w:tab/>
          </w:r>
          <w:r>
            <w:rPr>
              <w:noProof/>
            </w:rPr>
            <w:fldChar w:fldCharType="begin"/>
          </w:r>
          <w:r>
            <w:rPr>
              <w:noProof/>
            </w:rPr>
            <w:instrText xml:space="preserve"> PAGEREF _Toc412722057 \h </w:instrText>
          </w:r>
          <w:r>
            <w:rPr>
              <w:noProof/>
            </w:rPr>
          </w:r>
          <w:r>
            <w:rPr>
              <w:noProof/>
            </w:rPr>
            <w:fldChar w:fldCharType="separate"/>
          </w:r>
          <w:r>
            <w:rPr>
              <w:noProof/>
            </w:rPr>
            <w:t>110</w:t>
          </w:r>
          <w:r>
            <w:rPr>
              <w:noProof/>
            </w:rPr>
            <w:fldChar w:fldCharType="end"/>
          </w:r>
        </w:p>
        <w:p w14:paraId="3320DF48" w14:textId="77777777" w:rsidR="009D3BD6" w:rsidRDefault="009D3BD6">
          <w:pPr>
            <w:pStyle w:val="TOC3"/>
            <w:tabs>
              <w:tab w:val="right" w:leader="dot" w:pos="9350"/>
            </w:tabs>
            <w:rPr>
              <w:rFonts w:cstheme="minorBidi"/>
              <w:i w:val="0"/>
              <w:noProof/>
              <w:sz w:val="24"/>
              <w:szCs w:val="24"/>
              <w:lang w:eastAsia="ja-JP"/>
            </w:rPr>
          </w:pPr>
          <w:r>
            <w:rPr>
              <w:noProof/>
            </w:rPr>
            <w:t>Taos County</w:t>
          </w:r>
          <w:r>
            <w:rPr>
              <w:noProof/>
            </w:rPr>
            <w:tab/>
          </w:r>
          <w:r>
            <w:rPr>
              <w:noProof/>
            </w:rPr>
            <w:fldChar w:fldCharType="begin"/>
          </w:r>
          <w:r>
            <w:rPr>
              <w:noProof/>
            </w:rPr>
            <w:instrText xml:space="preserve"> PAGEREF _Toc412722058 \h </w:instrText>
          </w:r>
          <w:r>
            <w:rPr>
              <w:noProof/>
            </w:rPr>
          </w:r>
          <w:r>
            <w:rPr>
              <w:noProof/>
            </w:rPr>
            <w:fldChar w:fldCharType="separate"/>
          </w:r>
          <w:r>
            <w:rPr>
              <w:noProof/>
            </w:rPr>
            <w:t>112</w:t>
          </w:r>
          <w:r>
            <w:rPr>
              <w:noProof/>
            </w:rPr>
            <w:fldChar w:fldCharType="end"/>
          </w:r>
        </w:p>
        <w:p w14:paraId="0F22AB92" w14:textId="77777777" w:rsidR="009D3BD6" w:rsidRDefault="009D3BD6">
          <w:pPr>
            <w:pStyle w:val="TOC3"/>
            <w:tabs>
              <w:tab w:val="right" w:leader="dot" w:pos="9350"/>
            </w:tabs>
            <w:rPr>
              <w:rFonts w:cstheme="minorBidi"/>
              <w:i w:val="0"/>
              <w:noProof/>
              <w:sz w:val="24"/>
              <w:szCs w:val="24"/>
              <w:lang w:eastAsia="ja-JP"/>
            </w:rPr>
          </w:pPr>
          <w:r>
            <w:rPr>
              <w:noProof/>
            </w:rPr>
            <w:t>Union County</w:t>
          </w:r>
          <w:r>
            <w:rPr>
              <w:noProof/>
            </w:rPr>
            <w:tab/>
          </w:r>
          <w:r>
            <w:rPr>
              <w:noProof/>
            </w:rPr>
            <w:fldChar w:fldCharType="begin"/>
          </w:r>
          <w:r>
            <w:rPr>
              <w:noProof/>
            </w:rPr>
            <w:instrText xml:space="preserve"> PAGEREF _Toc412722059 \h </w:instrText>
          </w:r>
          <w:r>
            <w:rPr>
              <w:noProof/>
            </w:rPr>
          </w:r>
          <w:r>
            <w:rPr>
              <w:noProof/>
            </w:rPr>
            <w:fldChar w:fldCharType="separate"/>
          </w:r>
          <w:r>
            <w:rPr>
              <w:noProof/>
            </w:rPr>
            <w:t>114</w:t>
          </w:r>
          <w:r>
            <w:rPr>
              <w:noProof/>
            </w:rPr>
            <w:fldChar w:fldCharType="end"/>
          </w:r>
        </w:p>
        <w:p w14:paraId="401CAE6C" w14:textId="77777777" w:rsidR="009D3BD6" w:rsidRDefault="009D3BD6">
          <w:pPr>
            <w:pStyle w:val="TOC1"/>
            <w:rPr>
              <w:rFonts w:asciiTheme="minorHAnsi" w:hAnsiTheme="minorHAnsi" w:cstheme="minorBidi"/>
              <w:b w:val="0"/>
              <w:color w:val="auto"/>
              <w:lang w:eastAsia="ja-JP"/>
            </w:rPr>
          </w:pPr>
          <w:r w:rsidRPr="004A13CF">
            <w:t>Appendix B:  About the Partner Agencies</w:t>
          </w:r>
          <w:r>
            <w:tab/>
          </w:r>
          <w:r>
            <w:fldChar w:fldCharType="begin"/>
          </w:r>
          <w:r>
            <w:instrText xml:space="preserve"> PAGEREF _Toc412722060 \h </w:instrText>
          </w:r>
          <w:r>
            <w:fldChar w:fldCharType="separate"/>
          </w:r>
          <w:r>
            <w:t>116</w:t>
          </w:r>
          <w:r>
            <w:fldChar w:fldCharType="end"/>
          </w:r>
        </w:p>
        <w:p w14:paraId="275C296C"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New Mexico Coalition to End Homelessness</w:t>
          </w:r>
          <w:r>
            <w:rPr>
              <w:noProof/>
            </w:rPr>
            <w:tab/>
          </w:r>
          <w:r>
            <w:rPr>
              <w:noProof/>
            </w:rPr>
            <w:fldChar w:fldCharType="begin"/>
          </w:r>
          <w:r>
            <w:rPr>
              <w:noProof/>
            </w:rPr>
            <w:instrText xml:space="preserve"> PAGEREF _Toc412722061 \h </w:instrText>
          </w:r>
          <w:r>
            <w:rPr>
              <w:noProof/>
            </w:rPr>
          </w:r>
          <w:r>
            <w:rPr>
              <w:noProof/>
            </w:rPr>
            <w:fldChar w:fldCharType="separate"/>
          </w:r>
          <w:r>
            <w:rPr>
              <w:noProof/>
            </w:rPr>
            <w:t>116</w:t>
          </w:r>
          <w:r>
            <w:rPr>
              <w:noProof/>
            </w:rPr>
            <w:fldChar w:fldCharType="end"/>
          </w:r>
        </w:p>
        <w:p w14:paraId="15ADD2F4"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Youth Shelters and Family Services</w:t>
          </w:r>
          <w:r>
            <w:rPr>
              <w:noProof/>
            </w:rPr>
            <w:tab/>
          </w:r>
          <w:r>
            <w:rPr>
              <w:noProof/>
            </w:rPr>
            <w:fldChar w:fldCharType="begin"/>
          </w:r>
          <w:r>
            <w:rPr>
              <w:noProof/>
            </w:rPr>
            <w:instrText xml:space="preserve"> PAGEREF _Toc412722062 \h </w:instrText>
          </w:r>
          <w:r>
            <w:rPr>
              <w:noProof/>
            </w:rPr>
          </w:r>
          <w:r>
            <w:rPr>
              <w:noProof/>
            </w:rPr>
            <w:fldChar w:fldCharType="separate"/>
          </w:r>
          <w:r>
            <w:rPr>
              <w:noProof/>
            </w:rPr>
            <w:t>118</w:t>
          </w:r>
          <w:r>
            <w:rPr>
              <w:noProof/>
            </w:rPr>
            <w:fldChar w:fldCharType="end"/>
          </w:r>
        </w:p>
        <w:p w14:paraId="48828F64"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DreamTree Project</w:t>
          </w:r>
          <w:r>
            <w:rPr>
              <w:noProof/>
            </w:rPr>
            <w:tab/>
          </w:r>
          <w:r>
            <w:rPr>
              <w:noProof/>
            </w:rPr>
            <w:fldChar w:fldCharType="begin"/>
          </w:r>
          <w:r>
            <w:rPr>
              <w:noProof/>
            </w:rPr>
            <w:instrText xml:space="preserve"> PAGEREF _Toc412722063 \h </w:instrText>
          </w:r>
          <w:r>
            <w:rPr>
              <w:noProof/>
            </w:rPr>
          </w:r>
          <w:r>
            <w:rPr>
              <w:noProof/>
            </w:rPr>
            <w:fldChar w:fldCharType="separate"/>
          </w:r>
          <w:r>
            <w:rPr>
              <w:noProof/>
            </w:rPr>
            <w:t>119</w:t>
          </w:r>
          <w:r>
            <w:rPr>
              <w:noProof/>
            </w:rPr>
            <w:fldChar w:fldCharType="end"/>
          </w:r>
        </w:p>
        <w:p w14:paraId="53C3C45F"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Childhaven</w:t>
          </w:r>
          <w:r>
            <w:rPr>
              <w:noProof/>
            </w:rPr>
            <w:tab/>
          </w:r>
          <w:r>
            <w:rPr>
              <w:noProof/>
            </w:rPr>
            <w:fldChar w:fldCharType="begin"/>
          </w:r>
          <w:r>
            <w:rPr>
              <w:noProof/>
            </w:rPr>
            <w:instrText xml:space="preserve"> PAGEREF _Toc412722064 \h </w:instrText>
          </w:r>
          <w:r>
            <w:rPr>
              <w:noProof/>
            </w:rPr>
          </w:r>
          <w:r>
            <w:rPr>
              <w:noProof/>
            </w:rPr>
            <w:fldChar w:fldCharType="separate"/>
          </w:r>
          <w:r>
            <w:rPr>
              <w:noProof/>
            </w:rPr>
            <w:t>120</w:t>
          </w:r>
          <w:r>
            <w:rPr>
              <w:noProof/>
            </w:rPr>
            <w:fldChar w:fldCharType="end"/>
          </w:r>
        </w:p>
        <w:p w14:paraId="18515093" w14:textId="77777777" w:rsidR="009D3BD6" w:rsidRDefault="009D3BD6">
          <w:pPr>
            <w:pStyle w:val="TOC2"/>
            <w:tabs>
              <w:tab w:val="right" w:leader="dot" w:pos="9350"/>
            </w:tabs>
            <w:rPr>
              <w:rFonts w:cstheme="minorBidi"/>
              <w:noProof/>
              <w:sz w:val="24"/>
              <w:szCs w:val="24"/>
              <w:lang w:eastAsia="ja-JP"/>
            </w:rPr>
          </w:pPr>
          <w:r w:rsidRPr="004A13CF">
            <w:rPr>
              <w:noProof/>
              <w:color w:val="93A299" w:themeColor="accent1"/>
            </w:rPr>
            <w:t>Kewa House</w:t>
          </w:r>
          <w:r>
            <w:rPr>
              <w:noProof/>
            </w:rPr>
            <w:tab/>
          </w:r>
          <w:r>
            <w:rPr>
              <w:noProof/>
            </w:rPr>
            <w:fldChar w:fldCharType="begin"/>
          </w:r>
          <w:r>
            <w:rPr>
              <w:noProof/>
            </w:rPr>
            <w:instrText xml:space="preserve"> PAGEREF _Toc412722065 \h </w:instrText>
          </w:r>
          <w:r>
            <w:rPr>
              <w:noProof/>
            </w:rPr>
          </w:r>
          <w:r>
            <w:rPr>
              <w:noProof/>
            </w:rPr>
            <w:fldChar w:fldCharType="separate"/>
          </w:r>
          <w:r>
            <w:rPr>
              <w:noProof/>
            </w:rPr>
            <w:t>120</w:t>
          </w:r>
          <w:r>
            <w:rPr>
              <w:noProof/>
            </w:rPr>
            <w:fldChar w:fldCharType="end"/>
          </w:r>
        </w:p>
        <w:p w14:paraId="75E05BE3" w14:textId="772B1244" w:rsidR="009B4231" w:rsidRDefault="009B4231">
          <w:r>
            <w:rPr>
              <w:b/>
              <w:bCs/>
              <w:noProof/>
            </w:rPr>
            <w:fldChar w:fldCharType="end"/>
          </w:r>
        </w:p>
      </w:sdtContent>
    </w:sdt>
    <w:p w14:paraId="2E799632" w14:textId="2D738D9E" w:rsidR="006F4CCB" w:rsidRPr="00A4301E" w:rsidRDefault="006F4CCB">
      <w:pPr>
        <w:rPr>
          <w:rFonts w:ascii="Calibri" w:eastAsiaTheme="majorEastAsia" w:hAnsi="Calibri" w:cstheme="majorBidi"/>
          <w:b/>
          <w:bCs/>
          <w:color w:val="65756B" w:themeColor="accent1" w:themeShade="B5"/>
          <w:sz w:val="32"/>
          <w:szCs w:val="32"/>
        </w:rPr>
      </w:pPr>
    </w:p>
    <w:p w14:paraId="09B1CEA0" w14:textId="77777777" w:rsidR="008B18C1" w:rsidRDefault="008B18C1">
      <w:pPr>
        <w:rPr>
          <w:rFonts w:ascii="Calibri" w:eastAsiaTheme="majorEastAsia" w:hAnsi="Calibri" w:cstheme="majorBidi"/>
          <w:b/>
          <w:bCs/>
          <w:color w:val="D2533C" w:themeColor="text2"/>
          <w:sz w:val="32"/>
          <w:szCs w:val="32"/>
        </w:rPr>
      </w:pPr>
      <w:r>
        <w:rPr>
          <w:rFonts w:ascii="Calibri" w:hAnsi="Calibri"/>
          <w:color w:val="D2533C" w:themeColor="text2"/>
        </w:rPr>
        <w:br w:type="page"/>
      </w:r>
    </w:p>
    <w:p w14:paraId="140CB282" w14:textId="05E051E1" w:rsidR="007A39D8" w:rsidRPr="00EF427B" w:rsidRDefault="007A39D8" w:rsidP="00C16D1D">
      <w:pPr>
        <w:pStyle w:val="Heading1"/>
        <w:rPr>
          <w:rFonts w:cstheme="majorHAnsi"/>
        </w:rPr>
      </w:pPr>
      <w:bookmarkStart w:id="1" w:name="_Toc412721996"/>
      <w:r w:rsidRPr="00EF427B">
        <w:rPr>
          <w:rFonts w:cstheme="majorHAnsi"/>
        </w:rPr>
        <w:lastRenderedPageBreak/>
        <w:t>Executive Summary</w:t>
      </w:r>
      <w:bookmarkEnd w:id="1"/>
    </w:p>
    <w:p w14:paraId="77F66B8C" w14:textId="6829D1F3" w:rsidR="00832914" w:rsidRPr="00A4301E" w:rsidRDefault="00832914" w:rsidP="00C16D1D">
      <w:pPr>
        <w:spacing w:line="360" w:lineRule="auto"/>
        <w:rPr>
          <w:rFonts w:ascii="Calibri" w:eastAsia="Times New Roman" w:hAnsi="Calibri" w:cs="Times New Roman"/>
        </w:rPr>
      </w:pPr>
      <w:r w:rsidRPr="00A4301E">
        <w:rPr>
          <w:rFonts w:ascii="Calibri" w:eastAsia="Times New Roman" w:hAnsi="Calibri" w:cs="Times New Roman"/>
          <w:b/>
          <w:i/>
          <w:color w:val="333333"/>
          <w:shd w:val="clear" w:color="auto" w:fill="FFFFFF"/>
        </w:rPr>
        <w:t>“The power of youth is the common wealth for the entire world. The faces of young people are the faces of our past, our present and our future. No segment in the society can match with the power, idealism, enthusiasm and courage of the young people.”</w:t>
      </w:r>
      <w:r w:rsidR="006F4CCB" w:rsidRPr="00A4301E">
        <w:rPr>
          <w:rFonts w:ascii="Calibri" w:eastAsia="Times New Roman" w:hAnsi="Calibri" w:cs="Times New Roman"/>
          <w:color w:val="333333"/>
          <w:shd w:val="clear" w:color="auto" w:fill="FFFFFF"/>
        </w:rPr>
        <w:t xml:space="preserve">    </w:t>
      </w:r>
      <w:r w:rsidRPr="00A4301E">
        <w:rPr>
          <w:rFonts w:ascii="Calibri" w:eastAsia="Times New Roman" w:hAnsi="Calibri" w:cs="Times New Roman"/>
          <w:color w:val="333333"/>
          <w:shd w:val="clear" w:color="auto" w:fill="FFFFFF"/>
        </w:rPr>
        <w:t>Kailash Satyarthi</w:t>
      </w:r>
      <w:r w:rsidRPr="00A4301E">
        <w:rPr>
          <w:rFonts w:ascii="Calibri" w:eastAsia="Times New Roman" w:hAnsi="Calibri" w:cs="Times New Roman"/>
          <w:color w:val="333333"/>
        </w:rPr>
        <w:br/>
      </w:r>
    </w:p>
    <w:p w14:paraId="3462ACEC" w14:textId="32D95F1F" w:rsidR="00B86982" w:rsidRPr="00A4301E" w:rsidRDefault="00C41EB3" w:rsidP="00C16D1D">
      <w:pPr>
        <w:spacing w:line="360" w:lineRule="auto"/>
        <w:rPr>
          <w:rFonts w:ascii="Calibri" w:hAnsi="Calibri"/>
        </w:rPr>
      </w:pPr>
      <w:r w:rsidRPr="00A4301E">
        <w:rPr>
          <w:rFonts w:ascii="Calibri" w:hAnsi="Calibri"/>
        </w:rPr>
        <w:t>The Northern New Mexico Youth Homelessness Demonstration Program</w:t>
      </w:r>
      <w:r w:rsidR="00572883" w:rsidRPr="00A4301E">
        <w:rPr>
          <w:rFonts w:ascii="Calibri" w:hAnsi="Calibri"/>
        </w:rPr>
        <w:t xml:space="preserve"> (</w:t>
      </w:r>
      <w:r w:rsidR="00832914" w:rsidRPr="00A4301E">
        <w:rPr>
          <w:rFonts w:ascii="Calibri" w:hAnsi="Calibri"/>
        </w:rPr>
        <w:t>a collaboration between the New Mexico Co</w:t>
      </w:r>
      <w:r w:rsidR="006A5A16">
        <w:rPr>
          <w:rFonts w:ascii="Calibri" w:hAnsi="Calibri"/>
        </w:rPr>
        <w:t>alition to End Homelessness,</w:t>
      </w:r>
      <w:r w:rsidR="00832914" w:rsidRPr="00A4301E">
        <w:rPr>
          <w:rFonts w:ascii="Calibri" w:hAnsi="Calibri"/>
        </w:rPr>
        <w:t xml:space="preserve"> Youth Shelters </w:t>
      </w:r>
      <w:r w:rsidR="006F4CCB" w:rsidRPr="00A4301E">
        <w:rPr>
          <w:rFonts w:ascii="Calibri" w:hAnsi="Calibri"/>
        </w:rPr>
        <w:t>&amp;</w:t>
      </w:r>
      <w:r w:rsidR="00832914" w:rsidRPr="00A4301E">
        <w:rPr>
          <w:rFonts w:ascii="Calibri" w:hAnsi="Calibri"/>
        </w:rPr>
        <w:t xml:space="preserve"> Family Services</w:t>
      </w:r>
      <w:r w:rsidR="006F4CCB" w:rsidRPr="00A4301E">
        <w:rPr>
          <w:rFonts w:ascii="Calibri" w:hAnsi="Calibri"/>
        </w:rPr>
        <w:t xml:space="preserve">, </w:t>
      </w:r>
      <w:r w:rsidR="006A5A16">
        <w:rPr>
          <w:rFonts w:ascii="Calibri" w:hAnsi="Calibri"/>
        </w:rPr>
        <w:t xml:space="preserve">the </w:t>
      </w:r>
      <w:r w:rsidR="00B04215" w:rsidRPr="00A4301E">
        <w:rPr>
          <w:rFonts w:ascii="Calibri" w:hAnsi="Calibri"/>
        </w:rPr>
        <w:t xml:space="preserve">Dreamtree Project, Childhaven, </w:t>
      </w:r>
      <w:r w:rsidR="006F4CCB" w:rsidRPr="00A4301E">
        <w:rPr>
          <w:rFonts w:ascii="Calibri" w:hAnsi="Calibri"/>
        </w:rPr>
        <w:t xml:space="preserve">youth/young adults, </w:t>
      </w:r>
      <w:r w:rsidR="00832914" w:rsidRPr="00A4301E">
        <w:rPr>
          <w:rFonts w:ascii="Calibri" w:hAnsi="Calibri"/>
        </w:rPr>
        <w:t xml:space="preserve">and other </w:t>
      </w:r>
      <w:r w:rsidR="006F4CCB" w:rsidRPr="00A4301E">
        <w:rPr>
          <w:rFonts w:ascii="Calibri" w:hAnsi="Calibri"/>
        </w:rPr>
        <w:t xml:space="preserve">partners </w:t>
      </w:r>
      <w:r w:rsidR="00572883" w:rsidRPr="00A4301E">
        <w:rPr>
          <w:rFonts w:ascii="Calibri" w:hAnsi="Calibri"/>
        </w:rPr>
        <w:t>throughout Northern New Mexico)</w:t>
      </w:r>
      <w:r w:rsidR="00832914" w:rsidRPr="00A4301E">
        <w:rPr>
          <w:rFonts w:ascii="Calibri" w:hAnsi="Calibri"/>
        </w:rPr>
        <w:t xml:space="preserve"> is a project </w:t>
      </w:r>
      <w:r w:rsidRPr="00A4301E">
        <w:rPr>
          <w:rFonts w:ascii="Calibri" w:hAnsi="Calibri"/>
        </w:rPr>
        <w:t xml:space="preserve">built on HOPE and the </w:t>
      </w:r>
      <w:r w:rsidR="006F4CCB" w:rsidRPr="00A4301E">
        <w:rPr>
          <w:rFonts w:ascii="Calibri" w:hAnsi="Calibri"/>
        </w:rPr>
        <w:t xml:space="preserve">deep </w:t>
      </w:r>
      <w:r w:rsidRPr="00A4301E">
        <w:rPr>
          <w:rFonts w:ascii="Calibri" w:hAnsi="Calibri"/>
        </w:rPr>
        <w:t xml:space="preserve">conviction that we can </w:t>
      </w:r>
      <w:r w:rsidR="00572883" w:rsidRPr="00A4301E">
        <w:rPr>
          <w:rFonts w:ascii="Calibri" w:hAnsi="Calibri"/>
        </w:rPr>
        <w:t>and will</w:t>
      </w:r>
      <w:r w:rsidRPr="00A4301E">
        <w:rPr>
          <w:rFonts w:ascii="Calibri" w:hAnsi="Calibri"/>
        </w:rPr>
        <w:t xml:space="preserve"> eliminate youth homelessness in New Mexico for all youth and young adults who desire a safe </w:t>
      </w:r>
      <w:r w:rsidR="00B04215" w:rsidRPr="00A4301E">
        <w:rPr>
          <w:rFonts w:ascii="Calibri" w:hAnsi="Calibri"/>
        </w:rPr>
        <w:t>place</w:t>
      </w:r>
      <w:r w:rsidRPr="00A4301E">
        <w:rPr>
          <w:rFonts w:ascii="Calibri" w:hAnsi="Calibri"/>
        </w:rPr>
        <w:t xml:space="preserve"> to call home. </w:t>
      </w:r>
    </w:p>
    <w:p w14:paraId="7AD72219" w14:textId="77777777" w:rsidR="00832914" w:rsidRPr="00A4301E" w:rsidRDefault="00832914" w:rsidP="00832914">
      <w:pPr>
        <w:rPr>
          <w:rFonts w:ascii="Calibri" w:hAnsi="Calibri" w:cs="Times New Roman"/>
          <w:b/>
          <w:u w:val="single"/>
        </w:rPr>
      </w:pPr>
    </w:p>
    <w:p w14:paraId="2A44007C" w14:textId="4FEC89F2" w:rsidR="00832914" w:rsidRPr="00A4301E" w:rsidRDefault="00832914" w:rsidP="00046B42">
      <w:pPr>
        <w:spacing w:line="360" w:lineRule="auto"/>
        <w:rPr>
          <w:rFonts w:ascii="Calibri" w:hAnsi="Calibri" w:cs="Times New Roman"/>
          <w:bCs/>
        </w:rPr>
      </w:pPr>
      <w:r w:rsidRPr="00A4301E">
        <w:rPr>
          <w:rFonts w:ascii="Calibri" w:hAnsi="Calibri" w:cs="Times New Roman"/>
          <w:bCs/>
        </w:rPr>
        <w:t>We</w:t>
      </w:r>
      <w:r w:rsidR="00C469A6" w:rsidRPr="00A4301E">
        <w:rPr>
          <w:rFonts w:ascii="Calibri" w:hAnsi="Calibri" w:cs="Times New Roman"/>
          <w:bCs/>
        </w:rPr>
        <w:t xml:space="preserve"> fully</w:t>
      </w:r>
      <w:r w:rsidRPr="00A4301E">
        <w:rPr>
          <w:rFonts w:ascii="Calibri" w:hAnsi="Calibri" w:cs="Times New Roman"/>
          <w:bCs/>
        </w:rPr>
        <w:t xml:space="preserve"> believe in </w:t>
      </w:r>
      <w:r w:rsidR="00B04215" w:rsidRPr="00A4301E">
        <w:rPr>
          <w:rFonts w:ascii="Calibri" w:hAnsi="Calibri" w:cs="Times New Roman"/>
          <w:bCs/>
        </w:rPr>
        <w:t>the power, idealism, enthusiasm and courage of our young people</w:t>
      </w:r>
      <w:r w:rsidRPr="00A4301E">
        <w:rPr>
          <w:rFonts w:ascii="Calibri" w:hAnsi="Calibri" w:cs="Times New Roman"/>
          <w:bCs/>
        </w:rPr>
        <w:t>, regardless of past or current circum</w:t>
      </w:r>
      <w:r w:rsidR="004372C3" w:rsidRPr="00A4301E">
        <w:rPr>
          <w:rFonts w:ascii="Calibri" w:hAnsi="Calibri" w:cs="Times New Roman"/>
          <w:bCs/>
        </w:rPr>
        <w:t xml:space="preserve">stances, and the ability of youth and young adults </w:t>
      </w:r>
      <w:r w:rsidRPr="00A4301E">
        <w:rPr>
          <w:rFonts w:ascii="Calibri" w:hAnsi="Calibri" w:cs="Times New Roman"/>
          <w:bCs/>
        </w:rPr>
        <w:t>to claim their rightful space</w:t>
      </w:r>
      <w:r w:rsidR="004372C3" w:rsidRPr="00A4301E">
        <w:rPr>
          <w:rFonts w:ascii="Calibri" w:hAnsi="Calibri" w:cs="Times New Roman"/>
          <w:bCs/>
        </w:rPr>
        <w:t xml:space="preserve"> within </w:t>
      </w:r>
      <w:r w:rsidR="00572883" w:rsidRPr="00A4301E">
        <w:rPr>
          <w:rFonts w:ascii="Calibri" w:hAnsi="Calibri" w:cs="Times New Roman"/>
          <w:bCs/>
        </w:rPr>
        <w:t>our</w:t>
      </w:r>
      <w:r w:rsidR="00046B42" w:rsidRPr="00A4301E">
        <w:rPr>
          <w:rFonts w:ascii="Calibri" w:hAnsi="Calibri" w:cs="Times New Roman"/>
          <w:bCs/>
        </w:rPr>
        <w:t xml:space="preserve"> communities</w:t>
      </w:r>
      <w:r w:rsidR="004372C3" w:rsidRPr="00A4301E">
        <w:rPr>
          <w:rFonts w:ascii="Calibri" w:hAnsi="Calibri" w:cs="Times New Roman"/>
          <w:bCs/>
        </w:rPr>
        <w:t>, however they may see that for themselves</w:t>
      </w:r>
      <w:r w:rsidRPr="00A4301E">
        <w:rPr>
          <w:rFonts w:ascii="Calibri" w:hAnsi="Calibri" w:cs="Times New Roman"/>
          <w:bCs/>
        </w:rPr>
        <w:t>.  We understand that grief, trauma</w:t>
      </w:r>
      <w:r w:rsidR="00C469A6" w:rsidRPr="00A4301E">
        <w:rPr>
          <w:rFonts w:ascii="Calibri" w:hAnsi="Calibri" w:cs="Times New Roman"/>
          <w:bCs/>
        </w:rPr>
        <w:t>,</w:t>
      </w:r>
      <w:r w:rsidRPr="00A4301E">
        <w:rPr>
          <w:rFonts w:ascii="Calibri" w:hAnsi="Calibri" w:cs="Times New Roman"/>
          <w:bCs/>
        </w:rPr>
        <w:t xml:space="preserve"> exposure to adverse childhood experiences (ACEs)</w:t>
      </w:r>
      <w:r w:rsidR="00C469A6" w:rsidRPr="00A4301E">
        <w:rPr>
          <w:rFonts w:ascii="Calibri" w:hAnsi="Calibri" w:cs="Times New Roman"/>
          <w:bCs/>
        </w:rPr>
        <w:t xml:space="preserve"> and poverty</w:t>
      </w:r>
      <w:r w:rsidRPr="00A4301E">
        <w:rPr>
          <w:rFonts w:ascii="Calibri" w:hAnsi="Calibri" w:cs="Times New Roman"/>
          <w:bCs/>
        </w:rPr>
        <w:t xml:space="preserve"> are at the root of </w:t>
      </w:r>
      <w:r w:rsidR="004372C3" w:rsidRPr="00A4301E">
        <w:rPr>
          <w:rFonts w:ascii="Calibri" w:hAnsi="Calibri" w:cs="Times New Roman"/>
          <w:bCs/>
        </w:rPr>
        <w:t>many</w:t>
      </w:r>
      <w:r w:rsidRPr="00A4301E">
        <w:rPr>
          <w:rFonts w:ascii="Calibri" w:hAnsi="Calibri" w:cs="Times New Roman"/>
          <w:bCs/>
        </w:rPr>
        <w:t xml:space="preserve"> instances of</w:t>
      </w:r>
      <w:r w:rsidR="004372C3" w:rsidRPr="00A4301E">
        <w:rPr>
          <w:rFonts w:ascii="Calibri" w:hAnsi="Calibri" w:cs="Times New Roman"/>
          <w:bCs/>
        </w:rPr>
        <w:t xml:space="preserve"> </w:t>
      </w:r>
      <w:r w:rsidR="00B04215" w:rsidRPr="00A4301E">
        <w:rPr>
          <w:rFonts w:ascii="Calibri" w:hAnsi="Calibri" w:cs="Times New Roman"/>
          <w:bCs/>
        </w:rPr>
        <w:t xml:space="preserve">instability and </w:t>
      </w:r>
      <w:r w:rsidR="004372C3" w:rsidRPr="00A4301E">
        <w:rPr>
          <w:rFonts w:ascii="Calibri" w:hAnsi="Calibri" w:cs="Times New Roman"/>
          <w:bCs/>
        </w:rPr>
        <w:t>homelessness</w:t>
      </w:r>
      <w:r w:rsidRPr="00A4301E">
        <w:rPr>
          <w:rFonts w:ascii="Calibri" w:hAnsi="Calibri" w:cs="Times New Roman"/>
          <w:bCs/>
        </w:rPr>
        <w:t xml:space="preserve"> and further, we believe in the power of healing.  We know that </w:t>
      </w:r>
      <w:r w:rsidR="00046B42" w:rsidRPr="00A4301E">
        <w:rPr>
          <w:rFonts w:ascii="Calibri" w:hAnsi="Calibri" w:cs="Times New Roman"/>
          <w:bCs/>
        </w:rPr>
        <w:t>youth and young adults possess the strength, knowledge and w</w:t>
      </w:r>
      <w:r w:rsidR="006A5A16">
        <w:rPr>
          <w:rFonts w:ascii="Calibri" w:hAnsi="Calibri" w:cs="Times New Roman"/>
          <w:bCs/>
        </w:rPr>
        <w:t>isdom to direct their own lives;</w:t>
      </w:r>
      <w:r w:rsidR="00046B42" w:rsidRPr="00A4301E">
        <w:rPr>
          <w:rFonts w:ascii="Calibri" w:hAnsi="Calibri" w:cs="Times New Roman"/>
          <w:bCs/>
        </w:rPr>
        <w:t xml:space="preserve"> and we are committed to listening and providing them support</w:t>
      </w:r>
      <w:r w:rsidRPr="00A4301E">
        <w:rPr>
          <w:rFonts w:ascii="Calibri" w:hAnsi="Calibri" w:cs="Times New Roman"/>
          <w:bCs/>
        </w:rPr>
        <w:t xml:space="preserve">.   </w:t>
      </w:r>
    </w:p>
    <w:p w14:paraId="0DD36200" w14:textId="77777777" w:rsidR="00832914" w:rsidRPr="00A4301E" w:rsidRDefault="00832914" w:rsidP="00832914">
      <w:pPr>
        <w:rPr>
          <w:rFonts w:ascii="Calibri" w:hAnsi="Calibri" w:cs="Times New Roman"/>
          <w:bCs/>
        </w:rPr>
      </w:pPr>
    </w:p>
    <w:p w14:paraId="6E90DA45" w14:textId="083526FF" w:rsidR="00046B42" w:rsidRPr="00A4301E" w:rsidRDefault="00046B42" w:rsidP="00046B42">
      <w:pPr>
        <w:spacing w:line="360" w:lineRule="auto"/>
        <w:rPr>
          <w:rFonts w:ascii="Calibri" w:hAnsi="Calibri" w:cs="Times New Roman"/>
          <w:bCs/>
        </w:rPr>
      </w:pPr>
      <w:r w:rsidRPr="00A4301E">
        <w:rPr>
          <w:rFonts w:ascii="Calibri" w:hAnsi="Calibri" w:cs="Times New Roman"/>
        </w:rPr>
        <w:t xml:space="preserve">Our comprehensive, culturally responsive, strengths-based program aims to provide a safe and supportive continuum of housing for youth and young adults, including those with children, while striving to prevent future generations of young people from experiencing unnecessary trauma, maltreatment and homelessness. </w:t>
      </w:r>
      <w:r w:rsidRPr="00A4301E">
        <w:rPr>
          <w:rFonts w:ascii="Calibri" w:hAnsi="Calibri" w:cs="Times New Roman"/>
          <w:bCs/>
        </w:rPr>
        <w:t xml:space="preserve">We believe that with </w:t>
      </w:r>
      <w:r w:rsidR="00572883" w:rsidRPr="00A4301E">
        <w:rPr>
          <w:rFonts w:ascii="Calibri" w:hAnsi="Calibri" w:cs="Times New Roman"/>
          <w:bCs/>
        </w:rPr>
        <w:t xml:space="preserve">understanding, </w:t>
      </w:r>
      <w:r w:rsidR="00C469A6" w:rsidRPr="00A4301E">
        <w:rPr>
          <w:rFonts w:ascii="Calibri" w:hAnsi="Calibri" w:cs="Times New Roman"/>
          <w:bCs/>
        </w:rPr>
        <w:t xml:space="preserve">encouragement, </w:t>
      </w:r>
      <w:r w:rsidR="00572883" w:rsidRPr="00A4301E">
        <w:rPr>
          <w:rFonts w:ascii="Calibri" w:hAnsi="Calibri" w:cs="Times New Roman"/>
          <w:bCs/>
        </w:rPr>
        <w:t xml:space="preserve">access to a stable </w:t>
      </w:r>
      <w:r w:rsidR="00C469A6" w:rsidRPr="00A4301E">
        <w:rPr>
          <w:rFonts w:ascii="Calibri" w:hAnsi="Calibri" w:cs="Times New Roman"/>
          <w:bCs/>
        </w:rPr>
        <w:t xml:space="preserve">housing </w:t>
      </w:r>
      <w:r w:rsidR="00572883" w:rsidRPr="00A4301E">
        <w:rPr>
          <w:rFonts w:ascii="Calibri" w:hAnsi="Calibri" w:cs="Times New Roman"/>
          <w:bCs/>
        </w:rPr>
        <w:t>environment</w:t>
      </w:r>
      <w:r w:rsidR="00C469A6" w:rsidRPr="00A4301E">
        <w:rPr>
          <w:rFonts w:ascii="Calibri" w:hAnsi="Calibri" w:cs="Times New Roman"/>
          <w:bCs/>
        </w:rPr>
        <w:t>, and relevant supportive services</w:t>
      </w:r>
      <w:r w:rsidR="00572883" w:rsidRPr="00A4301E">
        <w:rPr>
          <w:rFonts w:ascii="Calibri" w:hAnsi="Calibri" w:cs="Times New Roman"/>
          <w:bCs/>
        </w:rPr>
        <w:t>,</w:t>
      </w:r>
      <w:r w:rsidRPr="00A4301E">
        <w:rPr>
          <w:rFonts w:ascii="Calibri" w:hAnsi="Calibri" w:cs="Times New Roman"/>
          <w:bCs/>
        </w:rPr>
        <w:t xml:space="preserve"> each youth or young adult is capable of </w:t>
      </w:r>
      <w:r w:rsidR="00572883" w:rsidRPr="00A4301E">
        <w:rPr>
          <w:rFonts w:ascii="Calibri" w:hAnsi="Calibri" w:cs="Times New Roman"/>
          <w:bCs/>
        </w:rPr>
        <w:t>self-sufficiency. Further, w</w:t>
      </w:r>
      <w:r w:rsidRPr="00A4301E">
        <w:rPr>
          <w:rFonts w:ascii="Calibri" w:hAnsi="Calibri" w:cs="Times New Roman"/>
          <w:bCs/>
        </w:rPr>
        <w:t xml:space="preserve">e </w:t>
      </w:r>
      <w:r w:rsidR="00572883" w:rsidRPr="00A4301E">
        <w:rPr>
          <w:rFonts w:ascii="Calibri" w:hAnsi="Calibri" w:cs="Times New Roman"/>
          <w:bCs/>
        </w:rPr>
        <w:t>look to</w:t>
      </w:r>
      <w:r w:rsidRPr="00A4301E">
        <w:rPr>
          <w:rFonts w:ascii="Calibri" w:hAnsi="Calibri" w:cs="Times New Roman"/>
          <w:bCs/>
        </w:rPr>
        <w:t xml:space="preserve"> our young people </w:t>
      </w:r>
      <w:r w:rsidR="00572883" w:rsidRPr="00A4301E">
        <w:rPr>
          <w:rFonts w:ascii="Calibri" w:hAnsi="Calibri" w:cs="Times New Roman"/>
          <w:bCs/>
        </w:rPr>
        <w:t>as</w:t>
      </w:r>
      <w:r w:rsidRPr="00A4301E">
        <w:rPr>
          <w:rFonts w:ascii="Calibri" w:hAnsi="Calibri" w:cs="Times New Roman"/>
          <w:bCs/>
        </w:rPr>
        <w:t xml:space="preserve"> equal partners </w:t>
      </w:r>
      <w:r w:rsidR="00572883" w:rsidRPr="00A4301E">
        <w:rPr>
          <w:rFonts w:ascii="Calibri" w:hAnsi="Calibri" w:cs="Times New Roman"/>
          <w:bCs/>
        </w:rPr>
        <w:t>to assist</w:t>
      </w:r>
      <w:r w:rsidRPr="00A4301E">
        <w:rPr>
          <w:rFonts w:ascii="Calibri" w:hAnsi="Calibri" w:cs="Times New Roman"/>
          <w:bCs/>
        </w:rPr>
        <w:t xml:space="preserve"> us</w:t>
      </w:r>
      <w:r w:rsidR="00572883" w:rsidRPr="00A4301E">
        <w:rPr>
          <w:rFonts w:ascii="Calibri" w:hAnsi="Calibri" w:cs="Times New Roman"/>
          <w:bCs/>
        </w:rPr>
        <w:t xml:space="preserve"> in </w:t>
      </w:r>
      <w:r w:rsidRPr="00A4301E">
        <w:rPr>
          <w:rFonts w:ascii="Calibri" w:hAnsi="Calibri" w:cs="Times New Roman"/>
          <w:bCs/>
        </w:rPr>
        <w:t>end</w:t>
      </w:r>
      <w:r w:rsidR="00572883" w:rsidRPr="00A4301E">
        <w:rPr>
          <w:rFonts w:ascii="Calibri" w:hAnsi="Calibri" w:cs="Times New Roman"/>
          <w:bCs/>
        </w:rPr>
        <w:t>ing</w:t>
      </w:r>
      <w:r w:rsidRPr="00A4301E">
        <w:rPr>
          <w:rFonts w:ascii="Calibri" w:hAnsi="Calibri" w:cs="Times New Roman"/>
          <w:bCs/>
        </w:rPr>
        <w:t xml:space="preserve"> challenges that have existed among our New Mexican children and families for many generations. </w:t>
      </w:r>
    </w:p>
    <w:p w14:paraId="46126A40" w14:textId="77777777" w:rsidR="00046B42" w:rsidRPr="00A4301E" w:rsidRDefault="00046B42" w:rsidP="00B04215">
      <w:pPr>
        <w:spacing w:line="360" w:lineRule="auto"/>
        <w:rPr>
          <w:rFonts w:ascii="Calibri" w:hAnsi="Calibri" w:cs="Times New Roman"/>
          <w:bCs/>
        </w:rPr>
      </w:pPr>
    </w:p>
    <w:p w14:paraId="01636263" w14:textId="12FB2C81" w:rsidR="00832914" w:rsidRPr="00A4301E" w:rsidRDefault="00832914" w:rsidP="00B04215">
      <w:pPr>
        <w:spacing w:line="360" w:lineRule="auto"/>
        <w:rPr>
          <w:rFonts w:ascii="Calibri" w:hAnsi="Calibri" w:cs="Times New Roman"/>
          <w:bCs/>
        </w:rPr>
      </w:pPr>
      <w:r w:rsidRPr="00A4301E">
        <w:rPr>
          <w:rFonts w:ascii="Calibri" w:hAnsi="Calibri" w:cs="Times New Roman"/>
          <w:bCs/>
        </w:rPr>
        <w:lastRenderedPageBreak/>
        <w:t>With support from</w:t>
      </w:r>
      <w:r w:rsidR="00572883" w:rsidRPr="00A4301E">
        <w:rPr>
          <w:rFonts w:ascii="Calibri" w:hAnsi="Calibri" w:cs="Times New Roman"/>
          <w:bCs/>
        </w:rPr>
        <w:t xml:space="preserve"> HUD</w:t>
      </w:r>
      <w:r w:rsidRPr="00A4301E">
        <w:rPr>
          <w:rFonts w:ascii="Calibri" w:hAnsi="Calibri" w:cs="Times New Roman"/>
          <w:bCs/>
        </w:rPr>
        <w:t xml:space="preserve">, we propose to enhance our current service array for </w:t>
      </w:r>
      <w:r w:rsidR="00572883" w:rsidRPr="00A4301E">
        <w:rPr>
          <w:rFonts w:ascii="Calibri" w:hAnsi="Calibri" w:cs="Times New Roman"/>
          <w:bCs/>
        </w:rPr>
        <w:t>youth and young adults experiencing homelessness throughout Northern New Mexico</w:t>
      </w:r>
      <w:r w:rsidRPr="00A4301E">
        <w:rPr>
          <w:rFonts w:ascii="Calibri" w:hAnsi="Calibri" w:cs="Times New Roman"/>
          <w:bCs/>
        </w:rPr>
        <w:t xml:space="preserve"> </w:t>
      </w:r>
      <w:r w:rsidR="00572883" w:rsidRPr="00A4301E">
        <w:rPr>
          <w:rFonts w:ascii="Calibri" w:hAnsi="Calibri" w:cs="Times New Roman"/>
          <w:bCs/>
        </w:rPr>
        <w:t>by expanding</w:t>
      </w:r>
      <w:r w:rsidR="006A5A16">
        <w:rPr>
          <w:rFonts w:ascii="Calibri" w:hAnsi="Calibri" w:cs="Times New Roman"/>
          <w:bCs/>
        </w:rPr>
        <w:t xml:space="preserve"> and creating</w:t>
      </w:r>
      <w:r w:rsidR="00572883" w:rsidRPr="00A4301E">
        <w:rPr>
          <w:rFonts w:ascii="Calibri" w:hAnsi="Calibri" w:cs="Times New Roman"/>
          <w:bCs/>
        </w:rPr>
        <w:t xml:space="preserve"> </w:t>
      </w:r>
      <w:r w:rsidR="00543ACC" w:rsidRPr="00A4301E">
        <w:rPr>
          <w:rFonts w:ascii="Calibri" w:hAnsi="Calibri" w:cs="Times New Roman"/>
          <w:bCs/>
        </w:rPr>
        <w:t xml:space="preserve">access </w:t>
      </w:r>
      <w:r w:rsidR="00572883" w:rsidRPr="00A4301E">
        <w:rPr>
          <w:rFonts w:ascii="Calibri" w:hAnsi="Calibri" w:cs="Times New Roman"/>
          <w:bCs/>
        </w:rPr>
        <w:t>to the following types of housing</w:t>
      </w:r>
      <w:r w:rsidR="006A5A16">
        <w:rPr>
          <w:rFonts w:ascii="Calibri" w:hAnsi="Calibri" w:cs="Times New Roman"/>
          <w:bCs/>
        </w:rPr>
        <w:t xml:space="preserve"> and housing-support</w:t>
      </w:r>
      <w:r w:rsidR="00572883" w:rsidRPr="00A4301E">
        <w:rPr>
          <w:rFonts w:ascii="Calibri" w:hAnsi="Calibri" w:cs="Times New Roman"/>
          <w:bCs/>
        </w:rPr>
        <w:t xml:space="preserve"> </w:t>
      </w:r>
      <w:r w:rsidR="00B04215" w:rsidRPr="00A4301E">
        <w:rPr>
          <w:rFonts w:ascii="Calibri" w:hAnsi="Calibri" w:cs="Times New Roman"/>
          <w:bCs/>
        </w:rPr>
        <w:t>services</w:t>
      </w:r>
      <w:r w:rsidR="006A5A16">
        <w:rPr>
          <w:rFonts w:ascii="Calibri" w:hAnsi="Calibri" w:cs="Times New Roman"/>
          <w:bCs/>
        </w:rPr>
        <w:t xml:space="preserve"> within 30 days from an initial request</w:t>
      </w:r>
      <w:r w:rsidR="00B04215" w:rsidRPr="00A4301E">
        <w:rPr>
          <w:rFonts w:ascii="Calibri" w:hAnsi="Calibri" w:cs="Times New Roman"/>
          <w:bCs/>
        </w:rPr>
        <w:t>:</w:t>
      </w:r>
      <w:r w:rsidRPr="00A4301E">
        <w:rPr>
          <w:rFonts w:ascii="Calibri" w:hAnsi="Calibri" w:cs="Times New Roman"/>
          <w:bCs/>
        </w:rPr>
        <w:t xml:space="preserve"> </w:t>
      </w:r>
    </w:p>
    <w:p w14:paraId="5AB0FF27" w14:textId="77777777" w:rsidR="00B04215" w:rsidRPr="00A4301E" w:rsidRDefault="00B04215" w:rsidP="00435338">
      <w:pPr>
        <w:pStyle w:val="ListParagraph"/>
        <w:numPr>
          <w:ilvl w:val="0"/>
          <w:numId w:val="1"/>
        </w:numPr>
        <w:spacing w:line="360" w:lineRule="auto"/>
        <w:rPr>
          <w:rFonts w:ascii="Calibri" w:hAnsi="Calibri"/>
          <w:bCs/>
        </w:rPr>
      </w:pPr>
      <w:r w:rsidRPr="00A4301E">
        <w:rPr>
          <w:rFonts w:ascii="Calibri" w:hAnsi="Calibri"/>
          <w:bCs/>
        </w:rPr>
        <w:t>Crisis Residential/Transitional Housing</w:t>
      </w:r>
    </w:p>
    <w:p w14:paraId="5CC20EE9" w14:textId="5339621E" w:rsidR="00832914" w:rsidRPr="00A4301E" w:rsidRDefault="00572883" w:rsidP="00435338">
      <w:pPr>
        <w:pStyle w:val="ListParagraph"/>
        <w:numPr>
          <w:ilvl w:val="0"/>
          <w:numId w:val="1"/>
        </w:numPr>
        <w:spacing w:line="360" w:lineRule="auto"/>
        <w:rPr>
          <w:rFonts w:ascii="Calibri" w:hAnsi="Calibri"/>
          <w:bCs/>
        </w:rPr>
      </w:pPr>
      <w:r w:rsidRPr="00A4301E">
        <w:rPr>
          <w:rFonts w:ascii="Calibri" w:hAnsi="Calibri"/>
          <w:bCs/>
        </w:rPr>
        <w:t>Rapid Re-Housing</w:t>
      </w:r>
    </w:p>
    <w:p w14:paraId="68A7C0A8" w14:textId="77777777" w:rsidR="00B04215" w:rsidRPr="00A4301E" w:rsidRDefault="00B04215" w:rsidP="00435338">
      <w:pPr>
        <w:pStyle w:val="ListParagraph"/>
        <w:numPr>
          <w:ilvl w:val="0"/>
          <w:numId w:val="1"/>
        </w:numPr>
        <w:spacing w:line="360" w:lineRule="auto"/>
        <w:rPr>
          <w:rFonts w:ascii="Calibri" w:hAnsi="Calibri"/>
          <w:bCs/>
        </w:rPr>
      </w:pPr>
      <w:r w:rsidRPr="00A4301E">
        <w:rPr>
          <w:rFonts w:ascii="Calibri" w:hAnsi="Calibri"/>
          <w:bCs/>
        </w:rPr>
        <w:t>Host Homes and Shared Housing</w:t>
      </w:r>
    </w:p>
    <w:p w14:paraId="5FBCCA3F" w14:textId="0696CAD8" w:rsidR="00B04215" w:rsidRPr="00A4301E" w:rsidRDefault="00B04215" w:rsidP="00435338">
      <w:pPr>
        <w:pStyle w:val="ListParagraph"/>
        <w:numPr>
          <w:ilvl w:val="0"/>
          <w:numId w:val="1"/>
        </w:numPr>
        <w:spacing w:line="360" w:lineRule="auto"/>
        <w:rPr>
          <w:rFonts w:ascii="Calibri" w:hAnsi="Calibri"/>
          <w:bCs/>
        </w:rPr>
      </w:pPr>
      <w:r w:rsidRPr="00A4301E">
        <w:rPr>
          <w:rFonts w:ascii="Calibri" w:hAnsi="Calibri"/>
          <w:bCs/>
        </w:rPr>
        <w:t xml:space="preserve">Permanent Supportive Housing </w:t>
      </w:r>
    </w:p>
    <w:p w14:paraId="24C2C999" w14:textId="61F083D4" w:rsidR="00B04215" w:rsidRPr="00A4301E" w:rsidRDefault="00B04215" w:rsidP="00435338">
      <w:pPr>
        <w:pStyle w:val="ListParagraph"/>
        <w:numPr>
          <w:ilvl w:val="0"/>
          <w:numId w:val="1"/>
        </w:numPr>
        <w:spacing w:line="360" w:lineRule="auto"/>
        <w:rPr>
          <w:rFonts w:ascii="Calibri" w:hAnsi="Calibri"/>
          <w:bCs/>
        </w:rPr>
      </w:pPr>
      <w:r w:rsidRPr="00A4301E">
        <w:rPr>
          <w:rFonts w:ascii="Calibri" w:hAnsi="Calibri"/>
          <w:bCs/>
        </w:rPr>
        <w:t>Assistance with Family Reunification</w:t>
      </w:r>
    </w:p>
    <w:p w14:paraId="27345B6B" w14:textId="77777777" w:rsidR="00832914" w:rsidRPr="00A4301E" w:rsidRDefault="00832914" w:rsidP="00435338">
      <w:pPr>
        <w:pStyle w:val="ListParagraph"/>
        <w:numPr>
          <w:ilvl w:val="0"/>
          <w:numId w:val="1"/>
        </w:numPr>
        <w:spacing w:line="360" w:lineRule="auto"/>
        <w:rPr>
          <w:rFonts w:ascii="Calibri" w:hAnsi="Calibri"/>
          <w:bCs/>
        </w:rPr>
      </w:pPr>
      <w:r w:rsidRPr="00A4301E">
        <w:rPr>
          <w:rFonts w:ascii="Calibri" w:hAnsi="Calibri"/>
          <w:bCs/>
        </w:rPr>
        <w:t>Case Management</w:t>
      </w:r>
    </w:p>
    <w:p w14:paraId="7CAD39D2" w14:textId="28D9906C" w:rsidR="00832914" w:rsidRPr="00A4301E" w:rsidRDefault="00832914" w:rsidP="00435338">
      <w:pPr>
        <w:pStyle w:val="ListParagraph"/>
        <w:numPr>
          <w:ilvl w:val="0"/>
          <w:numId w:val="1"/>
        </w:numPr>
        <w:spacing w:line="360" w:lineRule="auto"/>
        <w:rPr>
          <w:rFonts w:ascii="Calibri" w:hAnsi="Calibri"/>
          <w:bCs/>
        </w:rPr>
      </w:pPr>
      <w:r w:rsidRPr="00A4301E">
        <w:rPr>
          <w:rFonts w:ascii="Calibri" w:hAnsi="Calibri"/>
          <w:bCs/>
        </w:rPr>
        <w:t>Transportation</w:t>
      </w:r>
    </w:p>
    <w:p w14:paraId="1C902A92" w14:textId="4C7C4381" w:rsidR="00832914" w:rsidRPr="00A4301E" w:rsidRDefault="00832914" w:rsidP="00B04215">
      <w:pPr>
        <w:spacing w:line="360" w:lineRule="auto"/>
        <w:rPr>
          <w:rFonts w:ascii="Calibri" w:hAnsi="Calibri" w:cs="Times New Roman"/>
          <w:bCs/>
        </w:rPr>
      </w:pPr>
      <w:r w:rsidRPr="00A4301E">
        <w:rPr>
          <w:rFonts w:ascii="Calibri" w:hAnsi="Calibri" w:cs="Times New Roman"/>
          <w:bCs/>
        </w:rPr>
        <w:t xml:space="preserve">In addition, </w:t>
      </w:r>
      <w:r w:rsidR="00572883" w:rsidRPr="00A4301E">
        <w:rPr>
          <w:rFonts w:ascii="Calibri" w:hAnsi="Calibri" w:cs="Times New Roman"/>
          <w:bCs/>
        </w:rPr>
        <w:t>the Northern New Mexico YHDP</w:t>
      </w:r>
      <w:r w:rsidRPr="00A4301E">
        <w:rPr>
          <w:rFonts w:ascii="Calibri" w:hAnsi="Calibri" w:cs="Times New Roman"/>
          <w:bCs/>
        </w:rPr>
        <w:t xml:space="preserve"> will collaborate with partners</w:t>
      </w:r>
      <w:r w:rsidR="00B04215" w:rsidRPr="00A4301E">
        <w:rPr>
          <w:rFonts w:ascii="Calibri" w:hAnsi="Calibri" w:cs="Times New Roman"/>
          <w:bCs/>
        </w:rPr>
        <w:t xml:space="preserve"> throughout Northern New Mexico</w:t>
      </w:r>
      <w:r w:rsidRPr="00A4301E">
        <w:rPr>
          <w:rFonts w:ascii="Calibri" w:hAnsi="Calibri" w:cs="Times New Roman"/>
          <w:bCs/>
        </w:rPr>
        <w:t xml:space="preserve"> to provide the following </w:t>
      </w:r>
      <w:r w:rsidR="00572883" w:rsidRPr="00A4301E">
        <w:rPr>
          <w:rFonts w:ascii="Calibri" w:hAnsi="Calibri" w:cs="Times New Roman"/>
          <w:bCs/>
        </w:rPr>
        <w:t>supportive</w:t>
      </w:r>
      <w:r w:rsidRPr="00A4301E">
        <w:rPr>
          <w:rFonts w:ascii="Calibri" w:hAnsi="Calibri" w:cs="Times New Roman"/>
          <w:bCs/>
        </w:rPr>
        <w:t xml:space="preserve"> services to </w:t>
      </w:r>
      <w:r w:rsidR="00572883" w:rsidRPr="00A4301E">
        <w:rPr>
          <w:rFonts w:ascii="Calibri" w:hAnsi="Calibri" w:cs="Times New Roman"/>
          <w:bCs/>
        </w:rPr>
        <w:t>youth and young adults</w:t>
      </w:r>
      <w:r w:rsidR="00C469A6" w:rsidRPr="00A4301E">
        <w:rPr>
          <w:rFonts w:ascii="Calibri" w:hAnsi="Calibri" w:cs="Times New Roman"/>
          <w:bCs/>
        </w:rPr>
        <w:t xml:space="preserve"> as indicated or requested</w:t>
      </w:r>
      <w:r w:rsidR="00572883" w:rsidRPr="00A4301E">
        <w:rPr>
          <w:rFonts w:ascii="Calibri" w:hAnsi="Calibri" w:cs="Times New Roman"/>
          <w:bCs/>
        </w:rPr>
        <w:t>:</w:t>
      </w:r>
    </w:p>
    <w:p w14:paraId="67C0AE8D" w14:textId="78BBAF7E" w:rsidR="00832914" w:rsidRPr="00A4301E" w:rsidRDefault="00572883" w:rsidP="00435338">
      <w:pPr>
        <w:pStyle w:val="ListParagraph"/>
        <w:numPr>
          <w:ilvl w:val="0"/>
          <w:numId w:val="2"/>
        </w:numPr>
        <w:spacing w:line="360" w:lineRule="auto"/>
        <w:rPr>
          <w:rFonts w:ascii="Calibri" w:hAnsi="Calibri"/>
          <w:bCs/>
        </w:rPr>
      </w:pPr>
      <w:r w:rsidRPr="00A4301E">
        <w:rPr>
          <w:rFonts w:ascii="Calibri" w:hAnsi="Calibri"/>
          <w:bCs/>
        </w:rPr>
        <w:t>B</w:t>
      </w:r>
      <w:r w:rsidR="00B04215" w:rsidRPr="00A4301E">
        <w:rPr>
          <w:rFonts w:ascii="Calibri" w:hAnsi="Calibri"/>
          <w:bCs/>
        </w:rPr>
        <w:t>ehavioral Healthc</w:t>
      </w:r>
      <w:r w:rsidRPr="00A4301E">
        <w:rPr>
          <w:rFonts w:ascii="Calibri" w:hAnsi="Calibri"/>
          <w:bCs/>
        </w:rPr>
        <w:t>are</w:t>
      </w:r>
    </w:p>
    <w:p w14:paraId="430032B8" w14:textId="05D5D5ED" w:rsidR="00572883" w:rsidRPr="00A4301E" w:rsidRDefault="00572883" w:rsidP="00435338">
      <w:pPr>
        <w:pStyle w:val="ListParagraph"/>
        <w:numPr>
          <w:ilvl w:val="0"/>
          <w:numId w:val="2"/>
        </w:numPr>
        <w:spacing w:line="360" w:lineRule="auto"/>
        <w:rPr>
          <w:rFonts w:ascii="Calibri" w:hAnsi="Calibri"/>
          <w:bCs/>
        </w:rPr>
      </w:pPr>
      <w:r w:rsidRPr="00A4301E">
        <w:rPr>
          <w:rFonts w:ascii="Calibri" w:hAnsi="Calibri"/>
          <w:bCs/>
        </w:rPr>
        <w:t>Life Skills Development</w:t>
      </w:r>
    </w:p>
    <w:p w14:paraId="79A68F56" w14:textId="7F2D3125" w:rsidR="00572883" w:rsidRPr="00A4301E" w:rsidRDefault="00572883" w:rsidP="00435338">
      <w:pPr>
        <w:pStyle w:val="ListParagraph"/>
        <w:numPr>
          <w:ilvl w:val="0"/>
          <w:numId w:val="2"/>
        </w:numPr>
        <w:spacing w:line="360" w:lineRule="auto"/>
        <w:rPr>
          <w:rFonts w:ascii="Calibri" w:hAnsi="Calibri"/>
          <w:bCs/>
        </w:rPr>
      </w:pPr>
      <w:r w:rsidRPr="00A4301E">
        <w:rPr>
          <w:rFonts w:ascii="Calibri" w:hAnsi="Calibri"/>
          <w:bCs/>
        </w:rPr>
        <w:t>Enhanced Educational Opportunities</w:t>
      </w:r>
    </w:p>
    <w:p w14:paraId="777C85FD" w14:textId="03C34A90" w:rsidR="00572883" w:rsidRPr="00A4301E" w:rsidRDefault="00572883" w:rsidP="00435338">
      <w:pPr>
        <w:pStyle w:val="ListParagraph"/>
        <w:numPr>
          <w:ilvl w:val="0"/>
          <w:numId w:val="2"/>
        </w:numPr>
        <w:spacing w:line="360" w:lineRule="auto"/>
        <w:rPr>
          <w:rFonts w:ascii="Calibri" w:hAnsi="Calibri"/>
          <w:bCs/>
        </w:rPr>
      </w:pPr>
      <w:r w:rsidRPr="00A4301E">
        <w:rPr>
          <w:rFonts w:ascii="Calibri" w:hAnsi="Calibri"/>
          <w:bCs/>
        </w:rPr>
        <w:t>Employment</w:t>
      </w:r>
    </w:p>
    <w:p w14:paraId="376786A2" w14:textId="19A4CF4B" w:rsidR="00572883" w:rsidRPr="00A4301E" w:rsidRDefault="00572883" w:rsidP="00435338">
      <w:pPr>
        <w:pStyle w:val="ListParagraph"/>
        <w:numPr>
          <w:ilvl w:val="0"/>
          <w:numId w:val="2"/>
        </w:numPr>
        <w:spacing w:line="360" w:lineRule="auto"/>
        <w:rPr>
          <w:rFonts w:ascii="Calibri" w:hAnsi="Calibri"/>
          <w:bCs/>
        </w:rPr>
      </w:pPr>
      <w:r w:rsidRPr="00A4301E">
        <w:rPr>
          <w:rFonts w:ascii="Calibri" w:hAnsi="Calibri"/>
          <w:bCs/>
        </w:rPr>
        <w:t>Childcare</w:t>
      </w:r>
    </w:p>
    <w:p w14:paraId="1F033609" w14:textId="105D26C5" w:rsidR="00832914" w:rsidRPr="008763E4" w:rsidRDefault="000B55CD" w:rsidP="00435338">
      <w:pPr>
        <w:pStyle w:val="ListParagraph"/>
        <w:numPr>
          <w:ilvl w:val="0"/>
          <w:numId w:val="2"/>
        </w:numPr>
        <w:spacing w:line="360" w:lineRule="auto"/>
        <w:rPr>
          <w:rFonts w:ascii="Calibri" w:hAnsi="Calibri"/>
          <w:bCs/>
        </w:rPr>
      </w:pPr>
      <w:r w:rsidRPr="00A4301E">
        <w:rPr>
          <w:rFonts w:ascii="Calibri" w:hAnsi="Calibri"/>
          <w:bCs/>
        </w:rPr>
        <w:t xml:space="preserve">Access to Healthy </w:t>
      </w:r>
      <w:r w:rsidR="009663F1" w:rsidRPr="00A4301E">
        <w:rPr>
          <w:rFonts w:ascii="Calibri" w:hAnsi="Calibri"/>
          <w:bCs/>
        </w:rPr>
        <w:t>Food</w:t>
      </w:r>
    </w:p>
    <w:p w14:paraId="593CBF20" w14:textId="77777777" w:rsidR="00832914" w:rsidRPr="00A4301E" w:rsidRDefault="00832914" w:rsidP="00C16D1D">
      <w:pPr>
        <w:spacing w:line="360" w:lineRule="auto"/>
        <w:rPr>
          <w:rFonts w:ascii="Calibri" w:hAnsi="Calibri"/>
        </w:rPr>
      </w:pPr>
    </w:p>
    <w:p w14:paraId="7FEBF90D" w14:textId="77777777" w:rsidR="008B18C1" w:rsidRDefault="008B18C1">
      <w:pPr>
        <w:rPr>
          <w:rFonts w:asciiTheme="majorHAnsi" w:eastAsiaTheme="majorEastAsia" w:hAnsiTheme="majorHAnsi" w:cstheme="majorBidi"/>
          <w:b/>
          <w:bCs/>
          <w:color w:val="D2533C" w:themeColor="text2"/>
          <w:sz w:val="32"/>
          <w:szCs w:val="32"/>
        </w:rPr>
      </w:pPr>
      <w:r>
        <w:rPr>
          <w:color w:val="D2533C" w:themeColor="text2"/>
        </w:rPr>
        <w:br w:type="page"/>
      </w:r>
    </w:p>
    <w:p w14:paraId="489BB872" w14:textId="05509836" w:rsidR="00F356A8" w:rsidRPr="008763E4" w:rsidRDefault="00F356A8" w:rsidP="008B18C1">
      <w:pPr>
        <w:pStyle w:val="Heading1"/>
        <w:spacing w:before="240" w:after="240"/>
      </w:pPr>
      <w:bookmarkStart w:id="2" w:name="_Toc412721997"/>
      <w:r w:rsidRPr="008763E4">
        <w:lastRenderedPageBreak/>
        <w:t>Statement of Need</w:t>
      </w:r>
      <w:bookmarkEnd w:id="2"/>
    </w:p>
    <w:p w14:paraId="22B7F6CF" w14:textId="087895B6" w:rsidR="00572883" w:rsidRPr="00A4301E" w:rsidRDefault="00572883" w:rsidP="00572883">
      <w:pPr>
        <w:spacing w:line="360" w:lineRule="auto"/>
        <w:rPr>
          <w:rFonts w:ascii="Calibri" w:hAnsi="Calibri"/>
        </w:rPr>
      </w:pPr>
      <w:r w:rsidRPr="00A4301E">
        <w:rPr>
          <w:rFonts w:ascii="Calibri" w:hAnsi="Calibri"/>
        </w:rPr>
        <w:t xml:space="preserve">Though various data exist that illustrate New Mexico as a struggling state within the nation, we </w:t>
      </w:r>
      <w:r w:rsidR="00B04215" w:rsidRPr="00A4301E">
        <w:rPr>
          <w:rFonts w:ascii="Calibri" w:hAnsi="Calibri"/>
        </w:rPr>
        <w:t xml:space="preserve">are committed to ensuring that </w:t>
      </w:r>
      <w:r w:rsidRPr="00A4301E">
        <w:rPr>
          <w:rFonts w:ascii="Calibri" w:hAnsi="Calibri"/>
        </w:rPr>
        <w:t>the data</w:t>
      </w:r>
      <w:r w:rsidR="00B04215" w:rsidRPr="00A4301E">
        <w:rPr>
          <w:rFonts w:ascii="Calibri" w:hAnsi="Calibri"/>
        </w:rPr>
        <w:t xml:space="preserve"> does not</w:t>
      </w:r>
      <w:r w:rsidRPr="00A4301E">
        <w:rPr>
          <w:rFonts w:ascii="Calibri" w:hAnsi="Calibri"/>
        </w:rPr>
        <w:t xml:space="preserve"> define us.  </w:t>
      </w:r>
      <w:r w:rsidR="006A5A16">
        <w:rPr>
          <w:rFonts w:ascii="Calibri" w:hAnsi="Calibri"/>
        </w:rPr>
        <w:t>New Mexicans are</w:t>
      </w:r>
      <w:r w:rsidRPr="00A4301E">
        <w:rPr>
          <w:rFonts w:ascii="Calibri" w:hAnsi="Calibri"/>
        </w:rPr>
        <w:t xml:space="preserve"> strong </w:t>
      </w:r>
      <w:r w:rsidR="006A5A16">
        <w:rPr>
          <w:rFonts w:ascii="Calibri" w:hAnsi="Calibri"/>
        </w:rPr>
        <w:t>and resilient</w:t>
      </w:r>
      <w:r w:rsidRPr="00A4301E">
        <w:rPr>
          <w:rFonts w:ascii="Calibri" w:hAnsi="Calibri"/>
        </w:rPr>
        <w:t xml:space="preserve">, as illustrated by the survival of our people, cultures and traditions </w:t>
      </w:r>
      <w:r w:rsidR="00B04215" w:rsidRPr="00A4301E">
        <w:rPr>
          <w:rFonts w:ascii="Calibri" w:hAnsi="Calibri"/>
        </w:rPr>
        <w:t xml:space="preserve">over time, </w:t>
      </w:r>
      <w:r w:rsidRPr="00A4301E">
        <w:rPr>
          <w:rFonts w:ascii="Calibri" w:hAnsi="Calibri"/>
        </w:rPr>
        <w:t xml:space="preserve">in spite of the extensive and ongoing oppression experienced by many.  </w:t>
      </w:r>
      <w:r w:rsidR="00543ACC" w:rsidRPr="00A4301E">
        <w:rPr>
          <w:rFonts w:ascii="Calibri" w:hAnsi="Calibri"/>
        </w:rPr>
        <w:t>We believe in the strengths of our youth and communities, and present the following data to provide a preliminary glance at the current landscape within our project area.</w:t>
      </w:r>
    </w:p>
    <w:p w14:paraId="068431F4" w14:textId="40E3D1B2" w:rsidR="00572883" w:rsidRPr="00A4301E" w:rsidRDefault="00543ACC" w:rsidP="00830427">
      <w:pPr>
        <w:spacing w:line="360" w:lineRule="auto"/>
        <w:rPr>
          <w:rFonts w:ascii="Calibri" w:hAnsi="Calibri" w:cs="Times New Roman"/>
          <w:color w:val="292934" w:themeColor="text1"/>
        </w:rPr>
      </w:pPr>
      <w:r w:rsidRPr="00A4301E">
        <w:rPr>
          <w:rFonts w:ascii="Calibri" w:hAnsi="Calibri" w:cs="Times New Roman"/>
          <w:color w:val="292934" w:themeColor="text1"/>
        </w:rPr>
        <w:t>______________________________________________________________________</w:t>
      </w:r>
    </w:p>
    <w:p w14:paraId="0C9BB2AA" w14:textId="5ACD6C31" w:rsidR="008B18C1" w:rsidRPr="00A357F7" w:rsidRDefault="008B18C1" w:rsidP="008B18C1">
      <w:pPr>
        <w:pStyle w:val="Heading2"/>
        <w:rPr>
          <w:color w:val="auto"/>
        </w:rPr>
      </w:pPr>
      <w:bookmarkStart w:id="3" w:name="_Toc412721998"/>
      <w:r w:rsidRPr="00A357F7">
        <w:rPr>
          <w:color w:val="auto"/>
        </w:rPr>
        <w:t>Demographics</w:t>
      </w:r>
      <w:bookmarkEnd w:id="3"/>
    </w:p>
    <w:p w14:paraId="4B75B182" w14:textId="77777777" w:rsidR="008B18C1" w:rsidRPr="008B18C1" w:rsidRDefault="008B18C1" w:rsidP="008B18C1"/>
    <w:p w14:paraId="1442188B" w14:textId="3ECBB0B6" w:rsidR="00830427" w:rsidRPr="00A4301E" w:rsidRDefault="00830427" w:rsidP="00C16D1D">
      <w:pPr>
        <w:spacing w:line="360" w:lineRule="auto"/>
        <w:rPr>
          <w:rFonts w:ascii="Calibri" w:hAnsi="Calibri" w:cs="Times New Roman"/>
          <w:color w:val="292934" w:themeColor="text1"/>
        </w:rPr>
      </w:pPr>
      <w:r w:rsidRPr="00A4301E">
        <w:rPr>
          <w:rFonts w:ascii="Calibri" w:hAnsi="Calibri" w:cs="Times New Roman"/>
          <w:color w:val="292934" w:themeColor="text1"/>
        </w:rPr>
        <w:t>New Mexico, as a whole, represents the 5th largest land area within the United States.  The overall population of the state, however, is just over 2,100,000, which illustrates the diverse and rural nature of the state, as well as the need for a systems approach to ending y</w:t>
      </w:r>
      <w:r w:rsidR="006A5A16">
        <w:rPr>
          <w:rFonts w:ascii="Calibri" w:hAnsi="Calibri" w:cs="Times New Roman"/>
          <w:color w:val="292934" w:themeColor="text1"/>
        </w:rPr>
        <w:t>outh homelessness that takes in</w:t>
      </w:r>
      <w:r w:rsidRPr="00A4301E">
        <w:rPr>
          <w:rFonts w:ascii="Calibri" w:hAnsi="Calibri" w:cs="Times New Roman"/>
          <w:color w:val="292934" w:themeColor="text1"/>
        </w:rPr>
        <w:t xml:space="preserve">to account the various challenges existent </w:t>
      </w:r>
      <w:r w:rsidR="00543ACC" w:rsidRPr="00A4301E">
        <w:rPr>
          <w:rFonts w:ascii="Calibri" w:hAnsi="Calibri" w:cs="Times New Roman"/>
          <w:color w:val="292934" w:themeColor="text1"/>
        </w:rPr>
        <w:t>within areas of diverse geography and cultures.</w:t>
      </w:r>
    </w:p>
    <w:p w14:paraId="4E70B26A" w14:textId="77777777" w:rsidR="00543ACC" w:rsidRPr="006A5A16" w:rsidRDefault="00543ACC" w:rsidP="00C16D1D">
      <w:pPr>
        <w:spacing w:line="360" w:lineRule="auto"/>
        <w:rPr>
          <w:rFonts w:ascii="Calibri" w:hAnsi="Calibri" w:cs="Times New Roman"/>
          <w:color w:val="292934" w:themeColor="text1"/>
          <w:sz w:val="20"/>
          <w:szCs w:val="20"/>
        </w:rPr>
      </w:pPr>
    </w:p>
    <w:p w14:paraId="6AAE5C7F" w14:textId="212B5130" w:rsidR="00830427" w:rsidRPr="00A4301E" w:rsidRDefault="00F762BC" w:rsidP="00C16D1D">
      <w:pPr>
        <w:spacing w:line="360" w:lineRule="auto"/>
        <w:rPr>
          <w:rFonts w:ascii="Calibri" w:hAnsi="Calibri" w:cs="Times New Roman"/>
          <w:color w:val="292934" w:themeColor="text1"/>
        </w:rPr>
      </w:pPr>
      <w:r w:rsidRPr="00A4301E">
        <w:rPr>
          <w:rFonts w:ascii="Calibri" w:hAnsi="Calibri" w:cs="Times New Roman"/>
          <w:color w:val="292934" w:themeColor="text1"/>
        </w:rPr>
        <w:t>The</w:t>
      </w:r>
      <w:r w:rsidR="00B70CB9" w:rsidRPr="00A4301E">
        <w:rPr>
          <w:rFonts w:ascii="Calibri" w:hAnsi="Calibri" w:cs="Times New Roman"/>
          <w:color w:val="292934" w:themeColor="text1"/>
        </w:rPr>
        <w:t xml:space="preserve"> </w:t>
      </w:r>
      <w:r w:rsidR="00543ACC" w:rsidRPr="00A4301E">
        <w:rPr>
          <w:rFonts w:ascii="Calibri" w:hAnsi="Calibri" w:cs="Times New Roman"/>
          <w:color w:val="292934" w:themeColor="text1"/>
        </w:rPr>
        <w:t>geographic focus of the</w:t>
      </w:r>
      <w:r w:rsidRPr="00A4301E">
        <w:rPr>
          <w:rFonts w:ascii="Calibri" w:hAnsi="Calibri" w:cs="Times New Roman"/>
          <w:color w:val="292934" w:themeColor="text1"/>
        </w:rPr>
        <w:t xml:space="preserve"> YHDP includes the fourteen (14) northern counties of New Mexico, which corresponds to approximately </w:t>
      </w:r>
      <w:r w:rsidR="00B70CB9" w:rsidRPr="00A4301E">
        <w:rPr>
          <w:rFonts w:ascii="Calibri" w:hAnsi="Calibri" w:cs="Times New Roman"/>
          <w:color w:val="292934" w:themeColor="text1"/>
        </w:rPr>
        <w:t xml:space="preserve">one-third of </w:t>
      </w:r>
      <w:r w:rsidRPr="00A4301E">
        <w:rPr>
          <w:rFonts w:ascii="Calibri" w:hAnsi="Calibri" w:cs="Times New Roman"/>
          <w:color w:val="292934" w:themeColor="text1"/>
        </w:rPr>
        <w:t>the entire state.  The specific counties</w:t>
      </w:r>
      <w:r w:rsidR="006A5A16">
        <w:rPr>
          <w:rFonts w:ascii="Calibri" w:hAnsi="Calibri" w:cs="Times New Roman"/>
          <w:color w:val="292934" w:themeColor="text1"/>
        </w:rPr>
        <w:t>, shown on the map below,</w:t>
      </w:r>
      <w:r w:rsidRPr="00A4301E">
        <w:rPr>
          <w:rFonts w:ascii="Calibri" w:hAnsi="Calibri" w:cs="Times New Roman"/>
          <w:color w:val="292934" w:themeColor="text1"/>
        </w:rPr>
        <w:t xml:space="preserve"> are as follows:  Cibola, Colfax, Harding, Los Alamos, </w:t>
      </w:r>
      <w:r w:rsidR="00830427" w:rsidRPr="00A4301E">
        <w:rPr>
          <w:rFonts w:ascii="Calibri" w:hAnsi="Calibri" w:cs="Times New Roman"/>
          <w:color w:val="292934" w:themeColor="text1"/>
        </w:rPr>
        <w:t xml:space="preserve">McKinley, </w:t>
      </w:r>
      <w:r w:rsidRPr="00A4301E">
        <w:rPr>
          <w:rFonts w:ascii="Calibri" w:hAnsi="Calibri" w:cs="Times New Roman"/>
          <w:color w:val="292934" w:themeColor="text1"/>
        </w:rPr>
        <w:t xml:space="preserve">Mora, </w:t>
      </w:r>
      <w:r w:rsidR="00830427" w:rsidRPr="00A4301E">
        <w:rPr>
          <w:rFonts w:ascii="Calibri" w:hAnsi="Calibri" w:cs="Times New Roman"/>
          <w:color w:val="292934" w:themeColor="text1"/>
        </w:rPr>
        <w:t xml:space="preserve">Quay, </w:t>
      </w:r>
      <w:r w:rsidRPr="00A4301E">
        <w:rPr>
          <w:rFonts w:ascii="Calibri" w:hAnsi="Calibri" w:cs="Times New Roman"/>
          <w:color w:val="292934" w:themeColor="text1"/>
        </w:rPr>
        <w:t xml:space="preserve">Rio Arriba, </w:t>
      </w:r>
      <w:r w:rsidR="00DB453E" w:rsidRPr="00A4301E">
        <w:rPr>
          <w:rFonts w:ascii="Calibri" w:hAnsi="Calibri" w:cs="Times New Roman"/>
          <w:color w:val="292934" w:themeColor="text1"/>
        </w:rPr>
        <w:t>San Juan,</w:t>
      </w:r>
      <w:r w:rsidRPr="00A4301E">
        <w:rPr>
          <w:rFonts w:ascii="Calibri" w:hAnsi="Calibri" w:cs="Times New Roman"/>
          <w:color w:val="292934" w:themeColor="text1"/>
        </w:rPr>
        <w:t xml:space="preserve"> San Miguel, </w:t>
      </w:r>
      <w:r w:rsidR="00830427" w:rsidRPr="00A4301E">
        <w:rPr>
          <w:rFonts w:ascii="Calibri" w:hAnsi="Calibri" w:cs="Times New Roman"/>
          <w:color w:val="292934" w:themeColor="text1"/>
        </w:rPr>
        <w:t xml:space="preserve">Sandoval, </w:t>
      </w:r>
      <w:r w:rsidRPr="00A4301E">
        <w:rPr>
          <w:rFonts w:ascii="Calibri" w:hAnsi="Calibri" w:cs="Times New Roman"/>
          <w:color w:val="292934" w:themeColor="text1"/>
        </w:rPr>
        <w:t>Santa Fe, Taos and Union.</w:t>
      </w:r>
    </w:p>
    <w:p w14:paraId="4A5DC819" w14:textId="233E457A" w:rsidR="003E229B" w:rsidRPr="00A4301E" w:rsidRDefault="003E229B" w:rsidP="00C16D1D">
      <w:pPr>
        <w:spacing w:line="360" w:lineRule="auto"/>
        <w:rPr>
          <w:rFonts w:ascii="Calibri" w:hAnsi="Calibri" w:cs="Times New Roman"/>
          <w:color w:val="292934" w:themeColor="text1"/>
        </w:rPr>
      </w:pPr>
    </w:p>
    <w:p w14:paraId="13102739" w14:textId="75D85B25" w:rsidR="00083A64" w:rsidRPr="00A4301E" w:rsidRDefault="00083A64" w:rsidP="00083A64">
      <w:pPr>
        <w:spacing w:line="360" w:lineRule="auto"/>
        <w:jc w:val="center"/>
        <w:rPr>
          <w:rFonts w:ascii="Calibri" w:hAnsi="Calibri" w:cs="Times New Roman"/>
          <w:color w:val="292934" w:themeColor="text1"/>
        </w:rPr>
      </w:pPr>
      <w:r w:rsidRPr="00A4301E">
        <w:rPr>
          <w:rFonts w:ascii="Calibri" w:hAnsi="Calibri" w:cs="Times"/>
          <w:noProof/>
        </w:rPr>
        <w:drawing>
          <wp:inline distT="0" distB="0" distL="0" distR="0" wp14:anchorId="082D84FE" wp14:editId="11D4436B">
            <wp:extent cx="2413000" cy="2282063"/>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084" cy="2284034"/>
                    </a:xfrm>
                    <a:prstGeom prst="rect">
                      <a:avLst/>
                    </a:prstGeom>
                    <a:noFill/>
                    <a:ln>
                      <a:noFill/>
                    </a:ln>
                  </pic:spPr>
                </pic:pic>
              </a:graphicData>
            </a:graphic>
          </wp:inline>
        </w:drawing>
      </w:r>
    </w:p>
    <w:p w14:paraId="4A472FC5" w14:textId="1796B21E" w:rsidR="00543ACC" w:rsidRPr="00A4301E" w:rsidRDefault="00B70CB9" w:rsidP="00C16D1D">
      <w:pPr>
        <w:spacing w:line="360" w:lineRule="auto"/>
        <w:rPr>
          <w:rFonts w:ascii="Calibri" w:hAnsi="Calibri" w:cs="Times New Roman"/>
          <w:color w:val="292934" w:themeColor="text1"/>
        </w:rPr>
      </w:pPr>
      <w:r w:rsidRPr="00A4301E">
        <w:rPr>
          <w:rFonts w:ascii="Calibri" w:hAnsi="Calibri" w:cs="Times New Roman"/>
          <w:color w:val="292934" w:themeColor="text1"/>
        </w:rPr>
        <w:lastRenderedPageBreak/>
        <w:t>Northern New Mexico is a multicultural region, with Native American and Hispanic populations far above the national average</w:t>
      </w:r>
      <w:r w:rsidR="002C0CCC" w:rsidRPr="00A4301E">
        <w:rPr>
          <w:rFonts w:ascii="Calibri" w:hAnsi="Calibri" w:cs="Times New Roman"/>
          <w:color w:val="292934" w:themeColor="text1"/>
        </w:rPr>
        <w:t>s</w:t>
      </w:r>
      <w:r w:rsidRPr="00A4301E">
        <w:rPr>
          <w:rFonts w:ascii="Calibri" w:hAnsi="Calibri" w:cs="Times New Roman"/>
          <w:color w:val="292934" w:themeColor="text1"/>
        </w:rPr>
        <w:t>.  The proposed target area includes two reservations, the Jicarilla Apache and the Navajo Reservation</w:t>
      </w:r>
      <w:r w:rsidR="00543ACC" w:rsidRPr="00A4301E">
        <w:rPr>
          <w:rFonts w:ascii="Calibri" w:hAnsi="Calibri" w:cs="Times New Roman"/>
          <w:color w:val="292934" w:themeColor="text1"/>
        </w:rPr>
        <w:t>s</w:t>
      </w:r>
      <w:r w:rsidRPr="00A4301E">
        <w:rPr>
          <w:rFonts w:ascii="Calibri" w:hAnsi="Calibri" w:cs="Times New Roman"/>
          <w:color w:val="292934" w:themeColor="text1"/>
        </w:rPr>
        <w:t xml:space="preserve">, </w:t>
      </w:r>
      <w:r w:rsidR="00543ACC" w:rsidRPr="00A4301E">
        <w:rPr>
          <w:rFonts w:ascii="Calibri" w:hAnsi="Calibri" w:cs="Times New Roman"/>
          <w:color w:val="292934" w:themeColor="text1"/>
        </w:rPr>
        <w:t xml:space="preserve">as well as the following </w:t>
      </w:r>
      <w:r w:rsidR="00805183" w:rsidRPr="00A4301E">
        <w:rPr>
          <w:rFonts w:ascii="Calibri" w:hAnsi="Calibri" w:cs="Times New Roman"/>
          <w:color w:val="292934" w:themeColor="text1"/>
        </w:rPr>
        <w:t xml:space="preserve">sixteen </w:t>
      </w:r>
      <w:r w:rsidR="00543ACC" w:rsidRPr="00A4301E">
        <w:rPr>
          <w:rFonts w:ascii="Calibri" w:hAnsi="Calibri" w:cs="Times New Roman"/>
          <w:color w:val="292934" w:themeColor="text1"/>
        </w:rPr>
        <w:t>pueblos (</w:t>
      </w:r>
      <w:r w:rsidR="006A5A16">
        <w:rPr>
          <w:rFonts w:ascii="Calibri" w:hAnsi="Calibri" w:cs="Times New Roman"/>
          <w:color w:val="292934" w:themeColor="text1"/>
        </w:rPr>
        <w:t>each of which is</w:t>
      </w:r>
      <w:r w:rsidRPr="00A4301E">
        <w:rPr>
          <w:rFonts w:ascii="Calibri" w:hAnsi="Calibri" w:cs="Times New Roman"/>
          <w:color w:val="292934" w:themeColor="text1"/>
        </w:rPr>
        <w:t xml:space="preserve"> a sovereign entity</w:t>
      </w:r>
      <w:r w:rsidR="00543ACC" w:rsidRPr="00A4301E">
        <w:rPr>
          <w:rFonts w:ascii="Calibri" w:hAnsi="Calibri" w:cs="Times New Roman"/>
          <w:color w:val="292934" w:themeColor="text1"/>
        </w:rPr>
        <w:t>):</w:t>
      </w:r>
    </w:p>
    <w:p w14:paraId="35D311F8" w14:textId="77777777" w:rsidR="00707833" w:rsidRPr="00A4301E" w:rsidRDefault="00707833"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Acoma</w:t>
      </w:r>
    </w:p>
    <w:p w14:paraId="4EE01908" w14:textId="7D6524A4"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Cochiti</w:t>
      </w:r>
    </w:p>
    <w:p w14:paraId="57E998FA" w14:textId="77777777"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Jemez</w:t>
      </w:r>
    </w:p>
    <w:p w14:paraId="2C3BA7B5" w14:textId="77777777" w:rsidR="00707833" w:rsidRPr="00A4301E" w:rsidRDefault="00707833"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Laguna</w:t>
      </w:r>
    </w:p>
    <w:p w14:paraId="3BC09B11" w14:textId="079D959C" w:rsidR="00DB453E"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Nambe</w:t>
      </w:r>
    </w:p>
    <w:p w14:paraId="3B71AC97" w14:textId="12F6F559"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Ohkay Owingeh</w:t>
      </w:r>
    </w:p>
    <w:p w14:paraId="1A513A87" w14:textId="59072AE0"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Picuris</w:t>
      </w:r>
    </w:p>
    <w:p w14:paraId="44A71616" w14:textId="7AC26E47"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Pojoaque</w:t>
      </w:r>
    </w:p>
    <w:p w14:paraId="77A74FAB" w14:textId="77777777"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San Felipe</w:t>
      </w:r>
    </w:p>
    <w:p w14:paraId="0B8B3CC7" w14:textId="68A847DB"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San Ildefonso</w:t>
      </w:r>
    </w:p>
    <w:p w14:paraId="1AD99CC3" w14:textId="77777777"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Santa Ana</w:t>
      </w:r>
    </w:p>
    <w:p w14:paraId="0304A7E6" w14:textId="295FB683"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Santa Clara</w:t>
      </w:r>
    </w:p>
    <w:p w14:paraId="32392F65" w14:textId="56DBF202"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Santo Domingo</w:t>
      </w:r>
    </w:p>
    <w:p w14:paraId="675D65C5" w14:textId="55B83699"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Taos</w:t>
      </w:r>
    </w:p>
    <w:p w14:paraId="272F1EAA" w14:textId="1713796E" w:rsidR="00543ACC" w:rsidRPr="00A4301E" w:rsidRDefault="00543ACC"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 xml:space="preserve">Tesuque </w:t>
      </w:r>
    </w:p>
    <w:p w14:paraId="1698B070" w14:textId="7AB57C32" w:rsidR="00805183" w:rsidRPr="00A4301E" w:rsidRDefault="00805183" w:rsidP="00435338">
      <w:pPr>
        <w:pStyle w:val="ListParagraph"/>
        <w:numPr>
          <w:ilvl w:val="0"/>
          <w:numId w:val="3"/>
        </w:numPr>
        <w:rPr>
          <w:rFonts w:ascii="Calibri" w:hAnsi="Calibri" w:cs="Times New Roman"/>
          <w:color w:val="292934" w:themeColor="text1"/>
        </w:rPr>
      </w:pPr>
      <w:r w:rsidRPr="00A4301E">
        <w:rPr>
          <w:rFonts w:ascii="Calibri" w:hAnsi="Calibri" w:cs="Times New Roman"/>
          <w:color w:val="292934" w:themeColor="text1"/>
        </w:rPr>
        <w:t>Zuni</w:t>
      </w:r>
    </w:p>
    <w:p w14:paraId="2DDFBBDB" w14:textId="77777777" w:rsidR="00033A38" w:rsidRPr="00A4301E" w:rsidRDefault="00033A38" w:rsidP="00C16D1D">
      <w:pPr>
        <w:spacing w:line="360" w:lineRule="auto"/>
        <w:rPr>
          <w:rFonts w:ascii="Calibri" w:hAnsi="Calibri" w:cs="Times New Roman"/>
          <w:color w:val="292934" w:themeColor="text1"/>
        </w:rPr>
      </w:pPr>
    </w:p>
    <w:p w14:paraId="177B4989" w14:textId="03C937DE" w:rsidR="00543ACC" w:rsidRPr="00A4301E" w:rsidRDefault="00543ACC" w:rsidP="00543ACC">
      <w:pPr>
        <w:spacing w:line="360" w:lineRule="auto"/>
        <w:rPr>
          <w:rFonts w:ascii="Calibri" w:hAnsi="Calibri" w:cs="Times New Roman"/>
          <w:color w:val="292934" w:themeColor="text1"/>
        </w:rPr>
      </w:pPr>
      <w:r w:rsidRPr="00A4301E">
        <w:rPr>
          <w:rFonts w:ascii="Calibri" w:hAnsi="Calibri" w:cs="Times New Roman"/>
          <w:color w:val="292934" w:themeColor="text1"/>
        </w:rPr>
        <w:t>Based on 2010 Census data, the combined population of the 14 counties is 657,92</w:t>
      </w:r>
      <w:r w:rsidR="002C0CCC" w:rsidRPr="00A4301E">
        <w:rPr>
          <w:rFonts w:ascii="Calibri" w:hAnsi="Calibri" w:cs="Times New Roman"/>
          <w:color w:val="292934" w:themeColor="text1"/>
        </w:rPr>
        <w:t>2</w:t>
      </w:r>
      <w:r w:rsidRPr="00A4301E">
        <w:rPr>
          <w:rFonts w:ascii="Calibri" w:hAnsi="Calibri" w:cs="Times New Roman"/>
          <w:color w:val="292934" w:themeColor="text1"/>
        </w:rPr>
        <w:t xml:space="preserve"> spread over an area of 48,648 square miles, yielding a population density of 13.5 people per square mile.  This compares to 17 people per square mile in New Mexico overall (it’s the 6</w:t>
      </w:r>
      <w:r w:rsidRPr="00A4301E">
        <w:rPr>
          <w:rFonts w:ascii="Calibri" w:hAnsi="Calibri" w:cs="Times New Roman"/>
          <w:color w:val="292934" w:themeColor="text1"/>
          <w:vertAlign w:val="superscript"/>
        </w:rPr>
        <w:t>th</w:t>
      </w:r>
      <w:r w:rsidRPr="00A4301E">
        <w:rPr>
          <w:rFonts w:ascii="Calibri" w:hAnsi="Calibri" w:cs="Times New Roman"/>
          <w:color w:val="292934" w:themeColor="text1"/>
        </w:rPr>
        <w:t xml:space="preserve"> least densely populated state), and to a national average of 86.  The 14-county </w:t>
      </w:r>
      <w:r w:rsidR="00805183" w:rsidRPr="00A4301E">
        <w:rPr>
          <w:rFonts w:ascii="Calibri" w:hAnsi="Calibri" w:cs="Times New Roman"/>
          <w:color w:val="292934" w:themeColor="text1"/>
        </w:rPr>
        <w:t>area represents 42% of the total counties in New Mexico and is estimated to have a population of 131,905 youth and young adults between the ages of 10 and 24</w:t>
      </w:r>
      <w:r w:rsidRPr="00A4301E">
        <w:rPr>
          <w:rFonts w:ascii="Calibri" w:hAnsi="Calibri" w:cs="Times New Roman"/>
          <w:color w:val="292934" w:themeColor="text1"/>
        </w:rPr>
        <w:t>.</w:t>
      </w:r>
    </w:p>
    <w:p w14:paraId="6FC0C749" w14:textId="77777777" w:rsidR="00543ACC" w:rsidRDefault="00543ACC" w:rsidP="00C16D1D">
      <w:pPr>
        <w:spacing w:line="360" w:lineRule="auto"/>
        <w:rPr>
          <w:rFonts w:ascii="Calibri" w:hAnsi="Calibri" w:cs="Times New Roman"/>
          <w:color w:val="292934" w:themeColor="text1"/>
        </w:rPr>
      </w:pPr>
    </w:p>
    <w:p w14:paraId="6D87B088" w14:textId="42AC777E" w:rsidR="00CF0F17" w:rsidRDefault="00CF0F17" w:rsidP="00C16D1D">
      <w:pPr>
        <w:spacing w:line="360" w:lineRule="auto"/>
        <w:rPr>
          <w:rFonts w:ascii="Calibri" w:hAnsi="Calibri" w:cs="Times New Roman"/>
          <w:color w:val="292934" w:themeColor="text1"/>
        </w:rPr>
      </w:pPr>
      <w:r>
        <w:rPr>
          <w:rFonts w:ascii="Calibri" w:hAnsi="Calibri" w:cs="Times New Roman"/>
          <w:color w:val="292934" w:themeColor="text1"/>
        </w:rPr>
        <w:t xml:space="preserve">According to 2017 data, </w:t>
      </w:r>
      <w:r w:rsidR="006A5A16">
        <w:rPr>
          <w:rFonts w:ascii="Calibri" w:hAnsi="Calibri" w:cs="Times New Roman"/>
          <w:color w:val="292934" w:themeColor="text1"/>
        </w:rPr>
        <w:t>there are 81,814 youth and young adults ages 15-24 in the 14-</w:t>
      </w:r>
      <w:r>
        <w:rPr>
          <w:rFonts w:ascii="Calibri" w:hAnsi="Calibri" w:cs="Times New Roman"/>
          <w:color w:val="292934" w:themeColor="text1"/>
        </w:rPr>
        <w:t xml:space="preserve">county </w:t>
      </w:r>
      <w:r w:rsidR="006A5A16">
        <w:rPr>
          <w:rFonts w:ascii="Calibri" w:hAnsi="Calibri" w:cs="Times New Roman"/>
          <w:color w:val="292934" w:themeColor="text1"/>
        </w:rPr>
        <w:t>YHDP target area</w:t>
      </w:r>
      <w:r>
        <w:rPr>
          <w:rFonts w:ascii="Calibri" w:hAnsi="Calibri" w:cs="Times New Roman"/>
          <w:color w:val="292934" w:themeColor="text1"/>
        </w:rPr>
        <w:t xml:space="preserve">.  The chart below indicates the </w:t>
      </w:r>
      <w:r w:rsidR="006A5A16">
        <w:rPr>
          <w:rFonts w:ascii="Calibri" w:hAnsi="Calibri" w:cs="Times New Roman"/>
          <w:color w:val="292934" w:themeColor="text1"/>
        </w:rPr>
        <w:t>breakdown of race and ethnicity.</w:t>
      </w:r>
    </w:p>
    <w:p w14:paraId="0FA393E9" w14:textId="77777777" w:rsidR="00CF0F17" w:rsidRDefault="00CF0F17" w:rsidP="00C16D1D">
      <w:pPr>
        <w:spacing w:line="360" w:lineRule="auto"/>
        <w:rPr>
          <w:rFonts w:ascii="Calibri" w:hAnsi="Calibri" w:cs="Times New Roman"/>
          <w:color w:val="292934" w:themeColor="text1"/>
        </w:rPr>
      </w:pPr>
    </w:p>
    <w:p w14:paraId="472E6C42" w14:textId="2F3CF105" w:rsidR="00CF0F17" w:rsidRDefault="009B4231" w:rsidP="00CF0F17">
      <w:pPr>
        <w:spacing w:line="360" w:lineRule="auto"/>
        <w:jc w:val="center"/>
        <w:rPr>
          <w:rFonts w:ascii="Calibri" w:hAnsi="Calibri" w:cs="Times New Roman"/>
          <w:color w:val="292934" w:themeColor="text1"/>
        </w:rPr>
      </w:pPr>
      <w:r>
        <w:rPr>
          <w:rFonts w:ascii="Calibri" w:hAnsi="Calibri" w:cs="Times New Roman"/>
          <w:noProof/>
          <w:color w:val="292934" w:themeColor="text1"/>
        </w:rPr>
        <w:lastRenderedPageBreak/>
        <w:drawing>
          <wp:inline distT="0" distB="0" distL="0" distR="0" wp14:anchorId="715ABEB1" wp14:editId="70E8C8FD">
            <wp:extent cx="5943600" cy="3572483"/>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72483"/>
                    </a:xfrm>
                    <a:prstGeom prst="rect">
                      <a:avLst/>
                    </a:prstGeom>
                    <a:noFill/>
                    <a:ln>
                      <a:noFill/>
                    </a:ln>
                  </pic:spPr>
                </pic:pic>
              </a:graphicData>
            </a:graphic>
          </wp:inline>
        </w:drawing>
      </w:r>
    </w:p>
    <w:p w14:paraId="5AFBF9D0" w14:textId="77777777" w:rsidR="00CF0F17" w:rsidRPr="00A4301E" w:rsidRDefault="00CF0F17" w:rsidP="00C16D1D">
      <w:pPr>
        <w:spacing w:line="360" w:lineRule="auto"/>
        <w:rPr>
          <w:rFonts w:ascii="Calibri" w:hAnsi="Calibri" w:cs="Times New Roman"/>
          <w:color w:val="292934" w:themeColor="text1"/>
        </w:rPr>
      </w:pPr>
    </w:p>
    <w:p w14:paraId="66C57712" w14:textId="0C514C81" w:rsidR="00B70CB9" w:rsidRPr="00A4301E" w:rsidRDefault="00B70CB9" w:rsidP="00C16D1D">
      <w:pPr>
        <w:spacing w:line="360" w:lineRule="auto"/>
        <w:rPr>
          <w:rFonts w:ascii="Calibri" w:hAnsi="Calibri" w:cs="Times New Roman"/>
          <w:color w:val="292934" w:themeColor="text1"/>
        </w:rPr>
      </w:pPr>
      <w:r w:rsidRPr="00A4301E">
        <w:rPr>
          <w:rFonts w:ascii="Calibri" w:hAnsi="Calibri" w:cs="Times New Roman"/>
          <w:color w:val="292934" w:themeColor="text1"/>
        </w:rPr>
        <w:t xml:space="preserve">Access to </w:t>
      </w:r>
      <w:r w:rsidR="00F3646A" w:rsidRPr="00A4301E">
        <w:rPr>
          <w:rFonts w:ascii="Calibri" w:hAnsi="Calibri" w:cs="Times New Roman"/>
          <w:color w:val="292934" w:themeColor="text1"/>
        </w:rPr>
        <w:t xml:space="preserve">quality </w:t>
      </w:r>
      <w:r w:rsidR="002C0CCC" w:rsidRPr="00A4301E">
        <w:rPr>
          <w:rFonts w:ascii="Calibri" w:hAnsi="Calibri" w:cs="Times New Roman"/>
          <w:color w:val="292934" w:themeColor="text1"/>
        </w:rPr>
        <w:t xml:space="preserve">services that promote health and </w:t>
      </w:r>
      <w:r w:rsidR="000B55CD" w:rsidRPr="00A4301E">
        <w:rPr>
          <w:rFonts w:ascii="Calibri" w:hAnsi="Calibri" w:cs="Times New Roman"/>
          <w:color w:val="292934" w:themeColor="text1"/>
        </w:rPr>
        <w:t>well being</w:t>
      </w:r>
      <w:r w:rsidR="002C0CCC" w:rsidRPr="00A4301E">
        <w:rPr>
          <w:rFonts w:ascii="Calibri" w:hAnsi="Calibri" w:cs="Times New Roman"/>
          <w:color w:val="292934" w:themeColor="text1"/>
        </w:rPr>
        <w:t xml:space="preserve">, including physical and behavioral healthcare and other support services, </w:t>
      </w:r>
      <w:r w:rsidRPr="00A4301E">
        <w:rPr>
          <w:rFonts w:ascii="Calibri" w:hAnsi="Calibri" w:cs="Times New Roman"/>
          <w:color w:val="292934" w:themeColor="text1"/>
        </w:rPr>
        <w:t xml:space="preserve">is a major challenge in </w:t>
      </w:r>
      <w:r w:rsidR="002C0CCC" w:rsidRPr="00A4301E">
        <w:rPr>
          <w:rFonts w:ascii="Calibri" w:hAnsi="Calibri" w:cs="Times New Roman"/>
          <w:color w:val="292934" w:themeColor="text1"/>
        </w:rPr>
        <w:t>Northern New Mexico.  M</w:t>
      </w:r>
      <w:r w:rsidRPr="00A4301E">
        <w:rPr>
          <w:rFonts w:ascii="Calibri" w:hAnsi="Calibri" w:cs="Times New Roman"/>
          <w:color w:val="292934" w:themeColor="text1"/>
        </w:rPr>
        <w:t xml:space="preserve">any </w:t>
      </w:r>
      <w:r w:rsidR="002C0CCC" w:rsidRPr="00A4301E">
        <w:rPr>
          <w:rFonts w:ascii="Calibri" w:hAnsi="Calibri" w:cs="Times New Roman"/>
          <w:color w:val="292934" w:themeColor="text1"/>
        </w:rPr>
        <w:t>individuals and families</w:t>
      </w:r>
      <w:r w:rsidRPr="00A4301E">
        <w:rPr>
          <w:rFonts w:ascii="Calibri" w:hAnsi="Calibri" w:cs="Times New Roman"/>
          <w:color w:val="292934" w:themeColor="text1"/>
        </w:rPr>
        <w:t xml:space="preserve"> </w:t>
      </w:r>
      <w:r w:rsidR="00F3646A" w:rsidRPr="00A4301E">
        <w:rPr>
          <w:rFonts w:ascii="Calibri" w:hAnsi="Calibri" w:cs="Times New Roman"/>
          <w:color w:val="292934" w:themeColor="text1"/>
        </w:rPr>
        <w:t>must</w:t>
      </w:r>
      <w:r w:rsidRPr="00A4301E">
        <w:rPr>
          <w:rFonts w:ascii="Calibri" w:hAnsi="Calibri" w:cs="Times New Roman"/>
          <w:color w:val="292934" w:themeColor="text1"/>
        </w:rPr>
        <w:t xml:space="preserve"> travel </w:t>
      </w:r>
      <w:r w:rsidR="002C0CCC" w:rsidRPr="00A4301E">
        <w:rPr>
          <w:rFonts w:ascii="Calibri" w:hAnsi="Calibri" w:cs="Times New Roman"/>
          <w:color w:val="292934" w:themeColor="text1"/>
        </w:rPr>
        <w:t>significant distances</w:t>
      </w:r>
      <w:r w:rsidRPr="00A4301E">
        <w:rPr>
          <w:rFonts w:ascii="Calibri" w:hAnsi="Calibri" w:cs="Times New Roman"/>
          <w:color w:val="292934" w:themeColor="text1"/>
        </w:rPr>
        <w:t xml:space="preserve"> </w:t>
      </w:r>
      <w:r w:rsidR="006A5A16">
        <w:rPr>
          <w:rFonts w:ascii="Calibri" w:hAnsi="Calibri" w:cs="Times New Roman"/>
          <w:color w:val="292934" w:themeColor="text1"/>
        </w:rPr>
        <w:t>for</w:t>
      </w:r>
      <w:r w:rsidR="002C0CCC" w:rsidRPr="00A4301E">
        <w:rPr>
          <w:rFonts w:ascii="Calibri" w:hAnsi="Calibri" w:cs="Times New Roman"/>
          <w:color w:val="292934" w:themeColor="text1"/>
        </w:rPr>
        <w:t xml:space="preserve"> assistance and support, and transportation that is both safe and dependable is often limited.  </w:t>
      </w:r>
      <w:r w:rsidR="00F3646A" w:rsidRPr="00A4301E">
        <w:rPr>
          <w:rFonts w:ascii="Calibri" w:hAnsi="Calibri" w:cs="Times New Roman"/>
          <w:color w:val="292934" w:themeColor="text1"/>
        </w:rPr>
        <w:t>Furthermore, significant challenges</w:t>
      </w:r>
      <w:r w:rsidR="006A5A16">
        <w:rPr>
          <w:rFonts w:ascii="Calibri" w:hAnsi="Calibri" w:cs="Times New Roman"/>
          <w:color w:val="292934" w:themeColor="text1"/>
        </w:rPr>
        <w:t xml:space="preserve"> exist</w:t>
      </w:r>
      <w:r w:rsidR="00F3646A" w:rsidRPr="00A4301E">
        <w:rPr>
          <w:rFonts w:ascii="Calibri" w:hAnsi="Calibri" w:cs="Times New Roman"/>
          <w:color w:val="292934" w:themeColor="text1"/>
        </w:rPr>
        <w:t xml:space="preserve"> in locating and assisting runaway and homeless youth who may be in need of support, a</w:t>
      </w:r>
      <w:r w:rsidR="002C0CCC" w:rsidRPr="00A4301E">
        <w:rPr>
          <w:rFonts w:ascii="Calibri" w:hAnsi="Calibri" w:cs="Times New Roman"/>
          <w:color w:val="292934" w:themeColor="text1"/>
        </w:rPr>
        <w:t>s a result of the geographic and transportation barriers</w:t>
      </w:r>
      <w:r w:rsidR="006A5A16">
        <w:rPr>
          <w:rFonts w:ascii="Calibri" w:hAnsi="Calibri" w:cs="Times New Roman"/>
          <w:color w:val="292934" w:themeColor="text1"/>
        </w:rPr>
        <w:t>.</w:t>
      </w:r>
      <w:r w:rsidR="000B55CD" w:rsidRPr="00A4301E">
        <w:rPr>
          <w:rFonts w:ascii="Calibri" w:hAnsi="Calibri" w:cs="Times New Roman"/>
          <w:color w:val="292934" w:themeColor="text1"/>
        </w:rPr>
        <w:t xml:space="preserve">  </w:t>
      </w:r>
      <w:r w:rsidRPr="00A4301E">
        <w:rPr>
          <w:rFonts w:ascii="Calibri" w:hAnsi="Calibri" w:cs="Times New Roman"/>
          <w:color w:val="292934" w:themeColor="text1"/>
        </w:rPr>
        <w:t xml:space="preserve">Countering the isolation of rural areas is </w:t>
      </w:r>
      <w:r w:rsidR="00543ACC" w:rsidRPr="00A4301E">
        <w:rPr>
          <w:rFonts w:ascii="Calibri" w:hAnsi="Calibri" w:cs="Times New Roman"/>
          <w:color w:val="292934" w:themeColor="text1"/>
        </w:rPr>
        <w:t xml:space="preserve">both a challenge and </w:t>
      </w:r>
      <w:r w:rsidRPr="00A4301E">
        <w:rPr>
          <w:rFonts w:ascii="Calibri" w:hAnsi="Calibri" w:cs="Times New Roman"/>
          <w:color w:val="292934" w:themeColor="text1"/>
        </w:rPr>
        <w:t xml:space="preserve">a </w:t>
      </w:r>
      <w:r w:rsidR="00543ACC" w:rsidRPr="00A4301E">
        <w:rPr>
          <w:rFonts w:ascii="Calibri" w:hAnsi="Calibri" w:cs="Times New Roman"/>
          <w:color w:val="292934" w:themeColor="text1"/>
        </w:rPr>
        <w:t xml:space="preserve">connection point </w:t>
      </w:r>
      <w:r w:rsidRPr="00A4301E">
        <w:rPr>
          <w:rFonts w:ascii="Calibri" w:hAnsi="Calibri" w:cs="Times New Roman"/>
          <w:color w:val="292934" w:themeColor="text1"/>
        </w:rPr>
        <w:t xml:space="preserve">among youth service providers in the Northern New Mexico </w:t>
      </w:r>
      <w:r w:rsidR="00543ACC" w:rsidRPr="00A4301E">
        <w:rPr>
          <w:rFonts w:ascii="Calibri" w:hAnsi="Calibri" w:cs="Times New Roman"/>
          <w:color w:val="292934" w:themeColor="text1"/>
        </w:rPr>
        <w:t>– many of whom</w:t>
      </w:r>
      <w:r w:rsidRPr="00A4301E">
        <w:rPr>
          <w:rFonts w:ascii="Calibri" w:hAnsi="Calibri" w:cs="Times New Roman"/>
          <w:color w:val="292934" w:themeColor="text1"/>
        </w:rPr>
        <w:t xml:space="preserve"> have a history of working together to serve vulnerable youth.</w:t>
      </w:r>
      <w:r w:rsidR="00543ACC" w:rsidRPr="00A4301E">
        <w:rPr>
          <w:rFonts w:ascii="Calibri" w:hAnsi="Calibri" w:cs="Times New Roman"/>
          <w:color w:val="292934" w:themeColor="text1"/>
        </w:rPr>
        <w:t xml:space="preserve">  </w:t>
      </w:r>
    </w:p>
    <w:p w14:paraId="176B1682" w14:textId="77777777" w:rsidR="00CE7E01" w:rsidRPr="00A4301E" w:rsidRDefault="00CE7E01" w:rsidP="00C16D1D">
      <w:pPr>
        <w:spacing w:line="360" w:lineRule="auto"/>
        <w:rPr>
          <w:rFonts w:ascii="Calibri" w:hAnsi="Calibri" w:cs="Times New Roman"/>
          <w:color w:val="292934" w:themeColor="text1"/>
        </w:rPr>
      </w:pPr>
    </w:p>
    <w:p w14:paraId="53DB196C" w14:textId="5D74B165" w:rsidR="00CE7E01" w:rsidRPr="00A4301E" w:rsidRDefault="00CE7E01" w:rsidP="00CE7E01">
      <w:pPr>
        <w:spacing w:line="360" w:lineRule="auto"/>
        <w:rPr>
          <w:rFonts w:ascii="Calibri" w:hAnsi="Calibri"/>
          <w:b/>
        </w:rPr>
      </w:pPr>
      <w:r w:rsidRPr="00A4301E">
        <w:rPr>
          <w:rFonts w:ascii="Calibri" w:hAnsi="Calibri" w:cs="Times New Roman"/>
          <w:color w:val="292934" w:themeColor="text1"/>
        </w:rPr>
        <w:t>According to the New Mexico Coalition to End Homelessness</w:t>
      </w:r>
      <w:r w:rsidR="00F3646A" w:rsidRPr="00A4301E">
        <w:rPr>
          <w:rFonts w:ascii="Calibri" w:hAnsi="Calibri" w:cs="Times New Roman"/>
          <w:color w:val="292934" w:themeColor="text1"/>
        </w:rPr>
        <w:t xml:space="preserve"> (NMCEH)</w:t>
      </w:r>
      <w:r w:rsidRPr="00A4301E">
        <w:rPr>
          <w:rFonts w:ascii="Calibri" w:hAnsi="Calibri" w:cs="Times New Roman"/>
          <w:color w:val="292934" w:themeColor="text1"/>
        </w:rPr>
        <w:t xml:space="preserve">, numerous factors contribute to homelessness within our state.  One primary factor is income, as New Mexico is identified as the sixth poorest state within the nation.  Especially in Santa Fe, where housing is expensive, youth tell us they cannot afford an apartment.  Substance abuse and untreated trauma also present as significant challenges experienced </w:t>
      </w:r>
      <w:r w:rsidR="006A5A16">
        <w:rPr>
          <w:rFonts w:ascii="Calibri" w:hAnsi="Calibri" w:cs="Times New Roman"/>
          <w:color w:val="292934" w:themeColor="text1"/>
        </w:rPr>
        <w:t xml:space="preserve">by many </w:t>
      </w:r>
      <w:r w:rsidRPr="00A4301E">
        <w:rPr>
          <w:rFonts w:ascii="Calibri" w:hAnsi="Calibri" w:cs="Times New Roman"/>
          <w:color w:val="292934" w:themeColor="text1"/>
        </w:rPr>
        <w:t>New Mexic</w:t>
      </w:r>
      <w:r w:rsidR="000B55CD" w:rsidRPr="00A4301E">
        <w:rPr>
          <w:rFonts w:ascii="Calibri" w:hAnsi="Calibri" w:cs="Times New Roman"/>
          <w:color w:val="292934" w:themeColor="text1"/>
        </w:rPr>
        <w:t>an</w:t>
      </w:r>
      <w:r w:rsidRPr="00A4301E">
        <w:rPr>
          <w:rFonts w:ascii="Calibri" w:hAnsi="Calibri" w:cs="Times New Roman"/>
          <w:color w:val="292934" w:themeColor="text1"/>
        </w:rPr>
        <w:t xml:space="preserve"> youth</w:t>
      </w:r>
      <w:r w:rsidR="006A5A16">
        <w:rPr>
          <w:rFonts w:ascii="Calibri" w:hAnsi="Calibri" w:cs="Times New Roman"/>
          <w:color w:val="292934" w:themeColor="text1"/>
        </w:rPr>
        <w:t xml:space="preserve"> and </w:t>
      </w:r>
      <w:r w:rsidR="006A5A16">
        <w:rPr>
          <w:rFonts w:ascii="Calibri" w:hAnsi="Calibri" w:cs="Times New Roman"/>
          <w:color w:val="292934" w:themeColor="text1"/>
        </w:rPr>
        <w:lastRenderedPageBreak/>
        <w:t>young adults</w:t>
      </w:r>
      <w:r w:rsidRPr="00A4301E">
        <w:rPr>
          <w:rFonts w:ascii="Calibri" w:hAnsi="Calibri" w:cs="Times New Roman"/>
          <w:color w:val="292934" w:themeColor="text1"/>
        </w:rPr>
        <w:t>.  The financial website Wallethub ranked New Mexico 11</w:t>
      </w:r>
      <w:r w:rsidR="006A5A16" w:rsidRPr="006A5A16">
        <w:rPr>
          <w:rFonts w:ascii="Calibri" w:hAnsi="Calibri" w:cs="Times New Roman"/>
          <w:color w:val="292934" w:themeColor="text1"/>
          <w:vertAlign w:val="superscript"/>
        </w:rPr>
        <w:t>th</w:t>
      </w:r>
      <w:r w:rsidR="006A5A16">
        <w:rPr>
          <w:rFonts w:ascii="Calibri" w:hAnsi="Calibri" w:cs="Times New Roman"/>
          <w:color w:val="292934" w:themeColor="text1"/>
        </w:rPr>
        <w:t xml:space="preserve"> </w:t>
      </w:r>
      <w:r w:rsidRPr="00A4301E">
        <w:rPr>
          <w:rFonts w:ascii="Calibri" w:hAnsi="Calibri" w:cs="Times New Roman"/>
          <w:color w:val="292934" w:themeColor="text1"/>
        </w:rPr>
        <w:t xml:space="preserve">in substance abuse nationwide.  According to the New Mexico Health Department, “New Mexico leads the nation in numerous key indicators of substance abuse related sickness and mortality, and Rio Arriba County leads the state in those same markers of a community's physical and mental health.”  </w:t>
      </w:r>
    </w:p>
    <w:p w14:paraId="08310981" w14:textId="77777777" w:rsidR="00B70CB9" w:rsidRPr="00A4301E" w:rsidRDefault="00B70CB9" w:rsidP="00C16D1D">
      <w:pPr>
        <w:spacing w:line="360" w:lineRule="auto"/>
        <w:rPr>
          <w:rFonts w:ascii="Calibri" w:hAnsi="Calibri"/>
          <w:b/>
        </w:rPr>
      </w:pPr>
    </w:p>
    <w:p w14:paraId="1CE0B48C" w14:textId="7058DC21" w:rsidR="003829F3" w:rsidRPr="00A4301E" w:rsidRDefault="009952B7" w:rsidP="00C16D1D">
      <w:pPr>
        <w:spacing w:line="360" w:lineRule="auto"/>
        <w:rPr>
          <w:rFonts w:ascii="Calibri" w:hAnsi="Calibri" w:cs="Times New Roman"/>
          <w:color w:val="292934" w:themeColor="text1"/>
        </w:rPr>
      </w:pPr>
      <w:r w:rsidRPr="00A4301E">
        <w:rPr>
          <w:rFonts w:ascii="Calibri" w:hAnsi="Calibri" w:cs="Times New Roman"/>
          <w:color w:val="292934" w:themeColor="text1"/>
        </w:rPr>
        <w:t xml:space="preserve">In January 2018, NMCEH initiated a regional </w:t>
      </w:r>
      <w:r w:rsidR="00CE7E01" w:rsidRPr="00A4301E">
        <w:rPr>
          <w:rFonts w:ascii="Calibri" w:hAnsi="Calibri" w:cs="Times New Roman"/>
          <w:color w:val="292934" w:themeColor="text1"/>
        </w:rPr>
        <w:t>point-in-time (PIT)</w:t>
      </w:r>
      <w:r w:rsidRPr="00A4301E">
        <w:rPr>
          <w:rFonts w:ascii="Calibri" w:hAnsi="Calibri" w:cs="Times New Roman"/>
          <w:color w:val="292934" w:themeColor="text1"/>
        </w:rPr>
        <w:t xml:space="preserve"> youth homelessness needs assessment, working with Youth Shelters and Family Services, DreamTree Project, Childhaven, a</w:t>
      </w:r>
      <w:r w:rsidR="006A5A16">
        <w:rPr>
          <w:rFonts w:ascii="Calibri" w:hAnsi="Calibri" w:cs="Times New Roman"/>
          <w:color w:val="292934" w:themeColor="text1"/>
        </w:rPr>
        <w:t xml:space="preserve">nd the homeless liaisons in selected </w:t>
      </w:r>
      <w:r w:rsidRPr="00A4301E">
        <w:rPr>
          <w:rFonts w:ascii="Calibri" w:hAnsi="Calibri" w:cs="Times New Roman"/>
          <w:color w:val="292934" w:themeColor="text1"/>
        </w:rPr>
        <w:t>school district</w:t>
      </w:r>
      <w:r w:rsidR="006A5A16">
        <w:rPr>
          <w:rFonts w:ascii="Calibri" w:hAnsi="Calibri" w:cs="Times New Roman"/>
          <w:color w:val="292934" w:themeColor="text1"/>
        </w:rPr>
        <w:t xml:space="preserve">s within northern New </w:t>
      </w:r>
      <w:r w:rsidR="00690EDA">
        <w:rPr>
          <w:rFonts w:ascii="Calibri" w:hAnsi="Calibri" w:cs="Times New Roman"/>
          <w:color w:val="292934" w:themeColor="text1"/>
        </w:rPr>
        <w:t>Mexico</w:t>
      </w:r>
      <w:r w:rsidRPr="00A4301E">
        <w:rPr>
          <w:rFonts w:ascii="Calibri" w:hAnsi="Calibri" w:cs="Times New Roman"/>
          <w:color w:val="292934" w:themeColor="text1"/>
        </w:rPr>
        <w:t>.</w:t>
      </w:r>
      <w:r w:rsidR="00033A38" w:rsidRPr="00A4301E">
        <w:rPr>
          <w:rFonts w:ascii="Calibri" w:hAnsi="Calibri" w:cs="Times New Roman"/>
          <w:color w:val="292934" w:themeColor="text1"/>
        </w:rPr>
        <w:t xml:space="preserve">  </w:t>
      </w:r>
      <w:r w:rsidRPr="00A4301E">
        <w:rPr>
          <w:rFonts w:ascii="Calibri" w:hAnsi="Calibri" w:cs="Times New Roman"/>
          <w:color w:val="292934" w:themeColor="text1"/>
        </w:rPr>
        <w:t>The writt</w:t>
      </w:r>
      <w:r w:rsidR="00F3646A" w:rsidRPr="00A4301E">
        <w:rPr>
          <w:rFonts w:ascii="Calibri" w:hAnsi="Calibri" w:cs="Times New Roman"/>
          <w:color w:val="292934" w:themeColor="text1"/>
        </w:rPr>
        <w:t>en survey was administered by street o</w:t>
      </w:r>
      <w:r w:rsidRPr="00A4301E">
        <w:rPr>
          <w:rFonts w:ascii="Calibri" w:hAnsi="Calibri" w:cs="Times New Roman"/>
          <w:color w:val="292934" w:themeColor="text1"/>
        </w:rPr>
        <w:t>utreach workers, case m</w:t>
      </w:r>
      <w:r w:rsidR="00F3646A" w:rsidRPr="00A4301E">
        <w:rPr>
          <w:rFonts w:ascii="Calibri" w:hAnsi="Calibri" w:cs="Times New Roman"/>
          <w:color w:val="292934" w:themeColor="text1"/>
        </w:rPr>
        <w:t>anagers, homeless liaisons</w:t>
      </w:r>
      <w:r w:rsidR="00D64EAC" w:rsidRPr="00A4301E">
        <w:rPr>
          <w:rFonts w:ascii="Calibri" w:hAnsi="Calibri" w:cs="Times New Roman"/>
          <w:color w:val="292934" w:themeColor="text1"/>
        </w:rPr>
        <w:t>,</w:t>
      </w:r>
      <w:r w:rsidR="00F3646A" w:rsidRPr="00A4301E">
        <w:rPr>
          <w:rFonts w:ascii="Calibri" w:hAnsi="Calibri" w:cs="Times New Roman"/>
          <w:color w:val="292934" w:themeColor="text1"/>
        </w:rPr>
        <w:t xml:space="preserve"> and in one location, with support from a homeless client</w:t>
      </w:r>
      <w:r w:rsidRPr="00A4301E">
        <w:rPr>
          <w:rFonts w:ascii="Calibri" w:hAnsi="Calibri" w:cs="Times New Roman"/>
          <w:color w:val="292934" w:themeColor="text1"/>
        </w:rPr>
        <w:t xml:space="preserve">. </w:t>
      </w:r>
      <w:r w:rsidR="00F3646A" w:rsidRPr="00A4301E">
        <w:rPr>
          <w:rFonts w:ascii="Calibri" w:hAnsi="Calibri" w:cs="Times New Roman"/>
          <w:color w:val="292934" w:themeColor="text1"/>
        </w:rPr>
        <w:t xml:space="preserve"> </w:t>
      </w:r>
      <w:r w:rsidRPr="00A4301E">
        <w:rPr>
          <w:rFonts w:ascii="Calibri" w:hAnsi="Calibri" w:cs="Times New Roman"/>
          <w:color w:val="292934" w:themeColor="text1"/>
        </w:rPr>
        <w:t>Once the written survey results were received, Vista Volunteers from Santa Fe Community Foundation entered the written survey results into an online Survey Monkey instrument with the aggregate information</w:t>
      </w:r>
      <w:r w:rsidR="00D64EAC" w:rsidRPr="00A4301E">
        <w:rPr>
          <w:rFonts w:ascii="Calibri" w:hAnsi="Calibri" w:cs="Times New Roman"/>
          <w:color w:val="292934" w:themeColor="text1"/>
        </w:rPr>
        <w:t>.  The results were</w:t>
      </w:r>
      <w:r w:rsidRPr="00A4301E">
        <w:rPr>
          <w:rFonts w:ascii="Calibri" w:hAnsi="Calibri" w:cs="Times New Roman"/>
          <w:color w:val="292934" w:themeColor="text1"/>
        </w:rPr>
        <w:t xml:space="preserve"> then shared with our team of partners </w:t>
      </w:r>
      <w:r w:rsidR="00D64EAC" w:rsidRPr="00A4301E">
        <w:rPr>
          <w:rFonts w:ascii="Calibri" w:hAnsi="Calibri" w:cs="Times New Roman"/>
          <w:color w:val="292934" w:themeColor="text1"/>
        </w:rPr>
        <w:t>throughout Northern New Mexico.</w:t>
      </w:r>
      <w:r w:rsidRPr="00A4301E">
        <w:rPr>
          <w:rFonts w:ascii="Calibri" w:hAnsi="Calibri" w:cs="Times New Roman"/>
          <w:color w:val="292934" w:themeColor="text1"/>
        </w:rPr>
        <w:t xml:space="preserve">  </w:t>
      </w:r>
    </w:p>
    <w:p w14:paraId="4A19D72E" w14:textId="77777777" w:rsidR="00CE7E01" w:rsidRPr="00A4301E" w:rsidRDefault="00CE7E01" w:rsidP="00C16D1D">
      <w:pPr>
        <w:spacing w:line="360" w:lineRule="auto"/>
        <w:rPr>
          <w:rFonts w:ascii="Calibri" w:hAnsi="Calibri" w:cs="Times New Roman"/>
          <w:b/>
          <w:color w:val="292934" w:themeColor="text1"/>
        </w:rPr>
      </w:pPr>
    </w:p>
    <w:p w14:paraId="797AD29C" w14:textId="10C53A34" w:rsidR="009952B7" w:rsidRPr="00A4301E" w:rsidRDefault="009952B7" w:rsidP="00C16D1D">
      <w:pPr>
        <w:spacing w:line="360" w:lineRule="auto"/>
        <w:rPr>
          <w:rFonts w:ascii="Calibri" w:hAnsi="Calibri" w:cs="Times New Roman"/>
          <w:color w:val="292934" w:themeColor="text1"/>
        </w:rPr>
      </w:pPr>
      <w:r w:rsidRPr="00A4301E">
        <w:rPr>
          <w:rFonts w:ascii="Calibri" w:hAnsi="Calibri" w:cs="Times New Roman"/>
          <w:color w:val="292934" w:themeColor="text1"/>
        </w:rPr>
        <w:t xml:space="preserve">The survey was taken by children 13 to 24 in Santa Fe High School, Monte del Sol Charter School, and </w:t>
      </w:r>
      <w:r w:rsidR="003829F3" w:rsidRPr="00A4301E">
        <w:rPr>
          <w:rFonts w:ascii="Calibri" w:hAnsi="Calibri" w:cs="Times New Roman"/>
          <w:color w:val="292934" w:themeColor="text1"/>
        </w:rPr>
        <w:t>by those receiving services through</w:t>
      </w:r>
      <w:r w:rsidRPr="00A4301E">
        <w:rPr>
          <w:rFonts w:ascii="Calibri" w:hAnsi="Calibri" w:cs="Times New Roman"/>
          <w:color w:val="292934" w:themeColor="text1"/>
        </w:rPr>
        <w:t xml:space="preserve"> the following agencies:  Santa Fe Mountain Center, New Mexico Coalition to End Homelessness, Opportunity Santa Fe, DreamTree Project, Childhaven, and various programs within </w:t>
      </w:r>
      <w:r w:rsidR="003829F3" w:rsidRPr="00A4301E">
        <w:rPr>
          <w:rFonts w:ascii="Calibri" w:hAnsi="Calibri" w:cs="Times New Roman"/>
          <w:color w:val="292934" w:themeColor="text1"/>
        </w:rPr>
        <w:t xml:space="preserve">Youth Shelters and Family Services.  The survey included </w:t>
      </w:r>
      <w:r w:rsidR="00690EDA">
        <w:rPr>
          <w:rFonts w:ascii="Calibri" w:hAnsi="Calibri" w:cs="Times New Roman"/>
          <w:color w:val="292934" w:themeColor="text1"/>
        </w:rPr>
        <w:t xml:space="preserve">10 </w:t>
      </w:r>
      <w:r w:rsidRPr="00A4301E">
        <w:rPr>
          <w:rFonts w:ascii="Calibri" w:hAnsi="Calibri" w:cs="Times New Roman"/>
          <w:color w:val="292934" w:themeColor="text1"/>
        </w:rPr>
        <w:t>question</w:t>
      </w:r>
      <w:r w:rsidR="003829F3" w:rsidRPr="00A4301E">
        <w:rPr>
          <w:rFonts w:ascii="Calibri" w:hAnsi="Calibri" w:cs="Times New Roman"/>
          <w:color w:val="292934" w:themeColor="text1"/>
        </w:rPr>
        <w:t>s</w:t>
      </w:r>
      <w:r w:rsidRPr="00A4301E">
        <w:rPr>
          <w:rFonts w:ascii="Calibri" w:hAnsi="Calibri" w:cs="Times New Roman"/>
          <w:color w:val="292934" w:themeColor="text1"/>
        </w:rPr>
        <w:t xml:space="preserve"> </w:t>
      </w:r>
      <w:r w:rsidR="003829F3" w:rsidRPr="00A4301E">
        <w:rPr>
          <w:rFonts w:ascii="Calibri" w:hAnsi="Calibri" w:cs="Times New Roman"/>
          <w:color w:val="292934" w:themeColor="text1"/>
        </w:rPr>
        <w:t>and resulting d</w:t>
      </w:r>
      <w:r w:rsidRPr="00A4301E">
        <w:rPr>
          <w:rFonts w:ascii="Calibri" w:hAnsi="Calibri" w:cs="Times New Roman"/>
          <w:color w:val="292934" w:themeColor="text1"/>
        </w:rPr>
        <w:t>ata, which was accumulated on a per question basis, indicate</w:t>
      </w:r>
      <w:r w:rsidR="003829F3" w:rsidRPr="00A4301E">
        <w:rPr>
          <w:rFonts w:ascii="Calibri" w:hAnsi="Calibri" w:cs="Times New Roman"/>
          <w:color w:val="292934" w:themeColor="text1"/>
        </w:rPr>
        <w:t>d</w:t>
      </w:r>
      <w:r w:rsidRPr="00A4301E">
        <w:rPr>
          <w:rFonts w:ascii="Calibri" w:hAnsi="Calibri" w:cs="Times New Roman"/>
          <w:color w:val="292934" w:themeColor="text1"/>
        </w:rPr>
        <w:t xml:space="preserve"> that nearly 600 youth answered at least some of the questions (they could choose to skip any question). </w:t>
      </w:r>
      <w:r w:rsidR="003829F3" w:rsidRPr="00A4301E">
        <w:rPr>
          <w:rFonts w:ascii="Calibri" w:hAnsi="Calibri" w:cs="Times New Roman"/>
          <w:color w:val="292934" w:themeColor="text1"/>
        </w:rPr>
        <w:t xml:space="preserve">  Through this process, we</w:t>
      </w:r>
      <w:r w:rsidRPr="00A4301E">
        <w:rPr>
          <w:rFonts w:ascii="Calibri" w:hAnsi="Calibri" w:cs="Times New Roman"/>
          <w:color w:val="292934" w:themeColor="text1"/>
        </w:rPr>
        <w:t xml:space="preserve"> found that some schools reported high numbers of young people in “transitional living,” </w:t>
      </w:r>
      <w:r w:rsidR="00690EDA">
        <w:rPr>
          <w:rFonts w:ascii="Calibri" w:hAnsi="Calibri" w:cs="Times New Roman"/>
          <w:color w:val="292934" w:themeColor="text1"/>
        </w:rPr>
        <w:t>meaning</w:t>
      </w:r>
      <w:r w:rsidRPr="00A4301E">
        <w:rPr>
          <w:rFonts w:ascii="Calibri" w:hAnsi="Calibri" w:cs="Times New Roman"/>
          <w:color w:val="292934" w:themeColor="text1"/>
        </w:rPr>
        <w:t xml:space="preserve"> that they’re living in foster homes or other temporary arrangements, sometimes </w:t>
      </w:r>
      <w:r w:rsidR="003829F3" w:rsidRPr="00A4301E">
        <w:rPr>
          <w:rFonts w:ascii="Calibri" w:hAnsi="Calibri" w:cs="Times New Roman"/>
          <w:color w:val="292934" w:themeColor="text1"/>
        </w:rPr>
        <w:t xml:space="preserve">including </w:t>
      </w:r>
      <w:r w:rsidR="00D64EAC" w:rsidRPr="00A4301E">
        <w:rPr>
          <w:rFonts w:ascii="Calibri" w:hAnsi="Calibri" w:cs="Times New Roman"/>
          <w:color w:val="292934" w:themeColor="text1"/>
        </w:rPr>
        <w:t xml:space="preserve">formal </w:t>
      </w:r>
      <w:r w:rsidR="003829F3" w:rsidRPr="00A4301E">
        <w:rPr>
          <w:rFonts w:ascii="Calibri" w:hAnsi="Calibri" w:cs="Times New Roman"/>
          <w:color w:val="292934" w:themeColor="text1"/>
        </w:rPr>
        <w:t xml:space="preserve">contact </w:t>
      </w:r>
      <w:r w:rsidRPr="00A4301E">
        <w:rPr>
          <w:rFonts w:ascii="Calibri" w:hAnsi="Calibri" w:cs="Times New Roman"/>
          <w:color w:val="292934" w:themeColor="text1"/>
        </w:rPr>
        <w:t>with the New Mexico Children, Youth and Families Department</w:t>
      </w:r>
      <w:r w:rsidR="00D64EAC" w:rsidRPr="00A4301E">
        <w:rPr>
          <w:rFonts w:ascii="Calibri" w:hAnsi="Calibri" w:cs="Times New Roman"/>
          <w:color w:val="292934" w:themeColor="text1"/>
        </w:rPr>
        <w:t xml:space="preserve"> (CYFD)</w:t>
      </w:r>
      <w:r w:rsidR="003829F3" w:rsidRPr="00A4301E">
        <w:rPr>
          <w:rFonts w:ascii="Calibri" w:hAnsi="Calibri" w:cs="Times New Roman"/>
          <w:color w:val="292934" w:themeColor="text1"/>
        </w:rPr>
        <w:t>. Though we do not necessarily view involvement in the child welfare system as</w:t>
      </w:r>
      <w:r w:rsidRPr="00A4301E">
        <w:rPr>
          <w:rFonts w:ascii="Calibri" w:hAnsi="Calibri" w:cs="Times New Roman"/>
          <w:color w:val="292934" w:themeColor="text1"/>
        </w:rPr>
        <w:t xml:space="preserve"> transitional living</w:t>
      </w:r>
      <w:r w:rsidR="003829F3" w:rsidRPr="00A4301E">
        <w:rPr>
          <w:rFonts w:ascii="Calibri" w:hAnsi="Calibri" w:cs="Times New Roman"/>
          <w:color w:val="292934" w:themeColor="text1"/>
        </w:rPr>
        <w:t>, it appears as though many youth do.</w:t>
      </w:r>
      <w:r w:rsidRPr="00A4301E">
        <w:rPr>
          <w:rFonts w:ascii="Calibri" w:hAnsi="Calibri" w:cs="Times New Roman"/>
          <w:color w:val="292934" w:themeColor="text1"/>
        </w:rPr>
        <w:t xml:space="preserve"> Unsurprisingly, we discovered that homeless youth may enter and exit the experience of homelessness multiple times in one year.  Some young people who access services reported that they sleep on the sidewalk or in their cars.  In addition a significant proportion couch surf or are </w:t>
      </w:r>
      <w:r w:rsidR="00FF22E3">
        <w:rPr>
          <w:rFonts w:ascii="Calibri" w:hAnsi="Calibri" w:cs="Times New Roman"/>
          <w:color w:val="292934" w:themeColor="text1"/>
        </w:rPr>
        <w:t>un</w:t>
      </w:r>
      <w:r w:rsidRPr="00A4301E">
        <w:rPr>
          <w:rFonts w:ascii="Calibri" w:hAnsi="Calibri" w:cs="Times New Roman"/>
          <w:color w:val="292934" w:themeColor="text1"/>
        </w:rPr>
        <w:t>stably housed.  “</w:t>
      </w:r>
      <w:r w:rsidR="00FF22E3">
        <w:rPr>
          <w:rFonts w:ascii="Calibri" w:hAnsi="Calibri" w:cs="Times New Roman"/>
          <w:color w:val="292934" w:themeColor="text1"/>
        </w:rPr>
        <w:t>Uns</w:t>
      </w:r>
      <w:r w:rsidRPr="00A4301E">
        <w:rPr>
          <w:rFonts w:ascii="Calibri" w:hAnsi="Calibri" w:cs="Times New Roman"/>
          <w:color w:val="292934" w:themeColor="text1"/>
        </w:rPr>
        <w:t>tably housed” can mean that they are staying with a relative for 1-2 months</w:t>
      </w:r>
      <w:r w:rsidR="003829F3" w:rsidRPr="00A4301E">
        <w:rPr>
          <w:rFonts w:ascii="Calibri" w:hAnsi="Calibri" w:cs="Times New Roman"/>
          <w:color w:val="292934" w:themeColor="text1"/>
        </w:rPr>
        <w:t>,</w:t>
      </w:r>
      <w:r w:rsidRPr="00A4301E">
        <w:rPr>
          <w:rFonts w:ascii="Calibri" w:hAnsi="Calibri" w:cs="Times New Roman"/>
          <w:color w:val="292934" w:themeColor="text1"/>
        </w:rPr>
        <w:t xml:space="preserve"> or </w:t>
      </w:r>
      <w:r w:rsidR="00D64EAC" w:rsidRPr="00A4301E">
        <w:rPr>
          <w:rFonts w:ascii="Calibri" w:hAnsi="Calibri" w:cs="Times New Roman"/>
          <w:color w:val="292934" w:themeColor="text1"/>
        </w:rPr>
        <w:t>perhaps</w:t>
      </w:r>
      <w:r w:rsidRPr="00A4301E">
        <w:rPr>
          <w:rFonts w:ascii="Calibri" w:hAnsi="Calibri" w:cs="Times New Roman"/>
          <w:color w:val="292934" w:themeColor="text1"/>
        </w:rPr>
        <w:t xml:space="preserve"> </w:t>
      </w:r>
      <w:r w:rsidR="00690EDA">
        <w:rPr>
          <w:rFonts w:ascii="Calibri" w:hAnsi="Calibri" w:cs="Times New Roman"/>
          <w:color w:val="292934" w:themeColor="text1"/>
        </w:rPr>
        <w:t xml:space="preserve">live </w:t>
      </w:r>
      <w:r w:rsidRPr="00A4301E">
        <w:rPr>
          <w:rFonts w:ascii="Calibri" w:hAnsi="Calibri" w:cs="Times New Roman"/>
          <w:color w:val="292934" w:themeColor="text1"/>
        </w:rPr>
        <w:t xml:space="preserve">in a rapid rehousing program. While </w:t>
      </w:r>
      <w:r w:rsidR="00FF22E3">
        <w:rPr>
          <w:rFonts w:ascii="Calibri" w:hAnsi="Calibri" w:cs="Times New Roman"/>
          <w:color w:val="292934" w:themeColor="text1"/>
        </w:rPr>
        <w:t xml:space="preserve">these youth and young adults may have a </w:t>
      </w:r>
      <w:r w:rsidR="00FF22E3">
        <w:rPr>
          <w:rFonts w:ascii="Calibri" w:hAnsi="Calibri" w:cs="Times New Roman"/>
          <w:color w:val="292934" w:themeColor="text1"/>
        </w:rPr>
        <w:lastRenderedPageBreak/>
        <w:t xml:space="preserve">temporary roof over their heads, </w:t>
      </w:r>
      <w:r w:rsidRPr="00A4301E">
        <w:rPr>
          <w:rFonts w:ascii="Calibri" w:hAnsi="Calibri" w:cs="Times New Roman"/>
          <w:color w:val="292934" w:themeColor="text1"/>
        </w:rPr>
        <w:t>they may still experience </w:t>
      </w:r>
      <w:r w:rsidR="00FF22E3">
        <w:rPr>
          <w:rFonts w:ascii="Calibri" w:hAnsi="Calibri" w:cs="Times New Roman"/>
          <w:color w:val="292934" w:themeColor="text1"/>
        </w:rPr>
        <w:t xml:space="preserve">the same basic needs, insecurity, stress and upheaval, and trauma associated with more explicit forms of homelessness; </w:t>
      </w:r>
      <w:r w:rsidR="00D64EAC" w:rsidRPr="00A4301E">
        <w:rPr>
          <w:rFonts w:ascii="Calibri" w:hAnsi="Calibri" w:cs="Times New Roman"/>
          <w:color w:val="292934" w:themeColor="text1"/>
        </w:rPr>
        <w:t>thus,</w:t>
      </w:r>
      <w:r w:rsidR="003829F3" w:rsidRPr="00A4301E">
        <w:rPr>
          <w:rFonts w:ascii="Calibri" w:hAnsi="Calibri" w:cs="Times New Roman"/>
          <w:color w:val="292934" w:themeColor="text1"/>
        </w:rPr>
        <w:t xml:space="preserve"> many</w:t>
      </w:r>
      <w:r w:rsidR="00FF22E3">
        <w:rPr>
          <w:rFonts w:ascii="Calibri" w:hAnsi="Calibri" w:cs="Times New Roman"/>
          <w:color w:val="292934" w:themeColor="text1"/>
        </w:rPr>
        <w:t xml:space="preserve"> of these</w:t>
      </w:r>
      <w:r w:rsidR="003829F3" w:rsidRPr="00A4301E">
        <w:rPr>
          <w:rFonts w:ascii="Calibri" w:hAnsi="Calibri" w:cs="Times New Roman"/>
          <w:color w:val="292934" w:themeColor="text1"/>
        </w:rPr>
        <w:t xml:space="preserve"> individuals </w:t>
      </w:r>
      <w:r w:rsidRPr="00A4301E">
        <w:rPr>
          <w:rFonts w:ascii="Calibri" w:hAnsi="Calibri" w:cs="Times New Roman"/>
          <w:color w:val="292934" w:themeColor="text1"/>
        </w:rPr>
        <w:t xml:space="preserve">stay connected to programs </w:t>
      </w:r>
      <w:r w:rsidR="00CE7E01" w:rsidRPr="00A4301E">
        <w:rPr>
          <w:rFonts w:ascii="Calibri" w:hAnsi="Calibri" w:cs="Times New Roman"/>
          <w:color w:val="292934" w:themeColor="text1"/>
        </w:rPr>
        <w:t xml:space="preserve">designed specifically for </w:t>
      </w:r>
      <w:r w:rsidRPr="00A4301E">
        <w:rPr>
          <w:rFonts w:ascii="Calibri" w:hAnsi="Calibri" w:cs="Times New Roman"/>
          <w:color w:val="292934" w:themeColor="text1"/>
        </w:rPr>
        <w:t>homeless youth</w:t>
      </w:r>
      <w:r w:rsidR="00CE7E01" w:rsidRPr="00A4301E">
        <w:rPr>
          <w:rFonts w:ascii="Calibri" w:hAnsi="Calibri" w:cs="Times New Roman"/>
          <w:color w:val="292934" w:themeColor="text1"/>
        </w:rPr>
        <w:t xml:space="preserve"> and families, as t</w:t>
      </w:r>
      <w:r w:rsidRPr="00A4301E">
        <w:rPr>
          <w:rFonts w:ascii="Calibri" w:hAnsi="Calibri" w:cs="Times New Roman"/>
          <w:color w:val="292934" w:themeColor="text1"/>
        </w:rPr>
        <w:t xml:space="preserve">hey may want the continued network of social support, </w:t>
      </w:r>
      <w:r w:rsidR="00D64EAC" w:rsidRPr="00A4301E">
        <w:rPr>
          <w:rFonts w:ascii="Calibri" w:hAnsi="Calibri" w:cs="Times New Roman"/>
          <w:color w:val="292934" w:themeColor="text1"/>
        </w:rPr>
        <w:t>food bags</w:t>
      </w:r>
      <w:r w:rsidRPr="00A4301E">
        <w:rPr>
          <w:rFonts w:ascii="Calibri" w:hAnsi="Calibri" w:cs="Times New Roman"/>
          <w:color w:val="292934" w:themeColor="text1"/>
        </w:rPr>
        <w:t xml:space="preserve">, and </w:t>
      </w:r>
      <w:r w:rsidR="00D64EAC" w:rsidRPr="00A4301E">
        <w:rPr>
          <w:rFonts w:ascii="Calibri" w:hAnsi="Calibri" w:cs="Times New Roman"/>
          <w:color w:val="292934" w:themeColor="text1"/>
        </w:rPr>
        <w:t>other service linkages</w:t>
      </w:r>
      <w:r w:rsidRPr="00A4301E">
        <w:rPr>
          <w:rFonts w:ascii="Calibri" w:hAnsi="Calibri" w:cs="Times New Roman"/>
          <w:color w:val="292934" w:themeColor="text1"/>
        </w:rPr>
        <w:t xml:space="preserve"> </w:t>
      </w:r>
      <w:r w:rsidR="00CE7E01" w:rsidRPr="00A4301E">
        <w:rPr>
          <w:rFonts w:ascii="Calibri" w:hAnsi="Calibri" w:cs="Times New Roman"/>
          <w:color w:val="292934" w:themeColor="text1"/>
        </w:rPr>
        <w:t>often available through</w:t>
      </w:r>
      <w:r w:rsidRPr="00A4301E">
        <w:rPr>
          <w:rFonts w:ascii="Calibri" w:hAnsi="Calibri" w:cs="Times New Roman"/>
          <w:color w:val="292934" w:themeColor="text1"/>
        </w:rPr>
        <w:t xml:space="preserve"> these settings</w:t>
      </w:r>
      <w:r w:rsidR="00CE7E01" w:rsidRPr="00A4301E">
        <w:rPr>
          <w:rFonts w:ascii="Calibri" w:hAnsi="Calibri" w:cs="Times New Roman"/>
          <w:color w:val="292934" w:themeColor="text1"/>
        </w:rPr>
        <w:t xml:space="preserve"> and service providers</w:t>
      </w:r>
      <w:r w:rsidRPr="00A4301E">
        <w:rPr>
          <w:rFonts w:ascii="Calibri" w:hAnsi="Calibri" w:cs="Times New Roman"/>
          <w:color w:val="292934" w:themeColor="text1"/>
        </w:rPr>
        <w:t>.</w:t>
      </w:r>
    </w:p>
    <w:p w14:paraId="68B5D5F9" w14:textId="77777777" w:rsidR="003829F3" w:rsidRPr="00A4301E" w:rsidRDefault="003829F3" w:rsidP="00C16D1D">
      <w:pPr>
        <w:spacing w:line="360" w:lineRule="auto"/>
        <w:rPr>
          <w:rFonts w:ascii="Calibri" w:hAnsi="Calibri" w:cs="Times New Roman"/>
          <w:color w:val="292934" w:themeColor="text1"/>
        </w:rPr>
      </w:pPr>
    </w:p>
    <w:p w14:paraId="61E06B22" w14:textId="091E15A0" w:rsidR="009952B7" w:rsidRPr="00A4301E" w:rsidRDefault="00D64EAC" w:rsidP="00C16D1D">
      <w:pPr>
        <w:spacing w:line="360" w:lineRule="auto"/>
        <w:rPr>
          <w:rFonts w:ascii="Calibri" w:hAnsi="Calibri" w:cs="Times New Roman"/>
          <w:color w:val="292934" w:themeColor="text1"/>
        </w:rPr>
      </w:pPr>
      <w:r w:rsidRPr="00A4301E">
        <w:rPr>
          <w:rFonts w:ascii="Calibri" w:hAnsi="Calibri" w:cs="Times New Roman"/>
          <w:color w:val="292934" w:themeColor="text1"/>
        </w:rPr>
        <w:t>Furthermore</w:t>
      </w:r>
      <w:r w:rsidR="003829F3" w:rsidRPr="00A4301E">
        <w:rPr>
          <w:rFonts w:ascii="Calibri" w:hAnsi="Calibri" w:cs="Times New Roman"/>
          <w:color w:val="292934" w:themeColor="text1"/>
        </w:rPr>
        <w:t xml:space="preserve">, </w:t>
      </w:r>
      <w:r w:rsidR="009952B7" w:rsidRPr="00A4301E">
        <w:rPr>
          <w:rFonts w:ascii="Calibri" w:hAnsi="Calibri" w:cs="Times New Roman"/>
          <w:color w:val="292934" w:themeColor="text1"/>
        </w:rPr>
        <w:t xml:space="preserve">a supplementary </w:t>
      </w:r>
      <w:r w:rsidR="003829F3" w:rsidRPr="00A4301E">
        <w:rPr>
          <w:rFonts w:ascii="Calibri" w:hAnsi="Calibri" w:cs="Times New Roman"/>
          <w:color w:val="292934" w:themeColor="text1"/>
        </w:rPr>
        <w:t>point-in-time (PIT)</w:t>
      </w:r>
      <w:r w:rsidR="009952B7" w:rsidRPr="00A4301E">
        <w:rPr>
          <w:rFonts w:ascii="Calibri" w:hAnsi="Calibri" w:cs="Times New Roman"/>
          <w:color w:val="292934" w:themeColor="text1"/>
        </w:rPr>
        <w:t xml:space="preserve"> survey </w:t>
      </w:r>
      <w:r w:rsidRPr="00A4301E">
        <w:rPr>
          <w:rFonts w:ascii="Calibri" w:hAnsi="Calibri" w:cs="Times New Roman"/>
          <w:color w:val="292934" w:themeColor="text1"/>
        </w:rPr>
        <w:t xml:space="preserve">was conducted during the same time period </w:t>
      </w:r>
      <w:r w:rsidR="00690EDA">
        <w:rPr>
          <w:rFonts w:ascii="Calibri" w:hAnsi="Calibri" w:cs="Times New Roman"/>
          <w:color w:val="292934" w:themeColor="text1"/>
        </w:rPr>
        <w:t>to acquire</w:t>
      </w:r>
      <w:r w:rsidR="009952B7" w:rsidRPr="00A4301E">
        <w:rPr>
          <w:rFonts w:ascii="Calibri" w:hAnsi="Calibri" w:cs="Times New Roman"/>
          <w:color w:val="292934" w:themeColor="text1"/>
        </w:rPr>
        <w:t xml:space="preserve"> </w:t>
      </w:r>
      <w:r w:rsidRPr="00A4301E">
        <w:rPr>
          <w:rFonts w:ascii="Calibri" w:hAnsi="Calibri" w:cs="Times New Roman"/>
          <w:color w:val="292934" w:themeColor="text1"/>
        </w:rPr>
        <w:t>additional</w:t>
      </w:r>
      <w:r w:rsidR="009952B7" w:rsidRPr="00A4301E">
        <w:rPr>
          <w:rFonts w:ascii="Calibri" w:hAnsi="Calibri" w:cs="Times New Roman"/>
          <w:color w:val="292934" w:themeColor="text1"/>
        </w:rPr>
        <w:t xml:space="preserve"> </w:t>
      </w:r>
      <w:r w:rsidR="00CE7E01" w:rsidRPr="00A4301E">
        <w:rPr>
          <w:rFonts w:ascii="Calibri" w:hAnsi="Calibri" w:cs="Times New Roman"/>
          <w:color w:val="292934" w:themeColor="text1"/>
        </w:rPr>
        <w:t>information</w:t>
      </w:r>
      <w:r w:rsidR="009952B7" w:rsidRPr="00A4301E">
        <w:rPr>
          <w:rFonts w:ascii="Calibri" w:hAnsi="Calibri" w:cs="Times New Roman"/>
          <w:color w:val="292934" w:themeColor="text1"/>
        </w:rPr>
        <w:t xml:space="preserve"> </w:t>
      </w:r>
      <w:r w:rsidR="003829F3" w:rsidRPr="00A4301E">
        <w:rPr>
          <w:rFonts w:ascii="Calibri" w:hAnsi="Calibri" w:cs="Times New Roman"/>
          <w:color w:val="292934" w:themeColor="text1"/>
        </w:rPr>
        <w:t xml:space="preserve">regarding the status of and conditions for homeless youth, as well as </w:t>
      </w:r>
      <w:r w:rsidR="009952B7" w:rsidRPr="00A4301E">
        <w:rPr>
          <w:rFonts w:ascii="Calibri" w:hAnsi="Calibri" w:cs="Times New Roman"/>
          <w:color w:val="292934" w:themeColor="text1"/>
        </w:rPr>
        <w:t xml:space="preserve">to test-run a survey administration protocol.  </w:t>
      </w:r>
      <w:r w:rsidR="003829F3" w:rsidRPr="00A4301E">
        <w:rPr>
          <w:rFonts w:ascii="Calibri" w:hAnsi="Calibri" w:cs="Times New Roman"/>
          <w:color w:val="292934" w:themeColor="text1"/>
        </w:rPr>
        <w:t xml:space="preserve">Through this </w:t>
      </w:r>
      <w:r w:rsidRPr="00A4301E">
        <w:rPr>
          <w:rFonts w:ascii="Calibri" w:hAnsi="Calibri" w:cs="Times New Roman"/>
          <w:color w:val="292934" w:themeColor="text1"/>
        </w:rPr>
        <w:t xml:space="preserve">supplementary </w:t>
      </w:r>
      <w:r w:rsidR="003829F3" w:rsidRPr="00A4301E">
        <w:rPr>
          <w:rFonts w:ascii="Calibri" w:hAnsi="Calibri" w:cs="Times New Roman"/>
          <w:color w:val="292934" w:themeColor="text1"/>
        </w:rPr>
        <w:t>process, w</w:t>
      </w:r>
      <w:r w:rsidR="009952B7" w:rsidRPr="00A4301E">
        <w:rPr>
          <w:rFonts w:ascii="Calibri" w:hAnsi="Calibri" w:cs="Times New Roman"/>
          <w:color w:val="292934" w:themeColor="text1"/>
        </w:rPr>
        <w:t xml:space="preserve">e asked respondents where they had slept the night before.  Of 541 who responded, 88% (475) said they were “stably housed in their own family’s apartment or house.”  The other 12% (66) found themselves in a variety of </w:t>
      </w:r>
      <w:r w:rsidR="00F83D42">
        <w:rPr>
          <w:rFonts w:ascii="Calibri" w:hAnsi="Calibri" w:cs="Times New Roman"/>
          <w:color w:val="292934" w:themeColor="text1"/>
        </w:rPr>
        <w:t>unstable housing environments</w:t>
      </w:r>
      <w:r w:rsidR="00F83D42" w:rsidRPr="00A4301E">
        <w:rPr>
          <w:rFonts w:ascii="Calibri" w:hAnsi="Calibri" w:cs="Times New Roman"/>
          <w:color w:val="292934" w:themeColor="text1"/>
        </w:rPr>
        <w:t xml:space="preserve"> </w:t>
      </w:r>
      <w:r w:rsidR="009952B7" w:rsidRPr="00A4301E">
        <w:rPr>
          <w:rFonts w:ascii="Calibri" w:hAnsi="Calibri" w:cs="Times New Roman"/>
          <w:color w:val="292934" w:themeColor="text1"/>
        </w:rPr>
        <w:t>that included, in order of frequency:  friend’s or relative’s couch, transitional housing, emergency shelter, cold weather shelter, ab</w:t>
      </w:r>
      <w:r w:rsidR="003829F3" w:rsidRPr="00A4301E">
        <w:rPr>
          <w:rFonts w:ascii="Calibri" w:hAnsi="Calibri" w:cs="Times New Roman"/>
          <w:color w:val="292934" w:themeColor="text1"/>
        </w:rPr>
        <w:t>andoned building, car/vehicle; and</w:t>
      </w:r>
      <w:r w:rsidR="009952B7" w:rsidRPr="00A4301E">
        <w:rPr>
          <w:rFonts w:ascii="Calibri" w:hAnsi="Calibri" w:cs="Times New Roman"/>
          <w:color w:val="292934" w:themeColor="text1"/>
        </w:rPr>
        <w:t xml:space="preserve"> </w:t>
      </w:r>
      <w:r w:rsidR="00690EDA">
        <w:rPr>
          <w:rFonts w:ascii="Calibri" w:hAnsi="Calibri" w:cs="Times New Roman"/>
          <w:color w:val="292934" w:themeColor="text1"/>
        </w:rPr>
        <w:t xml:space="preserve">a </w:t>
      </w:r>
      <w:r w:rsidR="009952B7" w:rsidRPr="00A4301E">
        <w:rPr>
          <w:rFonts w:ascii="Calibri" w:hAnsi="Calibri" w:cs="Times New Roman"/>
          <w:color w:val="292934" w:themeColor="text1"/>
        </w:rPr>
        <w:t>few others r</w:t>
      </w:r>
      <w:r w:rsidR="003829F3" w:rsidRPr="00A4301E">
        <w:rPr>
          <w:rFonts w:ascii="Calibri" w:hAnsi="Calibri" w:cs="Times New Roman"/>
          <w:color w:val="292934" w:themeColor="text1"/>
        </w:rPr>
        <w:t xml:space="preserve">eported alternative </w:t>
      </w:r>
      <w:r w:rsidR="009952B7" w:rsidRPr="00A4301E">
        <w:rPr>
          <w:rFonts w:ascii="Calibri" w:hAnsi="Calibri" w:cs="Times New Roman"/>
          <w:color w:val="292934" w:themeColor="text1"/>
        </w:rPr>
        <w:t>locations (bus station, park, etc.).  Of the 52 youth who reported specific</w:t>
      </w:r>
      <w:r w:rsidR="00F83D42">
        <w:rPr>
          <w:rFonts w:ascii="Calibri" w:hAnsi="Calibri" w:cs="Times New Roman"/>
          <w:color w:val="292934" w:themeColor="text1"/>
        </w:rPr>
        <w:t xml:space="preserve"> unstable housing locations</w:t>
      </w:r>
      <w:r w:rsidR="009952B7" w:rsidRPr="00A4301E">
        <w:rPr>
          <w:rFonts w:ascii="Calibri" w:hAnsi="Calibri" w:cs="Times New Roman"/>
          <w:color w:val="292934" w:themeColor="text1"/>
        </w:rPr>
        <w:t xml:space="preserve">, 20 stated </w:t>
      </w:r>
      <w:r w:rsidR="007062BA" w:rsidRPr="00A4301E">
        <w:rPr>
          <w:rFonts w:ascii="Calibri" w:hAnsi="Calibri" w:cs="Times New Roman"/>
          <w:color w:val="292934" w:themeColor="text1"/>
        </w:rPr>
        <w:t>indicated they had been staying in a</w:t>
      </w:r>
      <w:r w:rsidR="009952B7" w:rsidRPr="00A4301E">
        <w:rPr>
          <w:rFonts w:ascii="Calibri" w:hAnsi="Calibri" w:cs="Times New Roman"/>
          <w:color w:val="292934" w:themeColor="text1"/>
        </w:rPr>
        <w:t xml:space="preserve"> shelter. </w:t>
      </w:r>
    </w:p>
    <w:p w14:paraId="0E572832" w14:textId="7EF0767F" w:rsidR="00B70CB9" w:rsidRPr="00A4301E" w:rsidRDefault="0076179A" w:rsidP="00C16D1D">
      <w:pPr>
        <w:spacing w:line="360" w:lineRule="auto"/>
        <w:rPr>
          <w:rFonts w:ascii="Calibri" w:hAnsi="Calibri" w:cs="Times New Roman"/>
          <w:color w:val="292934" w:themeColor="text1"/>
        </w:rPr>
      </w:pPr>
      <w:r w:rsidRPr="00A4301E">
        <w:rPr>
          <w:rFonts w:ascii="Calibri" w:hAnsi="Calibri" w:cs="Times New Roman"/>
          <w:color w:val="292934" w:themeColor="text1"/>
        </w:rPr>
        <w:t>______________________________________________________________________</w:t>
      </w:r>
    </w:p>
    <w:p w14:paraId="0FBA0EE0" w14:textId="61C5784C" w:rsidR="00655EF2" w:rsidRPr="00A4301E" w:rsidRDefault="005B56AE" w:rsidP="00C16D1D">
      <w:pPr>
        <w:spacing w:line="360" w:lineRule="auto"/>
        <w:rPr>
          <w:rFonts w:ascii="Calibri" w:hAnsi="Calibri" w:cs="Times New Roman"/>
          <w:color w:val="292934" w:themeColor="text1"/>
        </w:rPr>
      </w:pPr>
      <w:r w:rsidRPr="00A4301E">
        <w:rPr>
          <w:rFonts w:ascii="Calibri" w:hAnsi="Calibri" w:cs="Times New Roman"/>
          <w:color w:val="292934" w:themeColor="text1"/>
        </w:rPr>
        <w:t xml:space="preserve">Given the extensive area that the Northern New Mexico project covers, as well as the significant diversity that exists in each of the fourteen counties within the region, we have pulled data from a number of </w:t>
      </w:r>
      <w:r w:rsidR="009F178E" w:rsidRPr="00A4301E">
        <w:rPr>
          <w:rFonts w:ascii="Calibri" w:hAnsi="Calibri" w:cs="Times New Roman"/>
          <w:color w:val="292934" w:themeColor="text1"/>
        </w:rPr>
        <w:t>additional</w:t>
      </w:r>
      <w:r w:rsidRPr="00A4301E">
        <w:rPr>
          <w:rFonts w:ascii="Calibri" w:hAnsi="Calibri" w:cs="Times New Roman"/>
          <w:color w:val="292934" w:themeColor="text1"/>
        </w:rPr>
        <w:t xml:space="preserve"> sources </w:t>
      </w:r>
      <w:r w:rsidR="009F178E" w:rsidRPr="00A4301E">
        <w:rPr>
          <w:rFonts w:ascii="Calibri" w:hAnsi="Calibri" w:cs="Times New Roman"/>
          <w:color w:val="292934" w:themeColor="text1"/>
        </w:rPr>
        <w:t>to provide baseline of information to</w:t>
      </w:r>
      <w:r w:rsidR="0076179A" w:rsidRPr="00A4301E">
        <w:rPr>
          <w:rFonts w:ascii="Calibri" w:hAnsi="Calibri" w:cs="Times New Roman"/>
          <w:color w:val="292934" w:themeColor="text1"/>
        </w:rPr>
        <w:t xml:space="preserve"> help inform allocation of funding</w:t>
      </w:r>
      <w:r w:rsidR="009F178E" w:rsidRPr="00A4301E">
        <w:rPr>
          <w:rFonts w:ascii="Calibri" w:hAnsi="Calibri" w:cs="Times New Roman"/>
          <w:color w:val="292934" w:themeColor="text1"/>
        </w:rPr>
        <w:t xml:space="preserve"> and service development.  </w:t>
      </w:r>
    </w:p>
    <w:p w14:paraId="0153E54D" w14:textId="77777777" w:rsidR="00655EF2" w:rsidRPr="00A4301E" w:rsidRDefault="00655EF2" w:rsidP="00C16D1D">
      <w:pPr>
        <w:spacing w:line="360" w:lineRule="auto"/>
        <w:rPr>
          <w:rFonts w:ascii="Calibri" w:hAnsi="Calibri" w:cs="Times New Roman"/>
          <w:color w:val="292934" w:themeColor="text1"/>
        </w:rPr>
      </w:pPr>
    </w:p>
    <w:p w14:paraId="3138951C" w14:textId="5494E430" w:rsidR="00C15058" w:rsidRPr="00A357F7" w:rsidRDefault="00655EF2" w:rsidP="00A357F7">
      <w:pPr>
        <w:spacing w:line="360" w:lineRule="auto"/>
        <w:rPr>
          <w:rFonts w:ascii="Calibri" w:hAnsi="Calibri"/>
          <w:b/>
        </w:rPr>
      </w:pPr>
      <w:r w:rsidRPr="00A4301E">
        <w:rPr>
          <w:rFonts w:ascii="Calibri" w:hAnsi="Calibri" w:cs="Times New Roman"/>
          <w:color w:val="292934" w:themeColor="text1"/>
        </w:rPr>
        <w:t xml:space="preserve">The New Mexico Balance of State profile created by SAMSHA and presented at the Forum to End Youth Homelessness includes relevant data for the Northern New Mexico project, though is not specific to the 14 counties included in our efforts.  </w:t>
      </w:r>
      <w:r w:rsidR="009F178E" w:rsidRPr="00A4301E">
        <w:rPr>
          <w:rFonts w:ascii="Calibri" w:hAnsi="Calibri" w:cs="Times New Roman"/>
          <w:color w:val="292934" w:themeColor="text1"/>
        </w:rPr>
        <w:t>Information from the New Mexico state Children, Youth and Families Department (Protective Services and Juven</w:t>
      </w:r>
      <w:r w:rsidR="00E70945" w:rsidRPr="00A4301E">
        <w:rPr>
          <w:rFonts w:ascii="Calibri" w:hAnsi="Calibri" w:cs="Times New Roman"/>
          <w:color w:val="292934" w:themeColor="text1"/>
        </w:rPr>
        <w:t xml:space="preserve">ile Justice Services Divisions), </w:t>
      </w:r>
      <w:r w:rsidR="009F178E" w:rsidRPr="00A4301E">
        <w:rPr>
          <w:rFonts w:ascii="Calibri" w:hAnsi="Calibri" w:cs="Times New Roman"/>
          <w:color w:val="292934" w:themeColor="text1"/>
        </w:rPr>
        <w:t>the Department of Health (NM-Indicator Based Information System and Youth Risk and Resiliency Survey)</w:t>
      </w:r>
      <w:r w:rsidR="00E70945" w:rsidRPr="00A4301E">
        <w:rPr>
          <w:rFonts w:ascii="Calibri" w:hAnsi="Calibri" w:cs="Times New Roman"/>
          <w:color w:val="292934" w:themeColor="text1"/>
        </w:rPr>
        <w:t xml:space="preserve"> and the Public Education Department (Student Success &amp; Wellness Bureau)</w:t>
      </w:r>
      <w:r w:rsidR="009F178E" w:rsidRPr="00A4301E">
        <w:rPr>
          <w:rFonts w:ascii="Calibri" w:hAnsi="Calibri" w:cs="Times New Roman"/>
          <w:color w:val="292934" w:themeColor="text1"/>
        </w:rPr>
        <w:t xml:space="preserve"> is proving extremely helpful in illustrating current conditions for youth and families in Northern New Mexico</w:t>
      </w:r>
      <w:r w:rsidR="00A357F7">
        <w:rPr>
          <w:rFonts w:ascii="Calibri" w:hAnsi="Calibri" w:cs="Times New Roman"/>
          <w:color w:val="292934" w:themeColor="text1"/>
        </w:rPr>
        <w:t>.</w:t>
      </w:r>
    </w:p>
    <w:p w14:paraId="7B209348" w14:textId="77777777" w:rsidR="00C15058" w:rsidRPr="00A357F7" w:rsidRDefault="00C15058" w:rsidP="008B18C1">
      <w:pPr>
        <w:pStyle w:val="Heading2"/>
        <w:rPr>
          <w:color w:val="auto"/>
        </w:rPr>
      </w:pPr>
      <w:bookmarkStart w:id="4" w:name="_Toc412721999"/>
      <w:r w:rsidRPr="00A357F7">
        <w:rPr>
          <w:color w:val="auto"/>
        </w:rPr>
        <w:lastRenderedPageBreak/>
        <w:t>New Mexico Balance of State:  Housing Profile</w:t>
      </w:r>
      <w:bookmarkEnd w:id="4"/>
    </w:p>
    <w:p w14:paraId="20EF04E6" w14:textId="77777777" w:rsidR="008B18C1" w:rsidRPr="008B18C1" w:rsidRDefault="008B18C1" w:rsidP="008B18C1"/>
    <w:p w14:paraId="3AFD611D" w14:textId="19FD0D85" w:rsidR="00FB3939" w:rsidRDefault="00770CFD" w:rsidP="008C37C1">
      <w:pPr>
        <w:spacing w:after="120" w:line="360" w:lineRule="auto"/>
        <w:rPr>
          <w:rFonts w:ascii="Calibri" w:hAnsi="Calibri"/>
        </w:rPr>
      </w:pPr>
      <w:r>
        <w:rPr>
          <w:rFonts w:ascii="Calibri" w:hAnsi="Calibri"/>
        </w:rPr>
        <w:t xml:space="preserve">While the Northern New Mexico YHDP covers approximately </w:t>
      </w:r>
      <w:r w:rsidR="00FB3939">
        <w:rPr>
          <w:rFonts w:ascii="Calibri" w:hAnsi="Calibri"/>
        </w:rPr>
        <w:t xml:space="preserve">half of the New Mexico Balance of State, the following information provided the Substance Abuse and Mental Health Services Administration </w:t>
      </w:r>
      <w:r w:rsidR="00FB3939" w:rsidRPr="00FB3939">
        <w:rPr>
          <w:rFonts w:ascii="Calibri" w:hAnsi="Calibri"/>
        </w:rPr>
        <w:t>(SAMSHA)</w:t>
      </w:r>
      <w:r w:rsidR="00FB3939">
        <w:rPr>
          <w:rFonts w:ascii="Calibri" w:hAnsi="Calibri"/>
        </w:rPr>
        <w:t xml:space="preserve"> in an </w:t>
      </w:r>
      <w:r w:rsidR="00FB3939" w:rsidRPr="00FB3939">
        <w:rPr>
          <w:rFonts w:ascii="Calibri" w:hAnsi="Calibri"/>
          <w:u w:val="single"/>
        </w:rPr>
        <w:t>August 2018 Report: A Forum on Ending Youth Homelessness</w:t>
      </w:r>
      <w:r w:rsidR="00FB3939">
        <w:rPr>
          <w:rFonts w:ascii="Calibri" w:hAnsi="Calibri"/>
        </w:rPr>
        <w:t xml:space="preserve"> speaks to conditions for youth and young adults in the entire Balance of State:</w:t>
      </w:r>
      <w:r>
        <w:rPr>
          <w:rFonts w:ascii="Calibri" w:hAnsi="Calibri"/>
        </w:rPr>
        <w:t xml:space="preserve"> </w:t>
      </w:r>
    </w:p>
    <w:p w14:paraId="0ECEF523" w14:textId="27684F69" w:rsidR="00D828BC" w:rsidRDefault="00C15058" w:rsidP="00435338">
      <w:pPr>
        <w:pStyle w:val="ListParagraph"/>
        <w:numPr>
          <w:ilvl w:val="0"/>
          <w:numId w:val="12"/>
        </w:numPr>
        <w:spacing w:line="276" w:lineRule="auto"/>
        <w:rPr>
          <w:rFonts w:ascii="Calibri" w:hAnsi="Calibri"/>
        </w:rPr>
      </w:pPr>
      <w:r w:rsidRPr="00FB3939">
        <w:rPr>
          <w:rFonts w:ascii="Calibri" w:hAnsi="Calibri"/>
        </w:rPr>
        <w:t>As of 2016, approximately 48,000 individuals (26%) - ages 18-24 - had incomes below the Census Bureau’s poverty threshold.</w:t>
      </w:r>
      <w:r w:rsidR="00FB3939" w:rsidRPr="00FB3939">
        <w:rPr>
          <w:rFonts w:ascii="Calibri" w:hAnsi="Calibri"/>
        </w:rPr>
        <w:t xml:space="preserve">  </w:t>
      </w:r>
    </w:p>
    <w:p w14:paraId="1BFC5EB1" w14:textId="77777777" w:rsidR="008C37C1" w:rsidRPr="008C37C1" w:rsidRDefault="008C37C1" w:rsidP="008C37C1">
      <w:pPr>
        <w:pStyle w:val="ListParagraph"/>
        <w:spacing w:line="276" w:lineRule="auto"/>
        <w:rPr>
          <w:rFonts w:ascii="Calibri" w:hAnsi="Calibri"/>
          <w:sz w:val="20"/>
          <w:szCs w:val="20"/>
        </w:rPr>
      </w:pPr>
    </w:p>
    <w:p w14:paraId="6011F0F6" w14:textId="18A0AE17" w:rsidR="00C15058" w:rsidRPr="00FB3939" w:rsidRDefault="00C15058" w:rsidP="00435338">
      <w:pPr>
        <w:pStyle w:val="ListParagraph"/>
        <w:numPr>
          <w:ilvl w:val="0"/>
          <w:numId w:val="12"/>
        </w:numPr>
        <w:spacing w:line="276" w:lineRule="auto"/>
        <w:rPr>
          <w:rFonts w:ascii="Calibri" w:hAnsi="Calibri"/>
        </w:rPr>
      </w:pPr>
      <w:r w:rsidRPr="00FB3939">
        <w:rPr>
          <w:rFonts w:ascii="Calibri" w:hAnsi="Calibri"/>
        </w:rPr>
        <w:t>In 2016, over 80% of children in NM lived in households with a high housing cost burden</w:t>
      </w:r>
      <w:r w:rsidR="00690EDA">
        <w:rPr>
          <w:rFonts w:ascii="Calibri" w:hAnsi="Calibri"/>
        </w:rPr>
        <w:t>, specifically</w:t>
      </w:r>
      <w:r w:rsidRPr="00FB3939">
        <w:rPr>
          <w:rFonts w:ascii="Calibri" w:hAnsi="Calibri"/>
        </w:rPr>
        <w:t>:</w:t>
      </w:r>
    </w:p>
    <w:p w14:paraId="2B55F96A" w14:textId="74A70435" w:rsidR="00C15058" w:rsidRPr="00D828BC" w:rsidRDefault="00C15058" w:rsidP="00435338">
      <w:pPr>
        <w:pStyle w:val="ListParagraph"/>
        <w:numPr>
          <w:ilvl w:val="0"/>
          <w:numId w:val="13"/>
        </w:numPr>
        <w:spacing w:line="276" w:lineRule="auto"/>
        <w:rPr>
          <w:rFonts w:ascii="Calibri" w:hAnsi="Calibri"/>
        </w:rPr>
      </w:pPr>
      <w:r w:rsidRPr="00D828BC">
        <w:rPr>
          <w:rFonts w:ascii="Calibri" w:hAnsi="Calibri"/>
        </w:rPr>
        <w:t xml:space="preserve">32% of NM children lived in households where more than 30% of </w:t>
      </w:r>
      <w:r w:rsidR="00FB3939">
        <w:rPr>
          <w:rFonts w:ascii="Calibri" w:hAnsi="Calibri"/>
        </w:rPr>
        <w:t xml:space="preserve">the </w:t>
      </w:r>
      <w:r w:rsidRPr="00D828BC">
        <w:rPr>
          <w:rFonts w:ascii="Calibri" w:hAnsi="Calibri"/>
        </w:rPr>
        <w:t>total</w:t>
      </w:r>
      <w:r w:rsidR="00FB3939">
        <w:rPr>
          <w:rFonts w:ascii="Calibri" w:hAnsi="Calibri"/>
        </w:rPr>
        <w:t xml:space="preserve"> household</w:t>
      </w:r>
      <w:r w:rsidRPr="00D828BC">
        <w:rPr>
          <w:rFonts w:ascii="Calibri" w:hAnsi="Calibri"/>
        </w:rPr>
        <w:t xml:space="preserve"> income is spent on housing</w:t>
      </w:r>
      <w:r w:rsidR="00FB3939">
        <w:rPr>
          <w:rFonts w:ascii="Calibri" w:hAnsi="Calibri"/>
        </w:rPr>
        <w:t>.</w:t>
      </w:r>
    </w:p>
    <w:p w14:paraId="7EBB3B14" w14:textId="62FB8CB5" w:rsidR="00D828BC" w:rsidRDefault="00C15058" w:rsidP="00435338">
      <w:pPr>
        <w:pStyle w:val="ListParagraph"/>
        <w:numPr>
          <w:ilvl w:val="0"/>
          <w:numId w:val="13"/>
        </w:numPr>
        <w:spacing w:line="276" w:lineRule="auto"/>
        <w:rPr>
          <w:rFonts w:ascii="Calibri" w:hAnsi="Calibri"/>
        </w:rPr>
      </w:pPr>
      <w:r w:rsidRPr="00D828BC">
        <w:rPr>
          <w:rFonts w:ascii="Calibri" w:hAnsi="Calibri"/>
        </w:rPr>
        <w:t xml:space="preserve">52% of NM children lived in low-income households where more than 50% of </w:t>
      </w:r>
      <w:r w:rsidR="00FB3939">
        <w:rPr>
          <w:rFonts w:ascii="Calibri" w:hAnsi="Calibri"/>
        </w:rPr>
        <w:t xml:space="preserve">the </w:t>
      </w:r>
      <w:r w:rsidRPr="00D828BC">
        <w:rPr>
          <w:rFonts w:ascii="Calibri" w:hAnsi="Calibri"/>
        </w:rPr>
        <w:t xml:space="preserve">total </w:t>
      </w:r>
      <w:r w:rsidR="00FB3939">
        <w:rPr>
          <w:rFonts w:ascii="Calibri" w:hAnsi="Calibri"/>
        </w:rPr>
        <w:t xml:space="preserve">household </w:t>
      </w:r>
      <w:r w:rsidRPr="00D828BC">
        <w:rPr>
          <w:rFonts w:ascii="Calibri" w:hAnsi="Calibri"/>
        </w:rPr>
        <w:t>income is spent on housing</w:t>
      </w:r>
      <w:r w:rsidR="00FB3939">
        <w:rPr>
          <w:rFonts w:ascii="Calibri" w:hAnsi="Calibri"/>
        </w:rPr>
        <w:t>.</w:t>
      </w:r>
    </w:p>
    <w:p w14:paraId="3BC968B2" w14:textId="77777777" w:rsidR="008C37C1" w:rsidRPr="008C37C1" w:rsidRDefault="008C37C1" w:rsidP="008C37C1">
      <w:pPr>
        <w:pStyle w:val="ListParagraph"/>
        <w:spacing w:line="276" w:lineRule="auto"/>
        <w:ind w:left="1080"/>
        <w:rPr>
          <w:rFonts w:ascii="Calibri" w:hAnsi="Calibri"/>
          <w:sz w:val="20"/>
          <w:szCs w:val="20"/>
        </w:rPr>
      </w:pPr>
    </w:p>
    <w:p w14:paraId="3984275C" w14:textId="77EB53DC" w:rsidR="00FB3939" w:rsidRDefault="00C15058" w:rsidP="00435338">
      <w:pPr>
        <w:pStyle w:val="ListParagraph"/>
        <w:numPr>
          <w:ilvl w:val="0"/>
          <w:numId w:val="14"/>
        </w:numPr>
        <w:spacing w:line="276" w:lineRule="auto"/>
        <w:ind w:left="720"/>
        <w:rPr>
          <w:rFonts w:ascii="Calibri" w:hAnsi="Calibri"/>
        </w:rPr>
      </w:pPr>
      <w:r w:rsidRPr="00FB3939">
        <w:rPr>
          <w:rFonts w:ascii="Calibri" w:hAnsi="Calibri"/>
        </w:rPr>
        <w:t>In 2017, New Mexico youth made 321 calls to the National Runaway Hotline</w:t>
      </w:r>
      <w:r w:rsidR="00A07A27" w:rsidRPr="00FB3939">
        <w:rPr>
          <w:rFonts w:ascii="Calibri" w:hAnsi="Calibri"/>
        </w:rPr>
        <w:t>.</w:t>
      </w:r>
    </w:p>
    <w:p w14:paraId="28DDBA85" w14:textId="77777777" w:rsidR="008C37C1" w:rsidRPr="008C37C1" w:rsidRDefault="008C37C1" w:rsidP="008C37C1">
      <w:pPr>
        <w:pStyle w:val="ListParagraph"/>
        <w:spacing w:line="276" w:lineRule="auto"/>
        <w:rPr>
          <w:rFonts w:ascii="Calibri" w:hAnsi="Calibri"/>
          <w:sz w:val="20"/>
          <w:szCs w:val="20"/>
        </w:rPr>
      </w:pPr>
    </w:p>
    <w:p w14:paraId="799B48E8" w14:textId="77777777" w:rsidR="00C15058" w:rsidRPr="00FB3939" w:rsidRDefault="00C15058" w:rsidP="00435338">
      <w:pPr>
        <w:pStyle w:val="ListParagraph"/>
        <w:numPr>
          <w:ilvl w:val="0"/>
          <w:numId w:val="14"/>
        </w:numPr>
        <w:spacing w:line="276" w:lineRule="auto"/>
        <w:ind w:left="720"/>
        <w:rPr>
          <w:rFonts w:ascii="Calibri" w:hAnsi="Calibri"/>
        </w:rPr>
      </w:pPr>
      <w:r w:rsidRPr="00FB3939">
        <w:rPr>
          <w:rFonts w:ascii="Calibri" w:hAnsi="Calibri"/>
        </w:rPr>
        <w:t>In a 2017 Point-in-Time Count, 1,164 individuals reported experiencing homelessness. Of the 1,164 individuals:</w:t>
      </w:r>
    </w:p>
    <w:p w14:paraId="5548D2B5" w14:textId="674378D4" w:rsidR="00C15058" w:rsidRPr="009B4231" w:rsidRDefault="00C15058" w:rsidP="00435338">
      <w:pPr>
        <w:pStyle w:val="ListParagraph"/>
        <w:numPr>
          <w:ilvl w:val="0"/>
          <w:numId w:val="15"/>
        </w:numPr>
        <w:spacing w:line="276" w:lineRule="auto"/>
        <w:rPr>
          <w:rFonts w:ascii="Calibri" w:hAnsi="Calibri"/>
        </w:rPr>
      </w:pPr>
      <w:r w:rsidRPr="009B4231">
        <w:rPr>
          <w:rFonts w:ascii="Calibri" w:hAnsi="Calibri"/>
        </w:rPr>
        <w:t>74 individuals were unaccompanied youth</w:t>
      </w:r>
    </w:p>
    <w:p w14:paraId="65C84F48" w14:textId="77777777" w:rsidR="00C15058" w:rsidRPr="009B4231" w:rsidRDefault="00C15058" w:rsidP="00435338">
      <w:pPr>
        <w:pStyle w:val="ListParagraph"/>
        <w:numPr>
          <w:ilvl w:val="0"/>
          <w:numId w:val="15"/>
        </w:numPr>
        <w:spacing w:line="276" w:lineRule="auto"/>
        <w:rPr>
          <w:rFonts w:ascii="Calibri" w:hAnsi="Calibri"/>
        </w:rPr>
      </w:pPr>
      <w:r w:rsidRPr="009B4231">
        <w:rPr>
          <w:rFonts w:ascii="Calibri" w:hAnsi="Calibri"/>
        </w:rPr>
        <w:t>35 youth were ages 18-24</w:t>
      </w:r>
    </w:p>
    <w:p w14:paraId="50965BB7" w14:textId="77777777" w:rsidR="00C15058" w:rsidRPr="009B4231" w:rsidRDefault="00C15058" w:rsidP="00435338">
      <w:pPr>
        <w:pStyle w:val="ListParagraph"/>
        <w:numPr>
          <w:ilvl w:val="0"/>
          <w:numId w:val="15"/>
        </w:numPr>
        <w:spacing w:line="276" w:lineRule="auto"/>
        <w:rPr>
          <w:rFonts w:ascii="Calibri" w:hAnsi="Calibri"/>
        </w:rPr>
      </w:pPr>
      <w:r w:rsidRPr="009B4231">
        <w:rPr>
          <w:rFonts w:ascii="Calibri" w:hAnsi="Calibri"/>
        </w:rPr>
        <w:t>39 youth were under age 18</w:t>
      </w:r>
    </w:p>
    <w:p w14:paraId="33495E2A" w14:textId="77777777" w:rsidR="00C15058" w:rsidRDefault="00C15058" w:rsidP="00435338">
      <w:pPr>
        <w:pStyle w:val="ListParagraph"/>
        <w:numPr>
          <w:ilvl w:val="0"/>
          <w:numId w:val="15"/>
        </w:numPr>
        <w:spacing w:line="276" w:lineRule="auto"/>
        <w:rPr>
          <w:rFonts w:ascii="Calibri" w:hAnsi="Calibri"/>
        </w:rPr>
      </w:pPr>
      <w:r w:rsidRPr="009B4231">
        <w:rPr>
          <w:rFonts w:ascii="Calibri" w:hAnsi="Calibri"/>
        </w:rPr>
        <w:t>6 youth (24 and under) were parenting</w:t>
      </w:r>
    </w:p>
    <w:p w14:paraId="6FD66433" w14:textId="77777777" w:rsidR="00D828BC" w:rsidRPr="008C37C1" w:rsidRDefault="00D828BC" w:rsidP="008C37C1">
      <w:pPr>
        <w:pStyle w:val="ListParagraph"/>
        <w:spacing w:line="276" w:lineRule="auto"/>
        <w:rPr>
          <w:rFonts w:ascii="Calibri" w:hAnsi="Calibri"/>
          <w:sz w:val="20"/>
          <w:szCs w:val="20"/>
        </w:rPr>
      </w:pPr>
    </w:p>
    <w:p w14:paraId="0F225746" w14:textId="0CCCD395" w:rsidR="00FB3939" w:rsidRPr="008C37C1" w:rsidRDefault="00C15058" w:rsidP="00435338">
      <w:pPr>
        <w:pStyle w:val="ListParagraph"/>
        <w:numPr>
          <w:ilvl w:val="0"/>
          <w:numId w:val="16"/>
        </w:numPr>
        <w:spacing w:line="276" w:lineRule="auto"/>
        <w:rPr>
          <w:rFonts w:ascii="Calibri" w:hAnsi="Calibri"/>
        </w:rPr>
      </w:pPr>
      <w:r w:rsidRPr="00FB3939">
        <w:rPr>
          <w:rFonts w:ascii="Calibri" w:hAnsi="Calibri"/>
        </w:rPr>
        <w:t>In 2017, of the total year-round beds for the homeless population, 78 were dedicated specifically to youth</w:t>
      </w:r>
      <w:r w:rsidR="00A07A27" w:rsidRPr="00FB3939">
        <w:rPr>
          <w:rFonts w:ascii="Calibri" w:hAnsi="Calibri"/>
        </w:rPr>
        <w:t>.</w:t>
      </w:r>
    </w:p>
    <w:p w14:paraId="0E7FE825" w14:textId="0E8493AF" w:rsidR="00A357F7" w:rsidRPr="00A357F7" w:rsidRDefault="00770CFD" w:rsidP="00A357F7">
      <w:pPr>
        <w:pStyle w:val="Heading2"/>
        <w:rPr>
          <w:color w:val="auto"/>
        </w:rPr>
      </w:pPr>
      <w:bookmarkStart w:id="5" w:name="_Toc412722000"/>
      <w:r>
        <w:rPr>
          <w:color w:val="auto"/>
        </w:rPr>
        <w:t>Homeless Youth &amp; the Education</w:t>
      </w:r>
      <w:r w:rsidR="00A357F7" w:rsidRPr="00A357F7">
        <w:rPr>
          <w:color w:val="auto"/>
        </w:rPr>
        <w:t xml:space="preserve"> System</w:t>
      </w:r>
      <w:bookmarkEnd w:id="5"/>
    </w:p>
    <w:p w14:paraId="5BF97AED" w14:textId="77777777" w:rsidR="00A357F7" w:rsidRPr="00D828BC" w:rsidRDefault="00A357F7" w:rsidP="00A357F7"/>
    <w:p w14:paraId="0CEDCBBD" w14:textId="77777777" w:rsidR="00A357F7" w:rsidRPr="00A4301E" w:rsidRDefault="00A357F7" w:rsidP="00A357F7">
      <w:pPr>
        <w:spacing w:line="360" w:lineRule="auto"/>
        <w:rPr>
          <w:rFonts w:ascii="Calibri" w:hAnsi="Calibri"/>
        </w:rPr>
      </w:pPr>
      <w:r w:rsidRPr="00A4301E">
        <w:rPr>
          <w:rFonts w:ascii="Calibri" w:hAnsi="Calibri"/>
        </w:rPr>
        <w:t xml:space="preserve">Based on data provided by the New Mexico Public Education Department (PED), schools </w:t>
      </w:r>
      <w:r w:rsidRPr="000153B7">
        <w:rPr>
          <w:rFonts w:ascii="Calibri" w:hAnsi="Calibri"/>
        </w:rPr>
        <w:t>statewide</w:t>
      </w:r>
      <w:r w:rsidRPr="00A4301E">
        <w:rPr>
          <w:rFonts w:ascii="Calibri" w:hAnsi="Calibri"/>
        </w:rPr>
        <w:t xml:space="preserve"> enrolled a total of 10,739 students (PreK-12) experiencing homelessness during the 2017-2018 school year.  Results indicate the following:</w:t>
      </w:r>
    </w:p>
    <w:p w14:paraId="19ADCBE2" w14:textId="77777777" w:rsidR="00A357F7" w:rsidRPr="00A4301E" w:rsidRDefault="00A357F7" w:rsidP="00435338">
      <w:pPr>
        <w:numPr>
          <w:ilvl w:val="2"/>
          <w:numId w:val="6"/>
        </w:numPr>
        <w:spacing w:line="360" w:lineRule="auto"/>
        <w:ind w:left="720"/>
        <w:rPr>
          <w:rFonts w:ascii="Calibri" w:hAnsi="Calibri"/>
        </w:rPr>
      </w:pPr>
      <w:r w:rsidRPr="00A4301E">
        <w:rPr>
          <w:rFonts w:ascii="Calibri" w:hAnsi="Calibri"/>
        </w:rPr>
        <w:t>10,739 students statewide were living doubled-up (76.6%), in unsheltered locations (9.8%), in shelters (8.9%), and in hotels/motels (4.7%).</w:t>
      </w:r>
    </w:p>
    <w:p w14:paraId="3B7355BF" w14:textId="227F3A01" w:rsidR="00A357F7" w:rsidRPr="000153B7" w:rsidRDefault="00A357F7" w:rsidP="00435338">
      <w:pPr>
        <w:numPr>
          <w:ilvl w:val="0"/>
          <w:numId w:val="7"/>
        </w:numPr>
        <w:spacing w:line="360" w:lineRule="auto"/>
        <w:ind w:left="1080"/>
        <w:rPr>
          <w:rFonts w:ascii="Calibri" w:hAnsi="Calibri"/>
          <w:b/>
        </w:rPr>
      </w:pPr>
      <w:r w:rsidRPr="000153B7">
        <w:rPr>
          <w:rFonts w:ascii="Calibri" w:hAnsi="Calibri"/>
          <w:b/>
        </w:rPr>
        <w:lastRenderedPageBreak/>
        <w:t>3,094 (29%) of the 10,739 students were enrolled in schools within the 14 Northern NM counties included in the YHDP region.</w:t>
      </w:r>
    </w:p>
    <w:p w14:paraId="52AD6683" w14:textId="77777777" w:rsidR="00A357F7" w:rsidRPr="00A4301E" w:rsidRDefault="00A357F7" w:rsidP="00435338">
      <w:pPr>
        <w:numPr>
          <w:ilvl w:val="0"/>
          <w:numId w:val="8"/>
        </w:numPr>
        <w:spacing w:line="360" w:lineRule="auto"/>
        <w:ind w:left="720"/>
        <w:rPr>
          <w:rFonts w:ascii="Calibri" w:hAnsi="Calibri"/>
        </w:rPr>
      </w:pPr>
      <w:r w:rsidRPr="00A4301E">
        <w:rPr>
          <w:rFonts w:ascii="Calibri" w:hAnsi="Calibri"/>
        </w:rPr>
        <w:t>1,605 (14.9%) of the 10,739 students statewide were experiencing homelessness on their own (UHY).</w:t>
      </w:r>
    </w:p>
    <w:p w14:paraId="5468C74A" w14:textId="71C753DC" w:rsidR="000153B7" w:rsidRPr="00A973B5" w:rsidRDefault="00A357F7" w:rsidP="00435338">
      <w:pPr>
        <w:numPr>
          <w:ilvl w:val="0"/>
          <w:numId w:val="9"/>
        </w:numPr>
        <w:spacing w:line="360" w:lineRule="auto"/>
        <w:ind w:left="1080"/>
        <w:rPr>
          <w:rFonts w:ascii="Calibri" w:hAnsi="Calibri"/>
          <w:b/>
        </w:rPr>
      </w:pPr>
      <w:r w:rsidRPr="000153B7">
        <w:rPr>
          <w:rFonts w:ascii="Calibri" w:hAnsi="Calibri"/>
          <w:b/>
        </w:rPr>
        <w:t>410 (25.5%) of the 1,</w:t>
      </w:r>
      <w:r w:rsidR="00690EDA">
        <w:rPr>
          <w:rFonts w:ascii="Calibri" w:hAnsi="Calibri"/>
          <w:b/>
        </w:rPr>
        <w:t xml:space="preserve">605 UHY </w:t>
      </w:r>
      <w:r w:rsidRPr="000153B7">
        <w:rPr>
          <w:rFonts w:ascii="Calibri" w:hAnsi="Calibri"/>
          <w:b/>
        </w:rPr>
        <w:t>were enrolled in schools within the 14 Northern NM counties included in the YHDP region.</w:t>
      </w:r>
    </w:p>
    <w:p w14:paraId="53EF0C7B" w14:textId="77777777" w:rsidR="00A357F7" w:rsidRDefault="00A357F7" w:rsidP="00A357F7">
      <w:pPr>
        <w:spacing w:line="360" w:lineRule="auto"/>
        <w:rPr>
          <w:rFonts w:ascii="Calibri" w:hAnsi="Calibri"/>
        </w:rPr>
      </w:pPr>
      <w:r>
        <w:rPr>
          <w:rFonts w:ascii="Calibri" w:hAnsi="Calibri"/>
        </w:rPr>
        <w:t>The following chart illustrates a breakdown by YHDP targeted counties of the numbers of youth and young adults reporting some type of homeless status through the public school system:</w:t>
      </w:r>
    </w:p>
    <w:p w14:paraId="14BEAFFD" w14:textId="0ED73879" w:rsidR="00A357F7" w:rsidRPr="00A4301E" w:rsidRDefault="008452D8" w:rsidP="00A357F7">
      <w:pPr>
        <w:spacing w:line="360" w:lineRule="auto"/>
        <w:jc w:val="center"/>
        <w:rPr>
          <w:rFonts w:ascii="Calibri" w:hAnsi="Calibri"/>
        </w:rPr>
      </w:pPr>
      <w:r w:rsidRPr="00CA7332">
        <w:rPr>
          <w:rFonts w:ascii="Calibri" w:hAnsi="Calibri"/>
          <w:noProof/>
        </w:rPr>
        <w:drawing>
          <wp:inline distT="0" distB="0" distL="0" distR="0" wp14:anchorId="6AA0DAFB" wp14:editId="5AC1F7BA">
            <wp:extent cx="4091940" cy="2555240"/>
            <wp:effectExtent l="0" t="0" r="22860" b="355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724690" w14:textId="5E497E39" w:rsidR="00A357F7" w:rsidRDefault="00A357F7" w:rsidP="00A357F7">
      <w:pPr>
        <w:spacing w:line="360" w:lineRule="auto"/>
        <w:rPr>
          <w:rFonts w:ascii="Calibri" w:hAnsi="Calibri"/>
        </w:rPr>
      </w:pPr>
      <w:r>
        <w:rPr>
          <w:rFonts w:ascii="Calibri" w:hAnsi="Calibri"/>
        </w:rPr>
        <w:t xml:space="preserve">In addition, the </w:t>
      </w:r>
      <w:r w:rsidR="000153B7">
        <w:rPr>
          <w:rFonts w:ascii="Calibri" w:hAnsi="Calibri"/>
        </w:rPr>
        <w:t>graph</w:t>
      </w:r>
      <w:r w:rsidR="00690EDA">
        <w:rPr>
          <w:rFonts w:ascii="Calibri" w:hAnsi="Calibri"/>
        </w:rPr>
        <w:t xml:space="preserve"> below</w:t>
      </w:r>
      <w:r>
        <w:rPr>
          <w:rFonts w:ascii="Calibri" w:hAnsi="Calibri"/>
        </w:rPr>
        <w:t xml:space="preserve"> shows the percentages of youth by YHDP targeted counties who self reported in the 2017 Youth Risk and Resiliency Survey having experienced </w:t>
      </w:r>
      <w:r w:rsidR="00A973B5">
        <w:rPr>
          <w:rFonts w:ascii="Calibri" w:hAnsi="Calibri"/>
        </w:rPr>
        <w:t xml:space="preserve">homelessness or </w:t>
      </w:r>
      <w:r>
        <w:rPr>
          <w:rFonts w:ascii="Calibri" w:hAnsi="Calibri"/>
        </w:rPr>
        <w:t xml:space="preserve">unstable housing in the past 30 days.  </w:t>
      </w:r>
    </w:p>
    <w:p w14:paraId="2509F15C" w14:textId="77777777" w:rsidR="00A357F7" w:rsidRPr="00BC2B1D" w:rsidRDefault="00A357F7" w:rsidP="00A357F7">
      <w:pPr>
        <w:spacing w:line="360" w:lineRule="auto"/>
        <w:jc w:val="center"/>
        <w:rPr>
          <w:rFonts w:ascii="Calibri" w:eastAsiaTheme="majorEastAsia" w:hAnsi="Calibri" w:cstheme="majorBidi"/>
          <w:b/>
          <w:bCs/>
          <w:sz w:val="28"/>
          <w:szCs w:val="28"/>
        </w:rPr>
      </w:pPr>
      <w:r>
        <w:rPr>
          <w:noProof/>
        </w:rPr>
        <w:drawing>
          <wp:inline distT="0" distB="0" distL="0" distR="0" wp14:anchorId="6FBB715E" wp14:editId="5655F4FE">
            <wp:extent cx="4505960" cy="2514600"/>
            <wp:effectExtent l="0" t="0" r="1524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7FEC7C" w14:textId="62F8A030" w:rsidR="008E125B" w:rsidRPr="007C4EE7" w:rsidRDefault="00A357F7" w:rsidP="007C4EE7">
      <w:pPr>
        <w:spacing w:line="360" w:lineRule="auto"/>
        <w:rPr>
          <w:rFonts w:ascii="Calibri" w:hAnsi="Calibri"/>
        </w:rPr>
      </w:pPr>
      <w:r>
        <w:rPr>
          <w:rFonts w:ascii="Calibri" w:hAnsi="Calibri"/>
        </w:rPr>
        <w:lastRenderedPageBreak/>
        <w:t xml:space="preserve">While the data reported by both sources is compelling, there appear to be differences between what is reported by the schools and the actual experiences reported from high school aged </w:t>
      </w:r>
      <w:r w:rsidR="000153B7">
        <w:rPr>
          <w:rFonts w:ascii="Calibri" w:hAnsi="Calibri"/>
        </w:rPr>
        <w:t>students</w:t>
      </w:r>
      <w:r>
        <w:rPr>
          <w:rFonts w:ascii="Calibri" w:hAnsi="Calibri"/>
        </w:rPr>
        <w:t xml:space="preserve"> themselves.  </w:t>
      </w:r>
      <w:r w:rsidR="00621148">
        <w:rPr>
          <w:rFonts w:ascii="Calibri" w:hAnsi="Calibri"/>
        </w:rPr>
        <w:t>Self-reported incidences of unstable housing and homelessness by youth are significantly higher than numbers reported by the school system.</w:t>
      </w:r>
    </w:p>
    <w:p w14:paraId="2FB9DC75" w14:textId="272C26AA" w:rsidR="00C15058" w:rsidRDefault="00A357F7" w:rsidP="00A357F7">
      <w:pPr>
        <w:pStyle w:val="Heading2"/>
        <w:rPr>
          <w:color w:val="auto"/>
        </w:rPr>
      </w:pPr>
      <w:bookmarkStart w:id="6" w:name="_Toc412722001"/>
      <w:r w:rsidRPr="00A357F7">
        <w:rPr>
          <w:color w:val="auto"/>
        </w:rPr>
        <w:t>Special Populations</w:t>
      </w:r>
      <w:bookmarkEnd w:id="6"/>
    </w:p>
    <w:p w14:paraId="2F3E5234" w14:textId="619FCBC9" w:rsidR="00196A7A" w:rsidRPr="00196A7A" w:rsidRDefault="00196A7A" w:rsidP="00196A7A"/>
    <w:p w14:paraId="15308BD9" w14:textId="024296E6" w:rsidR="000C762E" w:rsidRPr="00D37D3A" w:rsidRDefault="00A357F7" w:rsidP="00D37D3A">
      <w:pPr>
        <w:pStyle w:val="Heading3"/>
      </w:pPr>
      <w:bookmarkStart w:id="7" w:name="_Toc412722002"/>
      <w:r w:rsidRPr="00A357F7">
        <w:rPr>
          <w:rFonts w:eastAsiaTheme="minorEastAsia" w:cstheme="minorBidi"/>
        </w:rPr>
        <w:t>LGBTQIA</w:t>
      </w:r>
      <w:bookmarkEnd w:id="7"/>
    </w:p>
    <w:p w14:paraId="0EDDB58F" w14:textId="4F2C2549" w:rsidR="00C15058" w:rsidRPr="00A4301E" w:rsidRDefault="007906DF" w:rsidP="007906DF">
      <w:pPr>
        <w:tabs>
          <w:tab w:val="left" w:pos="2790"/>
          <w:tab w:val="left" w:pos="2970"/>
        </w:tabs>
        <w:spacing w:line="360" w:lineRule="auto"/>
        <w:rPr>
          <w:rFonts w:ascii="Calibri" w:hAnsi="Calibri"/>
        </w:rPr>
      </w:pPr>
      <w:r w:rsidRPr="00A4301E">
        <w:rPr>
          <w:rFonts w:ascii="Calibri" w:hAnsi="Calibri"/>
        </w:rPr>
        <w:t>Based on statewide results from the 2017 Youth Risk and Resiliency Survey</w:t>
      </w:r>
      <w:r w:rsidR="00A07A27" w:rsidRPr="00A4301E">
        <w:rPr>
          <w:rFonts w:ascii="Calibri" w:hAnsi="Calibri"/>
        </w:rPr>
        <w:t xml:space="preserve"> (YRRS)</w:t>
      </w:r>
      <w:r w:rsidRPr="00A4301E">
        <w:rPr>
          <w:rFonts w:ascii="Calibri" w:hAnsi="Calibri"/>
        </w:rPr>
        <w:t>, w</w:t>
      </w:r>
      <w:r w:rsidR="00C15058" w:rsidRPr="00A4301E">
        <w:rPr>
          <w:rFonts w:ascii="Calibri" w:hAnsi="Calibri"/>
        </w:rPr>
        <w:t xml:space="preserve">hen </w:t>
      </w:r>
      <w:r w:rsidR="00A07A27" w:rsidRPr="00A4301E">
        <w:rPr>
          <w:rFonts w:ascii="Calibri" w:hAnsi="Calibri"/>
        </w:rPr>
        <w:t xml:space="preserve">New Mexican </w:t>
      </w:r>
      <w:r w:rsidR="00C15058" w:rsidRPr="00A4301E">
        <w:rPr>
          <w:rFonts w:ascii="Calibri" w:hAnsi="Calibri"/>
        </w:rPr>
        <w:t>youth in grades 9-12 were as</w:t>
      </w:r>
      <w:r w:rsidR="00E70945" w:rsidRPr="00A4301E">
        <w:rPr>
          <w:rFonts w:ascii="Calibri" w:hAnsi="Calibri"/>
        </w:rPr>
        <w:t xml:space="preserve">ked:  Do you consider yourself </w:t>
      </w:r>
      <w:r w:rsidR="00C15058" w:rsidRPr="00A4301E">
        <w:rPr>
          <w:rFonts w:ascii="Calibri" w:hAnsi="Calibri"/>
        </w:rPr>
        <w:t>transgender, genderqueer or genderfluid?</w:t>
      </w:r>
    </w:p>
    <w:p w14:paraId="6A8AE665" w14:textId="77777777" w:rsidR="00C15058" w:rsidRPr="00A4301E" w:rsidRDefault="00C15058" w:rsidP="00435338">
      <w:pPr>
        <w:numPr>
          <w:ilvl w:val="1"/>
          <w:numId w:val="4"/>
        </w:numPr>
        <w:tabs>
          <w:tab w:val="left" w:pos="2790"/>
          <w:tab w:val="left" w:pos="2970"/>
        </w:tabs>
        <w:spacing w:line="360" w:lineRule="auto"/>
        <w:ind w:left="1080"/>
        <w:rPr>
          <w:rFonts w:ascii="Calibri" w:hAnsi="Calibri"/>
        </w:rPr>
      </w:pPr>
      <w:r w:rsidRPr="00A4301E">
        <w:rPr>
          <w:rFonts w:ascii="Calibri" w:hAnsi="Calibri"/>
        </w:rPr>
        <w:t xml:space="preserve">2.9% of youth surveyed indicated being “not sure” </w:t>
      </w:r>
    </w:p>
    <w:p w14:paraId="49D5CF56" w14:textId="2A236833" w:rsidR="008E125B" w:rsidRPr="00494F60" w:rsidRDefault="00C15058" w:rsidP="00435338">
      <w:pPr>
        <w:numPr>
          <w:ilvl w:val="1"/>
          <w:numId w:val="4"/>
        </w:numPr>
        <w:tabs>
          <w:tab w:val="left" w:pos="2790"/>
          <w:tab w:val="left" w:pos="2970"/>
        </w:tabs>
        <w:spacing w:line="360" w:lineRule="auto"/>
        <w:ind w:left="1080"/>
        <w:rPr>
          <w:rFonts w:ascii="Calibri" w:hAnsi="Calibri"/>
        </w:rPr>
      </w:pPr>
      <w:r w:rsidRPr="00A4301E">
        <w:rPr>
          <w:rFonts w:ascii="Calibri" w:hAnsi="Calibri"/>
        </w:rPr>
        <w:t>3.4% surveyed reported being transgender, genderqueer or genderfluid</w:t>
      </w:r>
    </w:p>
    <w:p w14:paraId="6AF1B9A9" w14:textId="1BFFDA1F" w:rsidR="00C15058" w:rsidRPr="00A4301E" w:rsidRDefault="0048157A" w:rsidP="007906DF">
      <w:pPr>
        <w:tabs>
          <w:tab w:val="left" w:pos="2790"/>
          <w:tab w:val="left" w:pos="2970"/>
        </w:tabs>
        <w:spacing w:line="360" w:lineRule="auto"/>
        <w:rPr>
          <w:rFonts w:ascii="Calibri" w:hAnsi="Calibri"/>
        </w:rPr>
      </w:pPr>
      <w:r w:rsidRPr="00A4301E">
        <w:rPr>
          <w:rFonts w:ascii="Calibri" w:hAnsi="Calibri"/>
        </w:rPr>
        <w:t xml:space="preserve">Based on responses provided </w:t>
      </w:r>
      <w:r w:rsidR="003C0921">
        <w:rPr>
          <w:rFonts w:ascii="Calibri" w:hAnsi="Calibri"/>
        </w:rPr>
        <w:t>directly by students</w:t>
      </w:r>
      <w:r w:rsidRPr="00A4301E">
        <w:rPr>
          <w:rFonts w:ascii="Calibri" w:hAnsi="Calibri"/>
        </w:rPr>
        <w:t xml:space="preserve"> through the YRRS, h</w:t>
      </w:r>
      <w:r w:rsidR="00A07A27" w:rsidRPr="00A4301E">
        <w:rPr>
          <w:rFonts w:ascii="Calibri" w:hAnsi="Calibri"/>
        </w:rPr>
        <w:t>ousing</w:t>
      </w:r>
      <w:r w:rsidR="00C15058" w:rsidRPr="00A4301E">
        <w:rPr>
          <w:rFonts w:ascii="Calibri" w:hAnsi="Calibri"/>
        </w:rPr>
        <w:t xml:space="preserve"> </w:t>
      </w:r>
      <w:r w:rsidRPr="00A4301E">
        <w:rPr>
          <w:rFonts w:ascii="Calibri" w:hAnsi="Calibri"/>
        </w:rPr>
        <w:t>in</w:t>
      </w:r>
      <w:r w:rsidR="00C15058" w:rsidRPr="00A4301E">
        <w:rPr>
          <w:rFonts w:ascii="Calibri" w:hAnsi="Calibri"/>
        </w:rPr>
        <w:t>stability</w:t>
      </w:r>
      <w:r w:rsidR="00A07A27" w:rsidRPr="00A4301E">
        <w:rPr>
          <w:rFonts w:ascii="Calibri" w:hAnsi="Calibri"/>
        </w:rPr>
        <w:t xml:space="preserve"> among youth who identified as transgender, genderqueer, genderfluid or unsure of gender identity </w:t>
      </w:r>
      <w:r w:rsidRPr="00A4301E">
        <w:rPr>
          <w:rFonts w:ascii="Calibri" w:hAnsi="Calibri"/>
        </w:rPr>
        <w:t xml:space="preserve">is </w:t>
      </w:r>
      <w:r w:rsidR="00A07A27" w:rsidRPr="00A4301E">
        <w:rPr>
          <w:rFonts w:ascii="Calibri" w:hAnsi="Calibri"/>
        </w:rPr>
        <w:t xml:space="preserve">significantly higher than </w:t>
      </w:r>
      <w:r w:rsidRPr="00A4301E">
        <w:rPr>
          <w:rFonts w:ascii="Calibri" w:hAnsi="Calibri"/>
        </w:rPr>
        <w:t xml:space="preserve">for youth </w:t>
      </w:r>
      <w:r w:rsidR="00A07A27" w:rsidRPr="00A4301E">
        <w:rPr>
          <w:rFonts w:ascii="Calibri" w:hAnsi="Calibri"/>
        </w:rPr>
        <w:t>that identified as cisgender</w:t>
      </w:r>
      <w:r w:rsidRPr="00A4301E">
        <w:rPr>
          <w:rFonts w:ascii="Calibri" w:hAnsi="Calibri"/>
        </w:rPr>
        <w:t>, as is illustrated below:</w:t>
      </w:r>
    </w:p>
    <w:p w14:paraId="084B44C1" w14:textId="77777777" w:rsidR="00C15058" w:rsidRPr="00A4301E" w:rsidRDefault="00C15058" w:rsidP="00C15058">
      <w:pPr>
        <w:rPr>
          <w:rFonts w:ascii="Calibri" w:hAnsi="Calibri"/>
        </w:rPr>
      </w:pPr>
    </w:p>
    <w:p w14:paraId="7E841E6E" w14:textId="255318D9" w:rsidR="00C15058" w:rsidRPr="00A4301E" w:rsidRDefault="00C27297" w:rsidP="00E70945">
      <w:pPr>
        <w:jc w:val="center"/>
        <w:rPr>
          <w:rFonts w:ascii="Calibri" w:hAnsi="Calibri"/>
        </w:rPr>
      </w:pPr>
      <w:r>
        <w:rPr>
          <w:noProof/>
        </w:rPr>
        <w:drawing>
          <wp:inline distT="0" distB="0" distL="0" distR="0" wp14:anchorId="7FECF6AC" wp14:editId="7B349B13">
            <wp:extent cx="4572000" cy="27432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617812" w14:textId="77777777" w:rsidR="00C15058" w:rsidRPr="00A4301E" w:rsidRDefault="00C15058" w:rsidP="00C15058">
      <w:pPr>
        <w:rPr>
          <w:rFonts w:ascii="Calibri" w:hAnsi="Calibri"/>
        </w:rPr>
      </w:pPr>
    </w:p>
    <w:p w14:paraId="0A99941F" w14:textId="457805BA" w:rsidR="000B633A" w:rsidRDefault="0048157A" w:rsidP="00F83D42">
      <w:pPr>
        <w:tabs>
          <w:tab w:val="left" w:pos="2790"/>
          <w:tab w:val="left" w:pos="2970"/>
        </w:tabs>
        <w:spacing w:line="360" w:lineRule="auto"/>
        <w:rPr>
          <w:rFonts w:ascii="Calibri" w:hAnsi="Calibri"/>
        </w:rPr>
      </w:pPr>
      <w:r w:rsidRPr="00A4301E">
        <w:rPr>
          <w:rFonts w:ascii="Calibri" w:hAnsi="Calibri"/>
        </w:rPr>
        <w:t xml:space="preserve">Further, </w:t>
      </w:r>
      <w:r w:rsidR="00E70945" w:rsidRPr="00A4301E">
        <w:rPr>
          <w:rFonts w:ascii="Calibri" w:hAnsi="Calibri"/>
        </w:rPr>
        <w:t xml:space="preserve">Runaway &amp; Homeless Youth (RHY) data gathered from </w:t>
      </w:r>
      <w:r w:rsidR="00225EC5">
        <w:rPr>
          <w:rFonts w:ascii="Calibri" w:hAnsi="Calibri"/>
        </w:rPr>
        <w:t xml:space="preserve">actual service providers </w:t>
      </w:r>
      <w:r w:rsidRPr="00A4301E">
        <w:rPr>
          <w:rFonts w:ascii="Calibri" w:hAnsi="Calibri"/>
        </w:rPr>
        <w:t xml:space="preserve">in calendar year 2017 </w:t>
      </w:r>
      <w:r w:rsidR="00E70945" w:rsidRPr="00A4301E">
        <w:rPr>
          <w:rFonts w:ascii="Calibri" w:hAnsi="Calibri"/>
        </w:rPr>
        <w:t>shows that 55 youth who received s</w:t>
      </w:r>
      <w:r w:rsidRPr="00A4301E">
        <w:rPr>
          <w:rFonts w:ascii="Calibri" w:hAnsi="Calibri"/>
        </w:rPr>
        <w:t>ome type of shelter or housing s</w:t>
      </w:r>
      <w:r w:rsidR="00E70945" w:rsidRPr="00A4301E">
        <w:rPr>
          <w:rFonts w:ascii="Calibri" w:hAnsi="Calibri"/>
        </w:rPr>
        <w:t>ervices reported being LGBT or questioning</w:t>
      </w:r>
      <w:r w:rsidR="008E125B">
        <w:rPr>
          <w:rFonts w:ascii="Calibri" w:hAnsi="Calibri"/>
        </w:rPr>
        <w:t xml:space="preserve">. </w:t>
      </w:r>
    </w:p>
    <w:p w14:paraId="6704A734" w14:textId="77777777" w:rsidR="000165E8" w:rsidRDefault="000165E8" w:rsidP="00F83D42">
      <w:pPr>
        <w:tabs>
          <w:tab w:val="left" w:pos="2790"/>
          <w:tab w:val="left" w:pos="2970"/>
        </w:tabs>
        <w:spacing w:line="360" w:lineRule="auto"/>
        <w:rPr>
          <w:rFonts w:ascii="Calibri" w:hAnsi="Calibri"/>
        </w:rPr>
      </w:pPr>
    </w:p>
    <w:p w14:paraId="6EEF53B6" w14:textId="447C40E0" w:rsidR="000165E8" w:rsidRDefault="000165E8" w:rsidP="000165E8">
      <w:pPr>
        <w:tabs>
          <w:tab w:val="left" w:pos="2790"/>
          <w:tab w:val="left" w:pos="2970"/>
        </w:tabs>
        <w:spacing w:line="360" w:lineRule="auto"/>
        <w:rPr>
          <w:rFonts w:ascii="Calibri" w:hAnsi="Calibri"/>
        </w:rPr>
      </w:pPr>
      <w:r>
        <w:rPr>
          <w:rFonts w:ascii="Calibri" w:hAnsi="Calibri"/>
        </w:rPr>
        <w:lastRenderedPageBreak/>
        <w:t>In addition to the quantitative data provided above, extensive qualitative information has been received through direct dialogue with youth, young adults and other experts regarding the specific needs of LGBTQIA youth/young adults experiencing homelessness or at risk of homelessness.  The information gathered through community dialogue and expert input is summarized in the table that follows:</w:t>
      </w:r>
    </w:p>
    <w:p w14:paraId="6E6B6C58" w14:textId="77777777" w:rsidR="000165E8" w:rsidRPr="000B633A" w:rsidRDefault="000165E8" w:rsidP="000165E8">
      <w:pPr>
        <w:tabs>
          <w:tab w:val="left" w:pos="2790"/>
          <w:tab w:val="left" w:pos="2970"/>
        </w:tabs>
        <w:spacing w:line="360" w:lineRule="auto"/>
        <w:rPr>
          <w:rFonts w:ascii="Calibri" w:hAnsi="Calibri"/>
          <w:sz w:val="20"/>
          <w:szCs w:val="20"/>
        </w:rPr>
      </w:pPr>
    </w:p>
    <w:tbl>
      <w:tblPr>
        <w:tblStyle w:val="TableGrid"/>
        <w:tblW w:w="0" w:type="auto"/>
        <w:jc w:val="center"/>
        <w:tblLook w:val="04A0" w:firstRow="1" w:lastRow="0" w:firstColumn="1" w:lastColumn="0" w:noHBand="0" w:noVBand="1"/>
      </w:tblPr>
      <w:tblGrid>
        <w:gridCol w:w="2398"/>
        <w:gridCol w:w="2214"/>
        <w:gridCol w:w="2340"/>
        <w:gridCol w:w="2286"/>
      </w:tblGrid>
      <w:tr w:rsidR="000165E8" w:rsidRPr="00E15EF1" w14:paraId="0FF40F39" w14:textId="77777777" w:rsidTr="00A973B5">
        <w:trPr>
          <w:jc w:val="center"/>
        </w:trPr>
        <w:tc>
          <w:tcPr>
            <w:tcW w:w="9238" w:type="dxa"/>
            <w:gridSpan w:val="4"/>
            <w:shd w:val="clear" w:color="auto" w:fill="E4978A" w:themeFill="text2" w:themeFillTint="99"/>
          </w:tcPr>
          <w:p w14:paraId="2A28564B" w14:textId="77777777" w:rsidR="000165E8" w:rsidRPr="00D37D3A" w:rsidRDefault="000165E8" w:rsidP="00F83D42">
            <w:pPr>
              <w:rPr>
                <w:rFonts w:ascii="Calibri" w:hAnsi="Calibri"/>
                <w:b/>
              </w:rPr>
            </w:pPr>
            <w:r w:rsidRPr="00D37D3A">
              <w:rPr>
                <w:rFonts w:ascii="Calibri" w:hAnsi="Calibri"/>
                <w:b/>
              </w:rPr>
              <w:t>Specific Needs of LGBQTIA Youth and Young Adults</w:t>
            </w:r>
          </w:p>
          <w:p w14:paraId="68834B7E" w14:textId="77777777" w:rsidR="000165E8" w:rsidRPr="00D37D3A" w:rsidRDefault="000165E8" w:rsidP="00F83D42">
            <w:pPr>
              <w:rPr>
                <w:rFonts w:ascii="Calibri" w:hAnsi="Calibri"/>
              </w:rPr>
            </w:pPr>
          </w:p>
        </w:tc>
      </w:tr>
      <w:tr w:rsidR="000165E8" w:rsidRPr="00E15EF1" w14:paraId="47D9037E" w14:textId="77777777" w:rsidTr="00A973B5">
        <w:trPr>
          <w:jc w:val="center"/>
        </w:trPr>
        <w:tc>
          <w:tcPr>
            <w:tcW w:w="2398" w:type="dxa"/>
            <w:shd w:val="clear" w:color="auto" w:fill="E4978A" w:themeFill="text2" w:themeFillTint="99"/>
          </w:tcPr>
          <w:p w14:paraId="20F8A725" w14:textId="77777777" w:rsidR="000165E8" w:rsidRPr="00D37D3A" w:rsidRDefault="000165E8" w:rsidP="00F83D42">
            <w:pPr>
              <w:rPr>
                <w:rFonts w:ascii="Calibri" w:hAnsi="Calibri"/>
                <w:sz w:val="22"/>
                <w:szCs w:val="22"/>
              </w:rPr>
            </w:pPr>
            <w:r w:rsidRPr="00D37D3A">
              <w:rPr>
                <w:rFonts w:ascii="Calibri" w:hAnsi="Calibri"/>
                <w:sz w:val="22"/>
                <w:szCs w:val="22"/>
              </w:rPr>
              <w:t>HOUSING</w:t>
            </w:r>
          </w:p>
        </w:tc>
        <w:tc>
          <w:tcPr>
            <w:tcW w:w="2214" w:type="dxa"/>
            <w:shd w:val="clear" w:color="auto" w:fill="E4978A" w:themeFill="text2" w:themeFillTint="99"/>
          </w:tcPr>
          <w:p w14:paraId="7E30FB12" w14:textId="77777777" w:rsidR="000165E8" w:rsidRPr="00D37D3A" w:rsidRDefault="000165E8" w:rsidP="00F83D42">
            <w:pPr>
              <w:rPr>
                <w:rFonts w:ascii="Calibri" w:hAnsi="Calibri"/>
                <w:sz w:val="22"/>
                <w:szCs w:val="22"/>
              </w:rPr>
            </w:pPr>
            <w:r w:rsidRPr="00D37D3A">
              <w:rPr>
                <w:rFonts w:ascii="Calibri" w:hAnsi="Calibri"/>
                <w:sz w:val="22"/>
                <w:szCs w:val="22"/>
              </w:rPr>
              <w:t>EDUCATION</w:t>
            </w:r>
          </w:p>
        </w:tc>
        <w:tc>
          <w:tcPr>
            <w:tcW w:w="2340" w:type="dxa"/>
            <w:shd w:val="clear" w:color="auto" w:fill="E4978A" w:themeFill="text2" w:themeFillTint="99"/>
          </w:tcPr>
          <w:p w14:paraId="381CF06E" w14:textId="77777777" w:rsidR="000165E8" w:rsidRPr="00D37D3A" w:rsidRDefault="000165E8" w:rsidP="00F83D42">
            <w:pPr>
              <w:rPr>
                <w:rFonts w:ascii="Calibri" w:hAnsi="Calibri"/>
                <w:sz w:val="22"/>
                <w:szCs w:val="22"/>
              </w:rPr>
            </w:pPr>
            <w:r w:rsidRPr="00D37D3A">
              <w:rPr>
                <w:rFonts w:ascii="Calibri" w:hAnsi="Calibri"/>
                <w:sz w:val="22"/>
                <w:szCs w:val="22"/>
              </w:rPr>
              <w:t>EMPLOYMENT</w:t>
            </w:r>
          </w:p>
        </w:tc>
        <w:tc>
          <w:tcPr>
            <w:tcW w:w="2286" w:type="dxa"/>
            <w:shd w:val="clear" w:color="auto" w:fill="E4978A" w:themeFill="text2" w:themeFillTint="99"/>
          </w:tcPr>
          <w:p w14:paraId="49406E6C" w14:textId="77777777" w:rsidR="000165E8" w:rsidRPr="00D37D3A" w:rsidRDefault="000165E8" w:rsidP="00F83D42">
            <w:pPr>
              <w:rPr>
                <w:rFonts w:ascii="Calibri" w:hAnsi="Calibri"/>
                <w:sz w:val="22"/>
                <w:szCs w:val="22"/>
              </w:rPr>
            </w:pPr>
            <w:r w:rsidRPr="00D37D3A">
              <w:rPr>
                <w:rFonts w:ascii="Calibri" w:hAnsi="Calibri"/>
                <w:sz w:val="22"/>
                <w:szCs w:val="22"/>
              </w:rPr>
              <w:t>SOCIAL-EMOTIONAL WELLBEING</w:t>
            </w:r>
          </w:p>
        </w:tc>
      </w:tr>
      <w:tr w:rsidR="000165E8" w:rsidRPr="00E15EF1" w14:paraId="1E0D7914" w14:textId="77777777" w:rsidTr="00A973B5">
        <w:trPr>
          <w:jc w:val="center"/>
        </w:trPr>
        <w:tc>
          <w:tcPr>
            <w:tcW w:w="2398" w:type="dxa"/>
          </w:tcPr>
          <w:p w14:paraId="6B67E5F1" w14:textId="77777777" w:rsidR="000165E8" w:rsidRPr="00A973B5" w:rsidRDefault="000165E8" w:rsidP="00F83D42">
            <w:pPr>
              <w:rPr>
                <w:rFonts w:ascii="Calibri" w:hAnsi="Calibri"/>
                <w:sz w:val="22"/>
                <w:szCs w:val="22"/>
              </w:rPr>
            </w:pPr>
            <w:r w:rsidRPr="00A973B5">
              <w:rPr>
                <w:rFonts w:ascii="Calibri" w:hAnsi="Calibri"/>
                <w:sz w:val="22"/>
                <w:szCs w:val="22"/>
              </w:rPr>
              <w:t>Inclusive intake processes</w:t>
            </w:r>
          </w:p>
        </w:tc>
        <w:tc>
          <w:tcPr>
            <w:tcW w:w="2214" w:type="dxa"/>
          </w:tcPr>
          <w:p w14:paraId="0BED4158" w14:textId="77777777" w:rsidR="000165E8" w:rsidRPr="00A973B5" w:rsidRDefault="000165E8" w:rsidP="00F83D42">
            <w:pPr>
              <w:rPr>
                <w:rFonts w:ascii="Calibri" w:hAnsi="Calibri"/>
                <w:sz w:val="22"/>
                <w:szCs w:val="22"/>
              </w:rPr>
            </w:pPr>
            <w:r w:rsidRPr="00A973B5">
              <w:rPr>
                <w:rFonts w:ascii="Calibri" w:hAnsi="Calibri"/>
                <w:sz w:val="22"/>
                <w:szCs w:val="22"/>
              </w:rPr>
              <w:t>Sex education in public schools</w:t>
            </w:r>
          </w:p>
        </w:tc>
        <w:tc>
          <w:tcPr>
            <w:tcW w:w="2340" w:type="dxa"/>
          </w:tcPr>
          <w:p w14:paraId="27F08AF0" w14:textId="77777777" w:rsidR="000165E8" w:rsidRPr="00A973B5" w:rsidRDefault="000165E8" w:rsidP="00F83D42">
            <w:pPr>
              <w:rPr>
                <w:rFonts w:ascii="Calibri" w:hAnsi="Calibri"/>
                <w:sz w:val="22"/>
                <w:szCs w:val="22"/>
              </w:rPr>
            </w:pPr>
            <w:r w:rsidRPr="00A973B5">
              <w:rPr>
                <w:rFonts w:ascii="Calibri" w:hAnsi="Calibri"/>
                <w:sz w:val="22"/>
                <w:szCs w:val="22"/>
              </w:rPr>
              <w:t>Opportunities for employment w/out discrimination</w:t>
            </w:r>
          </w:p>
        </w:tc>
        <w:tc>
          <w:tcPr>
            <w:tcW w:w="2286" w:type="dxa"/>
          </w:tcPr>
          <w:p w14:paraId="520ED4FB" w14:textId="77777777" w:rsidR="000165E8" w:rsidRPr="00A973B5" w:rsidRDefault="000165E8" w:rsidP="00F83D42">
            <w:pPr>
              <w:rPr>
                <w:rFonts w:ascii="Calibri" w:hAnsi="Calibri"/>
                <w:sz w:val="22"/>
                <w:szCs w:val="22"/>
              </w:rPr>
            </w:pPr>
            <w:r w:rsidRPr="00A973B5">
              <w:rPr>
                <w:rFonts w:ascii="Calibri" w:hAnsi="Calibri"/>
                <w:sz w:val="22"/>
                <w:szCs w:val="22"/>
              </w:rPr>
              <w:t>Enhanced advocacy</w:t>
            </w:r>
          </w:p>
        </w:tc>
      </w:tr>
      <w:tr w:rsidR="000165E8" w:rsidRPr="00E15EF1" w14:paraId="411B67D1" w14:textId="77777777" w:rsidTr="00A973B5">
        <w:trPr>
          <w:jc w:val="center"/>
        </w:trPr>
        <w:tc>
          <w:tcPr>
            <w:tcW w:w="2398" w:type="dxa"/>
          </w:tcPr>
          <w:p w14:paraId="05EAAA38" w14:textId="77777777" w:rsidR="000165E8" w:rsidRPr="00A973B5" w:rsidRDefault="000165E8" w:rsidP="00F83D42">
            <w:pPr>
              <w:rPr>
                <w:rFonts w:ascii="Calibri" w:hAnsi="Calibri"/>
                <w:sz w:val="22"/>
                <w:szCs w:val="22"/>
              </w:rPr>
            </w:pPr>
            <w:r w:rsidRPr="00A973B5">
              <w:rPr>
                <w:rFonts w:ascii="Calibri" w:hAnsi="Calibri"/>
                <w:sz w:val="22"/>
                <w:szCs w:val="22"/>
              </w:rPr>
              <w:t xml:space="preserve">Safe &amp; secure units </w:t>
            </w:r>
          </w:p>
          <w:p w14:paraId="1690D16E" w14:textId="77777777" w:rsidR="000165E8" w:rsidRPr="00A973B5" w:rsidRDefault="000165E8" w:rsidP="00F83D42">
            <w:pPr>
              <w:rPr>
                <w:rFonts w:ascii="Calibri" w:hAnsi="Calibri"/>
                <w:sz w:val="22"/>
                <w:szCs w:val="22"/>
              </w:rPr>
            </w:pPr>
          </w:p>
        </w:tc>
        <w:tc>
          <w:tcPr>
            <w:tcW w:w="2214" w:type="dxa"/>
          </w:tcPr>
          <w:p w14:paraId="4CBF2D72" w14:textId="77777777" w:rsidR="000165E8" w:rsidRPr="00A973B5" w:rsidRDefault="000165E8" w:rsidP="00F83D42">
            <w:pPr>
              <w:rPr>
                <w:rFonts w:ascii="Calibri" w:hAnsi="Calibri"/>
                <w:sz w:val="22"/>
                <w:szCs w:val="22"/>
              </w:rPr>
            </w:pPr>
            <w:r w:rsidRPr="00A973B5">
              <w:rPr>
                <w:rFonts w:ascii="Calibri" w:hAnsi="Calibri"/>
                <w:sz w:val="22"/>
                <w:szCs w:val="22"/>
              </w:rPr>
              <w:t>Education for parents/families</w:t>
            </w:r>
          </w:p>
        </w:tc>
        <w:tc>
          <w:tcPr>
            <w:tcW w:w="2340" w:type="dxa"/>
          </w:tcPr>
          <w:p w14:paraId="5D3F4900" w14:textId="77777777" w:rsidR="000165E8" w:rsidRPr="00A973B5" w:rsidRDefault="000165E8" w:rsidP="00F83D42">
            <w:pPr>
              <w:rPr>
                <w:rFonts w:ascii="Calibri" w:hAnsi="Calibri"/>
                <w:sz w:val="22"/>
                <w:szCs w:val="22"/>
              </w:rPr>
            </w:pPr>
            <w:r w:rsidRPr="00A973B5">
              <w:rPr>
                <w:rFonts w:ascii="Calibri" w:hAnsi="Calibri"/>
                <w:sz w:val="22"/>
                <w:szCs w:val="22"/>
              </w:rPr>
              <w:t xml:space="preserve">Job opportunities w/ supportive community partners </w:t>
            </w:r>
          </w:p>
        </w:tc>
        <w:tc>
          <w:tcPr>
            <w:tcW w:w="2286" w:type="dxa"/>
          </w:tcPr>
          <w:p w14:paraId="5FE075FE" w14:textId="77777777" w:rsidR="000165E8" w:rsidRPr="00A973B5" w:rsidRDefault="000165E8" w:rsidP="00F83D42">
            <w:pPr>
              <w:rPr>
                <w:rFonts w:ascii="Calibri" w:hAnsi="Calibri"/>
                <w:sz w:val="22"/>
                <w:szCs w:val="22"/>
              </w:rPr>
            </w:pPr>
            <w:r w:rsidRPr="00A973B5">
              <w:rPr>
                <w:rFonts w:ascii="Calibri" w:hAnsi="Calibri"/>
                <w:sz w:val="22"/>
                <w:szCs w:val="22"/>
              </w:rPr>
              <w:t>Enhanced representation w/in community</w:t>
            </w:r>
          </w:p>
        </w:tc>
      </w:tr>
      <w:tr w:rsidR="000165E8" w:rsidRPr="00E15EF1" w14:paraId="7F89EAF7" w14:textId="77777777" w:rsidTr="00A973B5">
        <w:trPr>
          <w:jc w:val="center"/>
        </w:trPr>
        <w:tc>
          <w:tcPr>
            <w:tcW w:w="2398" w:type="dxa"/>
          </w:tcPr>
          <w:p w14:paraId="536A8EE5" w14:textId="77777777" w:rsidR="000165E8" w:rsidRPr="00A973B5" w:rsidRDefault="000165E8" w:rsidP="00F83D42">
            <w:pPr>
              <w:rPr>
                <w:rFonts w:ascii="Calibri" w:hAnsi="Calibri"/>
                <w:sz w:val="22"/>
                <w:szCs w:val="22"/>
              </w:rPr>
            </w:pPr>
            <w:r w:rsidRPr="00A973B5">
              <w:rPr>
                <w:rFonts w:ascii="Calibri" w:hAnsi="Calibri"/>
                <w:sz w:val="22"/>
                <w:szCs w:val="22"/>
              </w:rPr>
              <w:t>Exclusive units for LGBTQIA</w:t>
            </w:r>
          </w:p>
        </w:tc>
        <w:tc>
          <w:tcPr>
            <w:tcW w:w="2214" w:type="dxa"/>
          </w:tcPr>
          <w:p w14:paraId="39F8DC74" w14:textId="77777777" w:rsidR="000165E8" w:rsidRPr="00A973B5" w:rsidRDefault="000165E8" w:rsidP="00F83D42">
            <w:pPr>
              <w:rPr>
                <w:rFonts w:ascii="Calibri" w:hAnsi="Calibri"/>
                <w:sz w:val="22"/>
                <w:szCs w:val="22"/>
              </w:rPr>
            </w:pPr>
            <w:r w:rsidRPr="00A973B5">
              <w:rPr>
                <w:rFonts w:ascii="Calibri" w:hAnsi="Calibri"/>
                <w:sz w:val="22"/>
                <w:szCs w:val="22"/>
              </w:rPr>
              <w:t>Sex education in shelters – to include gender &amp; sexuality concepts</w:t>
            </w:r>
          </w:p>
        </w:tc>
        <w:tc>
          <w:tcPr>
            <w:tcW w:w="2340" w:type="dxa"/>
          </w:tcPr>
          <w:p w14:paraId="1B2E323F" w14:textId="77777777" w:rsidR="000165E8" w:rsidRPr="00A973B5" w:rsidRDefault="000165E8" w:rsidP="00F83D42">
            <w:pPr>
              <w:rPr>
                <w:rFonts w:ascii="Calibri" w:hAnsi="Calibri"/>
                <w:sz w:val="22"/>
                <w:szCs w:val="22"/>
              </w:rPr>
            </w:pPr>
            <w:r w:rsidRPr="00A973B5">
              <w:rPr>
                <w:rFonts w:ascii="Calibri" w:hAnsi="Calibri"/>
                <w:sz w:val="22"/>
                <w:szCs w:val="22"/>
              </w:rPr>
              <w:t xml:space="preserve">Stronger linkages to NM Workforce Solutions </w:t>
            </w:r>
          </w:p>
        </w:tc>
        <w:tc>
          <w:tcPr>
            <w:tcW w:w="2286" w:type="dxa"/>
          </w:tcPr>
          <w:p w14:paraId="564A6823" w14:textId="77777777" w:rsidR="000165E8" w:rsidRPr="00A973B5" w:rsidRDefault="000165E8" w:rsidP="00F83D42">
            <w:pPr>
              <w:rPr>
                <w:rFonts w:ascii="Calibri" w:hAnsi="Calibri"/>
                <w:sz w:val="22"/>
                <w:szCs w:val="22"/>
              </w:rPr>
            </w:pPr>
            <w:r w:rsidRPr="00A973B5">
              <w:rPr>
                <w:rFonts w:ascii="Calibri" w:hAnsi="Calibri"/>
                <w:sz w:val="22"/>
                <w:szCs w:val="22"/>
              </w:rPr>
              <w:t>Additional community events to raise awareness and support youth</w:t>
            </w:r>
          </w:p>
        </w:tc>
      </w:tr>
      <w:tr w:rsidR="000165E8" w:rsidRPr="00E15EF1" w14:paraId="323FC4AA" w14:textId="77777777" w:rsidTr="00A973B5">
        <w:trPr>
          <w:jc w:val="center"/>
        </w:trPr>
        <w:tc>
          <w:tcPr>
            <w:tcW w:w="2398" w:type="dxa"/>
          </w:tcPr>
          <w:p w14:paraId="69080748" w14:textId="77777777" w:rsidR="000165E8" w:rsidRPr="00A973B5" w:rsidRDefault="000165E8" w:rsidP="00F83D42">
            <w:pPr>
              <w:rPr>
                <w:rFonts w:ascii="Calibri" w:hAnsi="Calibri"/>
                <w:sz w:val="22"/>
                <w:szCs w:val="22"/>
              </w:rPr>
            </w:pPr>
            <w:r w:rsidRPr="00A973B5">
              <w:rPr>
                <w:rFonts w:ascii="Calibri" w:hAnsi="Calibri"/>
                <w:sz w:val="22"/>
                <w:szCs w:val="22"/>
              </w:rPr>
              <w:t>Crisis Triage Housing (get youth off streets)</w:t>
            </w:r>
          </w:p>
        </w:tc>
        <w:tc>
          <w:tcPr>
            <w:tcW w:w="2214" w:type="dxa"/>
          </w:tcPr>
          <w:p w14:paraId="740C313E" w14:textId="77777777" w:rsidR="000165E8" w:rsidRPr="00A973B5" w:rsidRDefault="000165E8" w:rsidP="00F83D42">
            <w:pPr>
              <w:rPr>
                <w:rFonts w:ascii="Calibri" w:hAnsi="Calibri"/>
                <w:sz w:val="22"/>
                <w:szCs w:val="22"/>
              </w:rPr>
            </w:pPr>
            <w:r w:rsidRPr="00A973B5">
              <w:rPr>
                <w:rFonts w:ascii="Calibri" w:hAnsi="Calibri"/>
                <w:sz w:val="22"/>
                <w:szCs w:val="22"/>
              </w:rPr>
              <w:t>Queer Club for mentoring &amp; to provide resources</w:t>
            </w:r>
          </w:p>
        </w:tc>
        <w:tc>
          <w:tcPr>
            <w:tcW w:w="2340" w:type="dxa"/>
          </w:tcPr>
          <w:p w14:paraId="12C9FA6F" w14:textId="77777777" w:rsidR="000165E8" w:rsidRPr="00A973B5" w:rsidRDefault="000165E8" w:rsidP="00F83D42">
            <w:pPr>
              <w:rPr>
                <w:rFonts w:ascii="Calibri" w:hAnsi="Calibri"/>
                <w:sz w:val="22"/>
                <w:szCs w:val="22"/>
              </w:rPr>
            </w:pPr>
            <w:r w:rsidRPr="00A973B5">
              <w:rPr>
                <w:rFonts w:ascii="Calibri" w:hAnsi="Calibri"/>
                <w:sz w:val="22"/>
                <w:szCs w:val="22"/>
              </w:rPr>
              <w:t>Support for getting around employment barriers</w:t>
            </w:r>
          </w:p>
        </w:tc>
        <w:tc>
          <w:tcPr>
            <w:tcW w:w="2286" w:type="dxa"/>
          </w:tcPr>
          <w:p w14:paraId="69991ECE" w14:textId="77777777" w:rsidR="000165E8" w:rsidRPr="00E15EF1" w:rsidRDefault="000165E8" w:rsidP="00F83D42">
            <w:pPr>
              <w:rPr>
                <w:rFonts w:ascii="Calibri" w:hAnsi="Calibri"/>
              </w:rPr>
            </w:pPr>
          </w:p>
        </w:tc>
      </w:tr>
      <w:tr w:rsidR="000165E8" w:rsidRPr="00E15EF1" w14:paraId="43E848AD" w14:textId="77777777" w:rsidTr="00A973B5">
        <w:trPr>
          <w:jc w:val="center"/>
        </w:trPr>
        <w:tc>
          <w:tcPr>
            <w:tcW w:w="2398" w:type="dxa"/>
          </w:tcPr>
          <w:p w14:paraId="536882F3" w14:textId="77777777" w:rsidR="000165E8" w:rsidRPr="00A973B5" w:rsidRDefault="000165E8" w:rsidP="00F83D42">
            <w:pPr>
              <w:rPr>
                <w:rFonts w:ascii="Calibri" w:hAnsi="Calibri"/>
                <w:sz w:val="22"/>
                <w:szCs w:val="22"/>
              </w:rPr>
            </w:pPr>
            <w:r w:rsidRPr="00A973B5">
              <w:rPr>
                <w:rFonts w:ascii="Calibri" w:hAnsi="Calibri"/>
                <w:sz w:val="22"/>
                <w:szCs w:val="22"/>
              </w:rPr>
              <w:t xml:space="preserve">Host Homes w/ intentional vetting process </w:t>
            </w:r>
          </w:p>
        </w:tc>
        <w:tc>
          <w:tcPr>
            <w:tcW w:w="2214" w:type="dxa"/>
          </w:tcPr>
          <w:p w14:paraId="6B749245" w14:textId="77777777" w:rsidR="000165E8" w:rsidRPr="00E15EF1" w:rsidRDefault="000165E8" w:rsidP="00F83D42">
            <w:pPr>
              <w:rPr>
                <w:rFonts w:ascii="Calibri" w:hAnsi="Calibri"/>
              </w:rPr>
            </w:pPr>
          </w:p>
        </w:tc>
        <w:tc>
          <w:tcPr>
            <w:tcW w:w="2340" w:type="dxa"/>
          </w:tcPr>
          <w:p w14:paraId="721C53C7" w14:textId="77777777" w:rsidR="000165E8" w:rsidRPr="00A973B5" w:rsidRDefault="000165E8" w:rsidP="00F83D42">
            <w:pPr>
              <w:rPr>
                <w:rFonts w:ascii="Calibri" w:hAnsi="Calibri"/>
                <w:sz w:val="22"/>
                <w:szCs w:val="22"/>
              </w:rPr>
            </w:pPr>
            <w:r w:rsidRPr="00A973B5">
              <w:rPr>
                <w:rFonts w:ascii="Calibri" w:hAnsi="Calibri"/>
                <w:sz w:val="22"/>
                <w:szCs w:val="22"/>
              </w:rPr>
              <w:t>Network to prevent discrimination</w:t>
            </w:r>
          </w:p>
        </w:tc>
        <w:tc>
          <w:tcPr>
            <w:tcW w:w="2286" w:type="dxa"/>
          </w:tcPr>
          <w:p w14:paraId="43C6FD18" w14:textId="77777777" w:rsidR="000165E8" w:rsidRPr="00E15EF1" w:rsidRDefault="000165E8" w:rsidP="00F83D42">
            <w:pPr>
              <w:rPr>
                <w:rFonts w:ascii="Calibri" w:hAnsi="Calibri"/>
              </w:rPr>
            </w:pPr>
          </w:p>
        </w:tc>
      </w:tr>
      <w:tr w:rsidR="000165E8" w:rsidRPr="00E15EF1" w14:paraId="243DDFF8" w14:textId="77777777" w:rsidTr="00A973B5">
        <w:trPr>
          <w:jc w:val="center"/>
        </w:trPr>
        <w:tc>
          <w:tcPr>
            <w:tcW w:w="2398" w:type="dxa"/>
          </w:tcPr>
          <w:p w14:paraId="4138EF36" w14:textId="77777777" w:rsidR="000165E8" w:rsidRPr="00A973B5" w:rsidRDefault="000165E8" w:rsidP="00F83D42">
            <w:pPr>
              <w:rPr>
                <w:rFonts w:ascii="Calibri" w:hAnsi="Calibri"/>
                <w:sz w:val="22"/>
                <w:szCs w:val="22"/>
              </w:rPr>
            </w:pPr>
            <w:r w:rsidRPr="00A973B5">
              <w:rPr>
                <w:rFonts w:ascii="Calibri" w:hAnsi="Calibri"/>
                <w:sz w:val="22"/>
                <w:szCs w:val="22"/>
              </w:rPr>
              <w:t>Shared housing w/ ability to house multiple youth in one place</w:t>
            </w:r>
          </w:p>
        </w:tc>
        <w:tc>
          <w:tcPr>
            <w:tcW w:w="2214" w:type="dxa"/>
          </w:tcPr>
          <w:p w14:paraId="403DC6B4" w14:textId="77777777" w:rsidR="000165E8" w:rsidRPr="00E15EF1" w:rsidRDefault="000165E8" w:rsidP="00F83D42">
            <w:pPr>
              <w:rPr>
                <w:rFonts w:ascii="Calibri" w:hAnsi="Calibri"/>
              </w:rPr>
            </w:pPr>
          </w:p>
        </w:tc>
        <w:tc>
          <w:tcPr>
            <w:tcW w:w="2340" w:type="dxa"/>
          </w:tcPr>
          <w:p w14:paraId="1CFCCA4C" w14:textId="77777777" w:rsidR="000165E8" w:rsidRPr="00E15EF1" w:rsidRDefault="000165E8" w:rsidP="00F83D42">
            <w:pPr>
              <w:rPr>
                <w:rFonts w:ascii="Calibri" w:hAnsi="Calibri"/>
              </w:rPr>
            </w:pPr>
          </w:p>
        </w:tc>
        <w:tc>
          <w:tcPr>
            <w:tcW w:w="2286" w:type="dxa"/>
          </w:tcPr>
          <w:p w14:paraId="28E99675" w14:textId="77777777" w:rsidR="000165E8" w:rsidRPr="00E15EF1" w:rsidRDefault="000165E8" w:rsidP="00F83D42">
            <w:pPr>
              <w:rPr>
                <w:rFonts w:ascii="Calibri" w:hAnsi="Calibri"/>
              </w:rPr>
            </w:pPr>
          </w:p>
        </w:tc>
      </w:tr>
    </w:tbl>
    <w:p w14:paraId="388F5CFE" w14:textId="77777777" w:rsidR="000165E8" w:rsidRDefault="000165E8" w:rsidP="00F83D42">
      <w:pPr>
        <w:tabs>
          <w:tab w:val="left" w:pos="2790"/>
          <w:tab w:val="left" w:pos="2970"/>
        </w:tabs>
        <w:spacing w:line="360" w:lineRule="auto"/>
      </w:pPr>
    </w:p>
    <w:p w14:paraId="7C1051B2" w14:textId="476ED733" w:rsidR="006E4072" w:rsidRPr="00D37D3A" w:rsidRDefault="000153B7" w:rsidP="00D37D3A">
      <w:pPr>
        <w:pStyle w:val="Heading3"/>
      </w:pPr>
      <w:bookmarkStart w:id="8" w:name="_Toc412722003"/>
      <w:r>
        <w:t>Minor Youth Under Age 18</w:t>
      </w:r>
      <w:bookmarkEnd w:id="8"/>
    </w:p>
    <w:p w14:paraId="23AE1D57" w14:textId="1F269437" w:rsidR="006E4072" w:rsidRDefault="00A45C39" w:rsidP="00A45C39">
      <w:pPr>
        <w:spacing w:line="360" w:lineRule="auto"/>
        <w:rPr>
          <w:rFonts w:ascii="Calibri" w:hAnsi="Calibri"/>
          <w:bCs/>
        </w:rPr>
      </w:pPr>
      <w:r w:rsidRPr="00A45C39">
        <w:rPr>
          <w:rFonts w:ascii="Calibri" w:hAnsi="Calibri"/>
        </w:rPr>
        <w:t xml:space="preserve">In calendar year 2017, </w:t>
      </w:r>
      <w:r w:rsidRPr="00A45C39">
        <w:rPr>
          <w:rFonts w:ascii="Calibri" w:hAnsi="Calibri"/>
          <w:bCs/>
        </w:rPr>
        <w:t>387 youth (ages 10-24)</w:t>
      </w:r>
      <w:r w:rsidRPr="00A45C39">
        <w:rPr>
          <w:rFonts w:ascii="Calibri" w:hAnsi="Calibri"/>
          <w:b/>
          <w:bCs/>
        </w:rPr>
        <w:t xml:space="preserve"> </w:t>
      </w:r>
      <w:r>
        <w:rPr>
          <w:rFonts w:ascii="Calibri" w:hAnsi="Calibri"/>
        </w:rPr>
        <w:t xml:space="preserve">in the YHDP target area </w:t>
      </w:r>
      <w:r w:rsidRPr="00A45C39">
        <w:rPr>
          <w:rFonts w:ascii="Calibri" w:hAnsi="Calibri"/>
        </w:rPr>
        <w:t xml:space="preserve">were provided a residential </w:t>
      </w:r>
      <w:r>
        <w:rPr>
          <w:rFonts w:ascii="Calibri" w:hAnsi="Calibri"/>
        </w:rPr>
        <w:t xml:space="preserve">housing </w:t>
      </w:r>
      <w:r w:rsidRPr="00A45C39">
        <w:rPr>
          <w:rFonts w:ascii="Calibri" w:hAnsi="Calibri"/>
        </w:rPr>
        <w:t xml:space="preserve">service </w:t>
      </w:r>
      <w:r>
        <w:rPr>
          <w:rFonts w:ascii="Calibri" w:hAnsi="Calibri"/>
        </w:rPr>
        <w:t>through the NM Balance of State CoC.  Service</w:t>
      </w:r>
      <w:r w:rsidRPr="00A45C39">
        <w:rPr>
          <w:rFonts w:ascii="Calibri" w:hAnsi="Calibri"/>
        </w:rPr>
        <w:t xml:space="preserve"> types include</w:t>
      </w:r>
      <w:r>
        <w:rPr>
          <w:rFonts w:ascii="Calibri" w:hAnsi="Calibri"/>
        </w:rPr>
        <w:t>d</w:t>
      </w:r>
      <w:r w:rsidRPr="00A45C39">
        <w:rPr>
          <w:rFonts w:ascii="Calibri" w:hAnsi="Calibri"/>
        </w:rPr>
        <w:t xml:space="preserve"> </w:t>
      </w:r>
      <w:r w:rsidRPr="00A45C39">
        <w:rPr>
          <w:rFonts w:ascii="Calibri" w:hAnsi="Calibri"/>
          <w:bCs/>
        </w:rPr>
        <w:t>emergency shelter</w:t>
      </w:r>
      <w:r w:rsidRPr="00A45C39">
        <w:rPr>
          <w:rFonts w:ascii="Calibri" w:hAnsi="Calibri"/>
        </w:rPr>
        <w:t xml:space="preserve">, </w:t>
      </w:r>
      <w:r w:rsidRPr="00A45C39">
        <w:rPr>
          <w:rFonts w:ascii="Calibri" w:hAnsi="Calibri"/>
          <w:bCs/>
        </w:rPr>
        <w:t>permanent supportive housing</w:t>
      </w:r>
      <w:r w:rsidRPr="00A45C39">
        <w:rPr>
          <w:rFonts w:ascii="Calibri" w:hAnsi="Calibri"/>
        </w:rPr>
        <w:t xml:space="preserve">, </w:t>
      </w:r>
      <w:r w:rsidRPr="00A45C39">
        <w:rPr>
          <w:rFonts w:ascii="Calibri" w:hAnsi="Calibri"/>
          <w:bCs/>
        </w:rPr>
        <w:t xml:space="preserve">rapid re-housing </w:t>
      </w:r>
      <w:r w:rsidRPr="00A45C39">
        <w:rPr>
          <w:rFonts w:ascii="Calibri" w:hAnsi="Calibri"/>
        </w:rPr>
        <w:t xml:space="preserve">&amp; </w:t>
      </w:r>
      <w:r w:rsidRPr="00A45C39">
        <w:rPr>
          <w:rFonts w:ascii="Calibri" w:hAnsi="Calibri"/>
          <w:bCs/>
        </w:rPr>
        <w:t xml:space="preserve">transitional </w:t>
      </w:r>
      <w:r w:rsidR="00A973B5">
        <w:rPr>
          <w:rFonts w:ascii="Calibri" w:hAnsi="Calibri"/>
          <w:bCs/>
        </w:rPr>
        <w:t xml:space="preserve">housing.  Of </w:t>
      </w:r>
      <w:r w:rsidRPr="00A45C39">
        <w:rPr>
          <w:rFonts w:ascii="Calibri" w:hAnsi="Calibri"/>
          <w:bCs/>
        </w:rPr>
        <w:t xml:space="preserve">the </w:t>
      </w:r>
      <w:r w:rsidR="00225EC5">
        <w:rPr>
          <w:rFonts w:ascii="Calibri" w:hAnsi="Calibri"/>
          <w:bCs/>
        </w:rPr>
        <w:t xml:space="preserve">387 youth, 241 </w:t>
      </w:r>
      <w:r w:rsidRPr="00A45C39">
        <w:rPr>
          <w:rFonts w:ascii="Calibri" w:hAnsi="Calibri"/>
          <w:bCs/>
        </w:rPr>
        <w:t>were under the age of 18.</w:t>
      </w:r>
    </w:p>
    <w:p w14:paraId="4F221E61" w14:textId="69A863FA" w:rsidR="00A45C39" w:rsidRPr="00225EC5" w:rsidRDefault="00A45C39" w:rsidP="00A45C39">
      <w:pPr>
        <w:spacing w:line="360" w:lineRule="auto"/>
        <w:rPr>
          <w:rFonts w:ascii="Calibri" w:hAnsi="Calibri"/>
          <w:sz w:val="20"/>
          <w:szCs w:val="20"/>
        </w:rPr>
      </w:pPr>
      <w:r>
        <w:rPr>
          <w:rFonts w:ascii="Calibri" w:hAnsi="Calibri"/>
          <w:b/>
          <w:bCs/>
        </w:rPr>
        <w:t xml:space="preserve"> </w:t>
      </w:r>
    </w:p>
    <w:p w14:paraId="396A12C9" w14:textId="75F0C7F3" w:rsidR="00A45C39" w:rsidRPr="00A45C39" w:rsidRDefault="00A45C39" w:rsidP="00A45C39">
      <w:pPr>
        <w:spacing w:line="360" w:lineRule="auto"/>
        <w:jc w:val="center"/>
        <w:rPr>
          <w:rFonts w:ascii="Calibri" w:hAnsi="Calibri"/>
        </w:rPr>
      </w:pPr>
      <w:r w:rsidRPr="00A45C39">
        <w:rPr>
          <w:noProof/>
        </w:rPr>
        <w:lastRenderedPageBreak/>
        <w:drawing>
          <wp:inline distT="0" distB="0" distL="0" distR="0" wp14:anchorId="3133AF7D" wp14:editId="5ECA1AAC">
            <wp:extent cx="4460498" cy="2584599"/>
            <wp:effectExtent l="0" t="0" r="35560" b="317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F6DCAF" w14:textId="77777777" w:rsidR="000165E8" w:rsidRDefault="00FE0DE2" w:rsidP="000165E8">
      <w:pPr>
        <w:spacing w:line="360" w:lineRule="auto"/>
        <w:rPr>
          <w:rFonts w:ascii="Calibri" w:hAnsi="Calibri"/>
        </w:rPr>
      </w:pPr>
      <w:r>
        <w:rPr>
          <w:rFonts w:ascii="Calibri" w:hAnsi="Calibri"/>
        </w:rPr>
        <w:t xml:space="preserve">Unaccompanied </w:t>
      </w:r>
      <w:r w:rsidRPr="006129EC">
        <w:rPr>
          <w:rFonts w:ascii="Calibri" w:hAnsi="Calibri"/>
        </w:rPr>
        <w:t>minors</w:t>
      </w:r>
      <w:r>
        <w:rPr>
          <w:rFonts w:ascii="Calibri" w:hAnsi="Calibri"/>
        </w:rPr>
        <w:t xml:space="preserve"> are often very vulnerable and without the developmental awareness or physical abilities to protect and advocate for themselves.  This is to be expected given their young ages and therefore, this population requires extra attention be given to connect them with positive, supportive adults with whom they can form a bond.</w:t>
      </w:r>
      <w:r w:rsidRPr="006129EC">
        <w:rPr>
          <w:rFonts w:ascii="Calibri" w:hAnsi="Calibri"/>
        </w:rPr>
        <w:t xml:space="preserve"> </w:t>
      </w:r>
      <w:r w:rsidR="000165E8" w:rsidRPr="006129EC">
        <w:rPr>
          <w:rFonts w:ascii="Calibri" w:hAnsi="Calibri"/>
        </w:rPr>
        <w:t>The following table illustrates needs specific to unaccompanied minors as per community feedback and expertise:</w:t>
      </w:r>
    </w:p>
    <w:tbl>
      <w:tblPr>
        <w:tblStyle w:val="TableGrid"/>
        <w:tblpPr w:leftFromText="180" w:rightFromText="180" w:vertAnchor="page" w:horzAnchor="page" w:tblpX="1549" w:tblpY="7957"/>
        <w:tblW w:w="0" w:type="auto"/>
        <w:tblLook w:val="04A0" w:firstRow="1" w:lastRow="0" w:firstColumn="1" w:lastColumn="0" w:noHBand="0" w:noVBand="1"/>
      </w:tblPr>
      <w:tblGrid>
        <w:gridCol w:w="2358"/>
        <w:gridCol w:w="2214"/>
        <w:gridCol w:w="2214"/>
        <w:gridCol w:w="2412"/>
      </w:tblGrid>
      <w:tr w:rsidR="00D37D3A" w:rsidRPr="006129EC" w14:paraId="78AA9BFE" w14:textId="77777777" w:rsidTr="00D37D3A">
        <w:tc>
          <w:tcPr>
            <w:tcW w:w="9198" w:type="dxa"/>
            <w:gridSpan w:val="4"/>
            <w:shd w:val="clear" w:color="auto" w:fill="E4978A" w:themeFill="text2" w:themeFillTint="99"/>
          </w:tcPr>
          <w:p w14:paraId="6B8B3310" w14:textId="77777777" w:rsidR="00D37D3A" w:rsidRPr="00D37D3A" w:rsidRDefault="00D37D3A" w:rsidP="00D37D3A">
            <w:pPr>
              <w:rPr>
                <w:rFonts w:ascii="Calibri" w:hAnsi="Calibri"/>
                <w:b/>
              </w:rPr>
            </w:pPr>
            <w:r w:rsidRPr="00D37D3A">
              <w:rPr>
                <w:rFonts w:ascii="Calibri" w:hAnsi="Calibri"/>
                <w:b/>
              </w:rPr>
              <w:t>Specific Needs of Unaccompanied Minor Youth</w:t>
            </w:r>
          </w:p>
          <w:p w14:paraId="5632DF3A" w14:textId="77777777" w:rsidR="00D37D3A" w:rsidRPr="00D37D3A" w:rsidRDefault="00D37D3A" w:rsidP="00D37D3A">
            <w:pPr>
              <w:rPr>
                <w:rFonts w:ascii="Calibri" w:hAnsi="Calibri"/>
              </w:rPr>
            </w:pPr>
          </w:p>
        </w:tc>
      </w:tr>
      <w:tr w:rsidR="00D37D3A" w:rsidRPr="006129EC" w14:paraId="22883488" w14:textId="77777777" w:rsidTr="00D37D3A">
        <w:tc>
          <w:tcPr>
            <w:tcW w:w="2358" w:type="dxa"/>
            <w:shd w:val="clear" w:color="auto" w:fill="E4978A" w:themeFill="text2" w:themeFillTint="99"/>
          </w:tcPr>
          <w:p w14:paraId="442F5D01" w14:textId="77777777" w:rsidR="00D37D3A" w:rsidRPr="00AE66B6" w:rsidRDefault="00D37D3A" w:rsidP="00D37D3A">
            <w:pPr>
              <w:rPr>
                <w:rFonts w:ascii="Calibri" w:hAnsi="Calibri"/>
                <w:sz w:val="22"/>
                <w:szCs w:val="22"/>
              </w:rPr>
            </w:pPr>
            <w:r w:rsidRPr="00AE66B6">
              <w:rPr>
                <w:rFonts w:ascii="Calibri" w:hAnsi="Calibri"/>
                <w:sz w:val="22"/>
                <w:szCs w:val="22"/>
              </w:rPr>
              <w:t>HOUSING</w:t>
            </w:r>
          </w:p>
        </w:tc>
        <w:tc>
          <w:tcPr>
            <w:tcW w:w="2214" w:type="dxa"/>
            <w:shd w:val="clear" w:color="auto" w:fill="E4978A" w:themeFill="text2" w:themeFillTint="99"/>
          </w:tcPr>
          <w:p w14:paraId="680FC168" w14:textId="77777777" w:rsidR="00D37D3A" w:rsidRPr="00AE66B6" w:rsidRDefault="00D37D3A" w:rsidP="00D37D3A">
            <w:pPr>
              <w:rPr>
                <w:rFonts w:ascii="Calibri" w:hAnsi="Calibri"/>
                <w:sz w:val="22"/>
                <w:szCs w:val="22"/>
              </w:rPr>
            </w:pPr>
            <w:r w:rsidRPr="00AE66B6">
              <w:rPr>
                <w:rFonts w:ascii="Calibri" w:hAnsi="Calibri"/>
                <w:sz w:val="22"/>
                <w:szCs w:val="22"/>
              </w:rPr>
              <w:t>EDUCATION</w:t>
            </w:r>
          </w:p>
        </w:tc>
        <w:tc>
          <w:tcPr>
            <w:tcW w:w="2214" w:type="dxa"/>
            <w:shd w:val="clear" w:color="auto" w:fill="E4978A" w:themeFill="text2" w:themeFillTint="99"/>
          </w:tcPr>
          <w:p w14:paraId="3F7BAF03" w14:textId="77777777" w:rsidR="00D37D3A" w:rsidRPr="00AE66B6" w:rsidRDefault="00D37D3A" w:rsidP="00D37D3A">
            <w:pPr>
              <w:rPr>
                <w:rFonts w:ascii="Calibri" w:hAnsi="Calibri"/>
                <w:sz w:val="22"/>
                <w:szCs w:val="22"/>
              </w:rPr>
            </w:pPr>
            <w:r w:rsidRPr="00AE66B6">
              <w:rPr>
                <w:rFonts w:ascii="Calibri" w:hAnsi="Calibri"/>
                <w:sz w:val="22"/>
                <w:szCs w:val="22"/>
              </w:rPr>
              <w:t>EMPLOYMENT</w:t>
            </w:r>
          </w:p>
        </w:tc>
        <w:tc>
          <w:tcPr>
            <w:tcW w:w="2412" w:type="dxa"/>
            <w:shd w:val="clear" w:color="auto" w:fill="E4978A" w:themeFill="text2" w:themeFillTint="99"/>
          </w:tcPr>
          <w:p w14:paraId="06F5E614" w14:textId="77777777" w:rsidR="00D37D3A" w:rsidRPr="00AE66B6" w:rsidRDefault="00D37D3A" w:rsidP="00D37D3A">
            <w:pPr>
              <w:rPr>
                <w:rFonts w:ascii="Calibri" w:hAnsi="Calibri"/>
                <w:sz w:val="22"/>
                <w:szCs w:val="22"/>
              </w:rPr>
            </w:pPr>
            <w:r w:rsidRPr="00AE66B6">
              <w:rPr>
                <w:rFonts w:ascii="Calibri" w:hAnsi="Calibri"/>
                <w:sz w:val="22"/>
                <w:szCs w:val="22"/>
              </w:rPr>
              <w:t>SOCIAL-EMOTIONAL WELLBEING</w:t>
            </w:r>
          </w:p>
        </w:tc>
      </w:tr>
      <w:tr w:rsidR="00D37D3A" w:rsidRPr="00E15EF1" w14:paraId="6C3B619F" w14:textId="77777777" w:rsidTr="00D37D3A">
        <w:tc>
          <w:tcPr>
            <w:tcW w:w="2358" w:type="dxa"/>
          </w:tcPr>
          <w:p w14:paraId="5E53FFC6" w14:textId="77777777" w:rsidR="00D37D3A" w:rsidRPr="00AE66B6" w:rsidRDefault="00D37D3A" w:rsidP="00D37D3A">
            <w:pPr>
              <w:rPr>
                <w:rFonts w:ascii="Calibri" w:hAnsi="Calibri"/>
                <w:sz w:val="22"/>
                <w:szCs w:val="22"/>
              </w:rPr>
            </w:pPr>
            <w:r w:rsidRPr="00AE66B6">
              <w:rPr>
                <w:rFonts w:ascii="Calibri" w:hAnsi="Calibri"/>
                <w:sz w:val="22"/>
                <w:szCs w:val="22"/>
              </w:rPr>
              <w:t xml:space="preserve">Shared housing and host homes for youth ages 16-17 w/ guardian/parent consent </w:t>
            </w:r>
          </w:p>
        </w:tc>
        <w:tc>
          <w:tcPr>
            <w:tcW w:w="2214" w:type="dxa"/>
          </w:tcPr>
          <w:p w14:paraId="57883BE0" w14:textId="77777777" w:rsidR="00D37D3A" w:rsidRPr="00AE66B6" w:rsidRDefault="00D37D3A" w:rsidP="00D37D3A">
            <w:pPr>
              <w:rPr>
                <w:rFonts w:ascii="Calibri" w:hAnsi="Calibri"/>
                <w:sz w:val="22"/>
                <w:szCs w:val="22"/>
              </w:rPr>
            </w:pPr>
            <w:r w:rsidRPr="00AE66B6">
              <w:rPr>
                <w:rFonts w:ascii="Calibri" w:hAnsi="Calibri"/>
                <w:sz w:val="22"/>
                <w:szCs w:val="22"/>
              </w:rPr>
              <w:t>Opportunities for youth to remain in one school despite changes in housing locations</w:t>
            </w:r>
          </w:p>
        </w:tc>
        <w:tc>
          <w:tcPr>
            <w:tcW w:w="2214" w:type="dxa"/>
          </w:tcPr>
          <w:p w14:paraId="206DDE43" w14:textId="77777777" w:rsidR="00D37D3A" w:rsidRPr="00AE66B6" w:rsidRDefault="00D37D3A" w:rsidP="00D37D3A">
            <w:pPr>
              <w:rPr>
                <w:rFonts w:ascii="Calibri" w:hAnsi="Calibri"/>
                <w:sz w:val="22"/>
                <w:szCs w:val="22"/>
              </w:rPr>
            </w:pPr>
            <w:r w:rsidRPr="00AE66B6">
              <w:rPr>
                <w:rFonts w:ascii="Calibri" w:hAnsi="Calibri"/>
                <w:sz w:val="22"/>
                <w:szCs w:val="22"/>
              </w:rPr>
              <w:t>Support to obtain credential that help minors get jobs, i.e. first aid/CPR, food handling, etc.</w:t>
            </w:r>
          </w:p>
        </w:tc>
        <w:tc>
          <w:tcPr>
            <w:tcW w:w="2412" w:type="dxa"/>
          </w:tcPr>
          <w:p w14:paraId="31F47AAB" w14:textId="77777777" w:rsidR="00D37D3A" w:rsidRPr="00AE66B6" w:rsidRDefault="00D37D3A" w:rsidP="00D37D3A">
            <w:pPr>
              <w:rPr>
                <w:rFonts w:ascii="Calibri" w:hAnsi="Calibri"/>
                <w:sz w:val="22"/>
                <w:szCs w:val="22"/>
              </w:rPr>
            </w:pPr>
            <w:r w:rsidRPr="00AE66B6">
              <w:rPr>
                <w:rFonts w:ascii="Calibri" w:hAnsi="Calibri"/>
                <w:sz w:val="22"/>
                <w:szCs w:val="22"/>
              </w:rPr>
              <w:t>Focus on working with families of youth who are not in state custody (when safe and appropriate)</w:t>
            </w:r>
          </w:p>
          <w:p w14:paraId="0B12D328" w14:textId="77777777" w:rsidR="00D37D3A" w:rsidRPr="00AE66B6" w:rsidRDefault="00D37D3A" w:rsidP="00D37D3A">
            <w:pPr>
              <w:rPr>
                <w:rFonts w:ascii="Calibri" w:hAnsi="Calibri"/>
                <w:sz w:val="22"/>
                <w:szCs w:val="22"/>
              </w:rPr>
            </w:pPr>
          </w:p>
        </w:tc>
      </w:tr>
      <w:tr w:rsidR="00D37D3A" w:rsidRPr="00E15EF1" w14:paraId="3043324D" w14:textId="77777777" w:rsidTr="00D37D3A">
        <w:tc>
          <w:tcPr>
            <w:tcW w:w="2358" w:type="dxa"/>
          </w:tcPr>
          <w:p w14:paraId="3D1D0487" w14:textId="77777777" w:rsidR="00D37D3A" w:rsidRPr="00AE66B6" w:rsidRDefault="00D37D3A" w:rsidP="00D37D3A">
            <w:pPr>
              <w:rPr>
                <w:rFonts w:ascii="Calibri" w:hAnsi="Calibri"/>
                <w:sz w:val="22"/>
                <w:szCs w:val="22"/>
              </w:rPr>
            </w:pPr>
            <w:r w:rsidRPr="00AE66B6">
              <w:rPr>
                <w:rFonts w:ascii="Calibri" w:hAnsi="Calibri"/>
                <w:sz w:val="22"/>
                <w:szCs w:val="22"/>
              </w:rPr>
              <w:t>Housing options that support minors with severe mental illness or developmental disabilities</w:t>
            </w:r>
          </w:p>
        </w:tc>
        <w:tc>
          <w:tcPr>
            <w:tcW w:w="2214" w:type="dxa"/>
          </w:tcPr>
          <w:p w14:paraId="1D437AF3" w14:textId="77777777" w:rsidR="00D37D3A" w:rsidRPr="00AE66B6" w:rsidRDefault="00D37D3A" w:rsidP="00D37D3A">
            <w:pPr>
              <w:rPr>
                <w:rFonts w:ascii="Calibri" w:hAnsi="Calibri"/>
                <w:sz w:val="22"/>
                <w:szCs w:val="22"/>
              </w:rPr>
            </w:pPr>
            <w:r w:rsidRPr="00AE66B6">
              <w:rPr>
                <w:rFonts w:ascii="Calibri" w:hAnsi="Calibri"/>
                <w:sz w:val="22"/>
                <w:szCs w:val="22"/>
              </w:rPr>
              <w:t>Opportunities for youth to learn trades or traditional ways (i.e. farming, pottery) of living</w:t>
            </w:r>
          </w:p>
        </w:tc>
        <w:tc>
          <w:tcPr>
            <w:tcW w:w="2214" w:type="dxa"/>
          </w:tcPr>
          <w:p w14:paraId="40D06FD4" w14:textId="77777777" w:rsidR="00D37D3A" w:rsidRPr="00AE66B6" w:rsidRDefault="00D37D3A" w:rsidP="00D37D3A">
            <w:pPr>
              <w:rPr>
                <w:rFonts w:ascii="Calibri" w:hAnsi="Calibri"/>
                <w:sz w:val="22"/>
                <w:szCs w:val="22"/>
              </w:rPr>
            </w:pPr>
            <w:r w:rsidRPr="00AE66B6">
              <w:rPr>
                <w:rFonts w:ascii="Calibri" w:hAnsi="Calibri"/>
                <w:sz w:val="22"/>
                <w:szCs w:val="22"/>
              </w:rPr>
              <w:t xml:space="preserve">Support in accessing youth challenge type programs, i.e. National Guard </w:t>
            </w:r>
          </w:p>
        </w:tc>
        <w:tc>
          <w:tcPr>
            <w:tcW w:w="2412" w:type="dxa"/>
          </w:tcPr>
          <w:p w14:paraId="175EF0A9" w14:textId="77777777" w:rsidR="00D37D3A" w:rsidRPr="00AE66B6" w:rsidRDefault="00D37D3A" w:rsidP="00D37D3A">
            <w:pPr>
              <w:rPr>
                <w:rFonts w:ascii="Calibri" w:hAnsi="Calibri"/>
                <w:sz w:val="22"/>
                <w:szCs w:val="22"/>
              </w:rPr>
            </w:pPr>
            <w:r w:rsidRPr="00AE66B6">
              <w:rPr>
                <w:rFonts w:ascii="Calibri" w:hAnsi="Calibri"/>
                <w:sz w:val="22"/>
                <w:szCs w:val="22"/>
              </w:rPr>
              <w:t>Connection early on to mentor type programs and supportive adults, i.e. Big Brothers/Big Sisters</w:t>
            </w:r>
          </w:p>
        </w:tc>
      </w:tr>
      <w:tr w:rsidR="00D37D3A" w:rsidRPr="00E15EF1" w14:paraId="1215942A" w14:textId="77777777" w:rsidTr="00D37D3A">
        <w:tc>
          <w:tcPr>
            <w:tcW w:w="2358" w:type="dxa"/>
          </w:tcPr>
          <w:p w14:paraId="1CED8293" w14:textId="77777777" w:rsidR="00D37D3A" w:rsidRPr="00AE66B6" w:rsidRDefault="00D37D3A" w:rsidP="00D37D3A">
            <w:pPr>
              <w:rPr>
                <w:rFonts w:ascii="Calibri" w:hAnsi="Calibri"/>
                <w:sz w:val="22"/>
                <w:szCs w:val="22"/>
              </w:rPr>
            </w:pPr>
          </w:p>
        </w:tc>
        <w:tc>
          <w:tcPr>
            <w:tcW w:w="2214" w:type="dxa"/>
          </w:tcPr>
          <w:p w14:paraId="5EB709A2" w14:textId="77777777" w:rsidR="00D37D3A" w:rsidRPr="00AE66B6" w:rsidRDefault="00D37D3A" w:rsidP="00D37D3A">
            <w:pPr>
              <w:rPr>
                <w:rFonts w:ascii="Calibri" w:hAnsi="Calibri"/>
                <w:sz w:val="22"/>
                <w:szCs w:val="22"/>
              </w:rPr>
            </w:pPr>
            <w:r w:rsidRPr="00AE66B6">
              <w:rPr>
                <w:rFonts w:ascii="Calibri" w:hAnsi="Calibri"/>
                <w:sz w:val="22"/>
                <w:szCs w:val="22"/>
              </w:rPr>
              <w:t>Opportunities for minors to learn life skills and financial literacy</w:t>
            </w:r>
          </w:p>
        </w:tc>
        <w:tc>
          <w:tcPr>
            <w:tcW w:w="2214" w:type="dxa"/>
          </w:tcPr>
          <w:p w14:paraId="2EF96997" w14:textId="77777777" w:rsidR="00D37D3A" w:rsidRPr="00AE66B6" w:rsidRDefault="00D37D3A" w:rsidP="00D37D3A">
            <w:pPr>
              <w:rPr>
                <w:rFonts w:ascii="Calibri" w:hAnsi="Calibri"/>
                <w:sz w:val="22"/>
                <w:szCs w:val="22"/>
              </w:rPr>
            </w:pPr>
            <w:r w:rsidRPr="00AE66B6">
              <w:rPr>
                <w:rFonts w:ascii="Calibri" w:hAnsi="Calibri"/>
                <w:sz w:val="22"/>
                <w:szCs w:val="22"/>
              </w:rPr>
              <w:t xml:space="preserve">Access to technical and trade school opportunities, as well as traditional or culture-specific employment </w:t>
            </w:r>
          </w:p>
        </w:tc>
        <w:tc>
          <w:tcPr>
            <w:tcW w:w="2412" w:type="dxa"/>
          </w:tcPr>
          <w:p w14:paraId="31548240" w14:textId="77777777" w:rsidR="00D37D3A" w:rsidRPr="00AE66B6" w:rsidRDefault="00D37D3A" w:rsidP="00D37D3A">
            <w:pPr>
              <w:rPr>
                <w:rFonts w:ascii="Calibri" w:hAnsi="Calibri"/>
                <w:sz w:val="22"/>
                <w:szCs w:val="22"/>
              </w:rPr>
            </w:pPr>
            <w:r w:rsidRPr="00AE66B6">
              <w:rPr>
                <w:rFonts w:ascii="Calibri" w:hAnsi="Calibri"/>
                <w:sz w:val="22"/>
                <w:szCs w:val="22"/>
              </w:rPr>
              <w:t>Connection to developmentally appropriate supportive services, i.e. focus on grief and loss, behavioral health, etc.</w:t>
            </w:r>
          </w:p>
        </w:tc>
      </w:tr>
    </w:tbl>
    <w:p w14:paraId="75D7532F" w14:textId="77777777" w:rsidR="00A973B5" w:rsidRDefault="00A973B5" w:rsidP="000165E8">
      <w:pPr>
        <w:spacing w:line="360" w:lineRule="auto"/>
        <w:rPr>
          <w:rFonts w:ascii="Calibri" w:hAnsi="Calibri"/>
        </w:rPr>
      </w:pPr>
    </w:p>
    <w:p w14:paraId="6CE00DF7" w14:textId="77777777" w:rsidR="00D37D3A" w:rsidRDefault="00D37D3A" w:rsidP="000153B7">
      <w:pPr>
        <w:pStyle w:val="Heading3"/>
      </w:pPr>
    </w:p>
    <w:p w14:paraId="6755A3EA" w14:textId="77777777" w:rsidR="000153B7" w:rsidRPr="00A357F7" w:rsidRDefault="000153B7" w:rsidP="000153B7">
      <w:pPr>
        <w:pStyle w:val="Heading3"/>
      </w:pPr>
      <w:bookmarkStart w:id="9" w:name="_Toc412722004"/>
      <w:r w:rsidRPr="00A357F7">
        <w:t>Pregnant and Parenting Youth</w:t>
      </w:r>
      <w:bookmarkEnd w:id="9"/>
    </w:p>
    <w:p w14:paraId="5B7E4882" w14:textId="77777777" w:rsidR="000153B7" w:rsidRPr="00D828BC" w:rsidRDefault="000153B7" w:rsidP="000153B7"/>
    <w:p w14:paraId="16B090C6" w14:textId="5F0F8D0B" w:rsidR="000153B7" w:rsidRPr="00A4301E" w:rsidRDefault="000153B7" w:rsidP="000153B7">
      <w:pPr>
        <w:spacing w:line="360" w:lineRule="auto"/>
        <w:rPr>
          <w:rFonts w:ascii="Calibri" w:hAnsi="Calibri"/>
        </w:rPr>
      </w:pPr>
      <w:r w:rsidRPr="00A4301E">
        <w:rPr>
          <w:rFonts w:ascii="Calibri" w:hAnsi="Calibri"/>
        </w:rPr>
        <w:t xml:space="preserve">The following bullet points represent current statewide information relevant to pregnant and parenting young adults within New Mexico as reported by </w:t>
      </w:r>
      <w:r w:rsidR="000B633A" w:rsidRPr="00AA7F82">
        <w:rPr>
          <w:rFonts w:ascii="Calibri" w:hAnsi="Calibri"/>
          <w:u w:val="single"/>
        </w:rPr>
        <w:t xml:space="preserve">Opening Doors for Young Parents </w:t>
      </w:r>
      <w:r w:rsidR="00AA7F82">
        <w:rPr>
          <w:rFonts w:ascii="Calibri" w:hAnsi="Calibri"/>
          <w:u w:val="single"/>
        </w:rPr>
        <w:t xml:space="preserve">-2018 </w:t>
      </w:r>
      <w:r w:rsidR="000B633A" w:rsidRPr="00AA7F82">
        <w:rPr>
          <w:rFonts w:ascii="Calibri" w:hAnsi="Calibri"/>
          <w:u w:val="single"/>
        </w:rPr>
        <w:t>Report by the Annie E. Casey Foundation</w:t>
      </w:r>
      <w:r w:rsidR="00AA7F82">
        <w:rPr>
          <w:rFonts w:ascii="Calibri" w:hAnsi="Calibri"/>
        </w:rPr>
        <w:t>:</w:t>
      </w:r>
    </w:p>
    <w:p w14:paraId="0EAEC4D7" w14:textId="72A2D3CC" w:rsidR="000153B7" w:rsidRPr="00A4301E" w:rsidRDefault="000153B7" w:rsidP="00435338">
      <w:pPr>
        <w:numPr>
          <w:ilvl w:val="1"/>
          <w:numId w:val="5"/>
        </w:numPr>
        <w:spacing w:line="360" w:lineRule="auto"/>
        <w:ind w:left="360"/>
        <w:rPr>
          <w:rFonts w:ascii="Calibri" w:hAnsi="Calibri"/>
        </w:rPr>
      </w:pPr>
      <w:r w:rsidRPr="00A4301E">
        <w:rPr>
          <w:rFonts w:ascii="Calibri" w:hAnsi="Calibri"/>
        </w:rPr>
        <w:t>There are 33,000 young parents (ages 18-24) within New Mexico</w:t>
      </w:r>
      <w:r w:rsidR="00AA7F82">
        <w:rPr>
          <w:rFonts w:ascii="Calibri" w:hAnsi="Calibri"/>
        </w:rPr>
        <w:t xml:space="preserve"> as a whole</w:t>
      </w:r>
      <w:r w:rsidRPr="00A4301E">
        <w:rPr>
          <w:rFonts w:ascii="Calibri" w:hAnsi="Calibri"/>
        </w:rPr>
        <w:t xml:space="preserve"> (</w:t>
      </w:r>
      <w:r w:rsidRPr="00A4301E">
        <w:rPr>
          <w:rFonts w:ascii="Calibri" w:hAnsi="Calibri"/>
          <w:i/>
        </w:rPr>
        <w:t xml:space="preserve">this number </w:t>
      </w:r>
      <w:r w:rsidRPr="00A4301E">
        <w:rPr>
          <w:rFonts w:ascii="Calibri" w:hAnsi="Calibri"/>
          <w:i/>
          <w:iCs/>
        </w:rPr>
        <w:t>does not include young parents under age 18, which would increase this number significantly);</w:t>
      </w:r>
    </w:p>
    <w:p w14:paraId="61C21577" w14:textId="6BA430D8" w:rsidR="000153B7" w:rsidRPr="00A4301E" w:rsidRDefault="000153B7" w:rsidP="00435338">
      <w:pPr>
        <w:numPr>
          <w:ilvl w:val="1"/>
          <w:numId w:val="5"/>
        </w:numPr>
        <w:spacing w:line="360" w:lineRule="auto"/>
        <w:ind w:left="360"/>
        <w:rPr>
          <w:rFonts w:ascii="Calibri" w:hAnsi="Calibri"/>
        </w:rPr>
      </w:pPr>
      <w:r w:rsidRPr="00A4301E">
        <w:rPr>
          <w:rFonts w:ascii="Calibri" w:hAnsi="Calibri"/>
        </w:rPr>
        <w:t xml:space="preserve">41,000 children </w:t>
      </w:r>
      <w:r w:rsidR="00AA7F82">
        <w:rPr>
          <w:rFonts w:ascii="Calibri" w:hAnsi="Calibri"/>
        </w:rPr>
        <w:t xml:space="preserve">in NM </w:t>
      </w:r>
      <w:r w:rsidRPr="00A4301E">
        <w:rPr>
          <w:rFonts w:ascii="Calibri" w:hAnsi="Calibri"/>
        </w:rPr>
        <w:t>are presently living with young parents;</w:t>
      </w:r>
    </w:p>
    <w:p w14:paraId="6DBE5A42" w14:textId="14F2B280" w:rsidR="000153B7" w:rsidRPr="00A4301E" w:rsidRDefault="000153B7" w:rsidP="00435338">
      <w:pPr>
        <w:numPr>
          <w:ilvl w:val="1"/>
          <w:numId w:val="5"/>
        </w:numPr>
        <w:spacing w:line="360" w:lineRule="auto"/>
        <w:ind w:left="360"/>
        <w:rPr>
          <w:rFonts w:ascii="Calibri" w:hAnsi="Calibri"/>
        </w:rPr>
      </w:pPr>
      <w:r w:rsidRPr="00A4301E">
        <w:rPr>
          <w:rFonts w:ascii="Calibri" w:hAnsi="Calibri"/>
        </w:rPr>
        <w:t>77% of children living with young parents</w:t>
      </w:r>
      <w:r w:rsidR="00AA7F82">
        <w:rPr>
          <w:rFonts w:ascii="Calibri" w:hAnsi="Calibri"/>
        </w:rPr>
        <w:t xml:space="preserve"> in NM</w:t>
      </w:r>
      <w:r w:rsidRPr="00A4301E">
        <w:rPr>
          <w:rFonts w:ascii="Calibri" w:hAnsi="Calibri"/>
        </w:rPr>
        <w:t xml:space="preserve"> live in low-income households; and</w:t>
      </w:r>
    </w:p>
    <w:p w14:paraId="5FED1ED2" w14:textId="2318BE3B" w:rsidR="000165E8" w:rsidRPr="00D37D3A" w:rsidRDefault="000153B7" w:rsidP="00435338">
      <w:pPr>
        <w:numPr>
          <w:ilvl w:val="1"/>
          <w:numId w:val="5"/>
        </w:numPr>
        <w:spacing w:line="360" w:lineRule="auto"/>
        <w:ind w:left="360"/>
        <w:rPr>
          <w:rFonts w:ascii="Calibri" w:hAnsi="Calibri"/>
          <w:lang w:val="is-IS"/>
        </w:rPr>
      </w:pPr>
      <w:r w:rsidRPr="00A4301E">
        <w:rPr>
          <w:rFonts w:ascii="Calibri" w:hAnsi="Calibri"/>
        </w:rPr>
        <w:t>Young parents</w:t>
      </w:r>
      <w:r w:rsidR="00AA7F82">
        <w:rPr>
          <w:rFonts w:ascii="Calibri" w:hAnsi="Calibri"/>
        </w:rPr>
        <w:t xml:space="preserve"> in NM</w:t>
      </w:r>
      <w:r w:rsidR="00867232">
        <w:rPr>
          <w:rFonts w:ascii="Calibri" w:hAnsi="Calibri"/>
        </w:rPr>
        <w:t xml:space="preserve"> are primarily youth of color.</w:t>
      </w:r>
    </w:p>
    <w:p w14:paraId="0C78F058" w14:textId="2BAA630A" w:rsidR="00390448" w:rsidRDefault="000165E8" w:rsidP="00390448">
      <w:pPr>
        <w:spacing w:before="240" w:after="240" w:line="360" w:lineRule="auto"/>
        <w:rPr>
          <w:rFonts w:ascii="Calibri" w:hAnsi="Calibri"/>
          <w:lang w:val="is-IS"/>
        </w:rPr>
      </w:pPr>
      <w:r w:rsidRPr="006129EC">
        <w:rPr>
          <w:rFonts w:ascii="Calibri" w:hAnsi="Calibri"/>
          <w:lang w:val="is-IS"/>
        </w:rPr>
        <w:t>Based on</w:t>
      </w:r>
      <w:r>
        <w:rPr>
          <w:rFonts w:ascii="Calibri" w:hAnsi="Calibri"/>
          <w:lang w:val="is-IS"/>
        </w:rPr>
        <w:t xml:space="preserve"> additional</w:t>
      </w:r>
      <w:r w:rsidRPr="006129EC">
        <w:rPr>
          <w:rFonts w:ascii="Calibri" w:hAnsi="Calibri"/>
          <w:lang w:val="is-IS"/>
        </w:rPr>
        <w:t xml:space="preserve"> information gathered through our commun</w:t>
      </w:r>
      <w:r>
        <w:rPr>
          <w:rFonts w:ascii="Calibri" w:hAnsi="Calibri"/>
          <w:lang w:val="is-IS"/>
        </w:rPr>
        <w:t xml:space="preserve">ity input process, the following </w:t>
      </w:r>
      <w:r w:rsidRPr="006129EC">
        <w:rPr>
          <w:rFonts w:ascii="Calibri" w:hAnsi="Calibri"/>
          <w:lang w:val="is-IS"/>
        </w:rPr>
        <w:t>needs specific to pregnant and parenting youth and young adults were identified:</w:t>
      </w:r>
    </w:p>
    <w:tbl>
      <w:tblPr>
        <w:tblStyle w:val="TableGrid"/>
        <w:tblW w:w="0" w:type="auto"/>
        <w:tblInd w:w="108" w:type="dxa"/>
        <w:tblLook w:val="04A0" w:firstRow="1" w:lastRow="0" w:firstColumn="1" w:lastColumn="0" w:noHBand="0" w:noVBand="1"/>
      </w:tblPr>
      <w:tblGrid>
        <w:gridCol w:w="2214"/>
        <w:gridCol w:w="2214"/>
        <w:gridCol w:w="2214"/>
        <w:gridCol w:w="2538"/>
      </w:tblGrid>
      <w:tr w:rsidR="000165E8" w:rsidRPr="007C4EE7" w14:paraId="2B196225" w14:textId="77777777" w:rsidTr="00D37D3A">
        <w:tc>
          <w:tcPr>
            <w:tcW w:w="9180" w:type="dxa"/>
            <w:gridSpan w:val="4"/>
            <w:shd w:val="clear" w:color="auto" w:fill="E4978A" w:themeFill="text2" w:themeFillTint="99"/>
          </w:tcPr>
          <w:p w14:paraId="5B600E4C" w14:textId="77777777" w:rsidR="000165E8" w:rsidRPr="00D37D3A" w:rsidRDefault="000165E8" w:rsidP="00F83D42">
            <w:pPr>
              <w:rPr>
                <w:rFonts w:ascii="Calibri" w:hAnsi="Calibri"/>
                <w:b/>
              </w:rPr>
            </w:pPr>
            <w:r w:rsidRPr="00D37D3A">
              <w:rPr>
                <w:rFonts w:ascii="Calibri" w:hAnsi="Calibri"/>
                <w:b/>
              </w:rPr>
              <w:t>Specific Needs of Pregnant and Parenting Youth and Young Adults</w:t>
            </w:r>
          </w:p>
          <w:p w14:paraId="0F117099" w14:textId="77777777" w:rsidR="000165E8" w:rsidRPr="007C4EE7" w:rsidRDefault="000165E8" w:rsidP="00F83D42">
            <w:pPr>
              <w:rPr>
                <w:rFonts w:ascii="Calibri" w:hAnsi="Calibri"/>
              </w:rPr>
            </w:pPr>
          </w:p>
        </w:tc>
      </w:tr>
      <w:tr w:rsidR="000165E8" w:rsidRPr="007C4EE7" w14:paraId="3D989A8F" w14:textId="77777777" w:rsidTr="00D37D3A">
        <w:tc>
          <w:tcPr>
            <w:tcW w:w="2214" w:type="dxa"/>
          </w:tcPr>
          <w:p w14:paraId="07D6E0A3" w14:textId="77777777" w:rsidR="000165E8" w:rsidRPr="00D37D3A" w:rsidRDefault="000165E8" w:rsidP="00F83D42">
            <w:pPr>
              <w:rPr>
                <w:rFonts w:ascii="Calibri" w:hAnsi="Calibri"/>
                <w:sz w:val="22"/>
                <w:szCs w:val="22"/>
              </w:rPr>
            </w:pPr>
            <w:r w:rsidRPr="00D37D3A">
              <w:rPr>
                <w:rFonts w:ascii="Calibri" w:hAnsi="Calibri"/>
                <w:sz w:val="22"/>
                <w:szCs w:val="22"/>
              </w:rPr>
              <w:t>HOUSING</w:t>
            </w:r>
          </w:p>
        </w:tc>
        <w:tc>
          <w:tcPr>
            <w:tcW w:w="2214" w:type="dxa"/>
          </w:tcPr>
          <w:p w14:paraId="597493B9" w14:textId="77777777" w:rsidR="000165E8" w:rsidRPr="00D37D3A" w:rsidRDefault="000165E8" w:rsidP="00F83D42">
            <w:pPr>
              <w:rPr>
                <w:rFonts w:ascii="Calibri" w:hAnsi="Calibri"/>
                <w:sz w:val="22"/>
                <w:szCs w:val="22"/>
              </w:rPr>
            </w:pPr>
            <w:r w:rsidRPr="00D37D3A">
              <w:rPr>
                <w:rFonts w:ascii="Calibri" w:hAnsi="Calibri"/>
                <w:sz w:val="22"/>
                <w:szCs w:val="22"/>
              </w:rPr>
              <w:t>EDUCATION</w:t>
            </w:r>
          </w:p>
        </w:tc>
        <w:tc>
          <w:tcPr>
            <w:tcW w:w="2214" w:type="dxa"/>
          </w:tcPr>
          <w:p w14:paraId="6853F71F" w14:textId="77777777" w:rsidR="000165E8" w:rsidRPr="00D37D3A" w:rsidRDefault="000165E8" w:rsidP="00F83D42">
            <w:pPr>
              <w:rPr>
                <w:rFonts w:ascii="Calibri" w:hAnsi="Calibri"/>
                <w:sz w:val="22"/>
                <w:szCs w:val="22"/>
              </w:rPr>
            </w:pPr>
            <w:r w:rsidRPr="00D37D3A">
              <w:rPr>
                <w:rFonts w:ascii="Calibri" w:hAnsi="Calibri"/>
                <w:sz w:val="22"/>
                <w:szCs w:val="22"/>
              </w:rPr>
              <w:t>EMPLOYMENT</w:t>
            </w:r>
          </w:p>
        </w:tc>
        <w:tc>
          <w:tcPr>
            <w:tcW w:w="2538" w:type="dxa"/>
          </w:tcPr>
          <w:p w14:paraId="783C5512" w14:textId="77777777" w:rsidR="000165E8" w:rsidRPr="00D37D3A" w:rsidRDefault="000165E8" w:rsidP="00F83D42">
            <w:pPr>
              <w:rPr>
                <w:rFonts w:ascii="Calibri" w:hAnsi="Calibri"/>
                <w:sz w:val="22"/>
                <w:szCs w:val="22"/>
              </w:rPr>
            </w:pPr>
            <w:r w:rsidRPr="00D37D3A">
              <w:rPr>
                <w:rFonts w:ascii="Calibri" w:hAnsi="Calibri"/>
                <w:sz w:val="22"/>
                <w:szCs w:val="22"/>
              </w:rPr>
              <w:t>SOCIAL-EMOTIONAL WELLBEING</w:t>
            </w:r>
          </w:p>
        </w:tc>
      </w:tr>
      <w:tr w:rsidR="000165E8" w:rsidRPr="007C4EE7" w14:paraId="62DE9B12" w14:textId="77777777" w:rsidTr="00D37D3A">
        <w:tc>
          <w:tcPr>
            <w:tcW w:w="2214" w:type="dxa"/>
          </w:tcPr>
          <w:p w14:paraId="226E4614" w14:textId="77777777" w:rsidR="000165E8" w:rsidRPr="00D37D3A" w:rsidRDefault="000165E8" w:rsidP="00F83D42">
            <w:pPr>
              <w:rPr>
                <w:rFonts w:ascii="Calibri" w:hAnsi="Calibri"/>
                <w:sz w:val="22"/>
                <w:szCs w:val="22"/>
              </w:rPr>
            </w:pPr>
            <w:r w:rsidRPr="00D37D3A">
              <w:rPr>
                <w:rFonts w:ascii="Calibri" w:hAnsi="Calibri"/>
                <w:sz w:val="22"/>
                <w:szCs w:val="22"/>
              </w:rPr>
              <w:t xml:space="preserve">Units for mothers &amp; fathers with more than one child </w:t>
            </w:r>
          </w:p>
        </w:tc>
        <w:tc>
          <w:tcPr>
            <w:tcW w:w="2214" w:type="dxa"/>
          </w:tcPr>
          <w:p w14:paraId="7B8336D8" w14:textId="77777777" w:rsidR="000165E8" w:rsidRPr="00D37D3A" w:rsidRDefault="000165E8" w:rsidP="00F83D42">
            <w:pPr>
              <w:rPr>
                <w:rFonts w:ascii="Calibri" w:hAnsi="Calibri"/>
                <w:sz w:val="22"/>
                <w:szCs w:val="22"/>
              </w:rPr>
            </w:pPr>
            <w:r w:rsidRPr="00D37D3A">
              <w:rPr>
                <w:rFonts w:ascii="Calibri" w:hAnsi="Calibri"/>
                <w:sz w:val="22"/>
                <w:szCs w:val="22"/>
              </w:rPr>
              <w:t>School specific for pregnant &amp; parenting youth/young adults (older than 18)</w:t>
            </w:r>
          </w:p>
        </w:tc>
        <w:tc>
          <w:tcPr>
            <w:tcW w:w="2214" w:type="dxa"/>
          </w:tcPr>
          <w:p w14:paraId="73DBE48B" w14:textId="77777777" w:rsidR="000165E8" w:rsidRPr="00D37D3A" w:rsidRDefault="000165E8" w:rsidP="00F83D42">
            <w:pPr>
              <w:rPr>
                <w:rFonts w:ascii="Calibri" w:hAnsi="Calibri"/>
                <w:sz w:val="22"/>
                <w:szCs w:val="22"/>
              </w:rPr>
            </w:pPr>
            <w:r w:rsidRPr="00D37D3A">
              <w:rPr>
                <w:rFonts w:ascii="Calibri" w:hAnsi="Calibri"/>
                <w:sz w:val="22"/>
                <w:szCs w:val="22"/>
              </w:rPr>
              <w:t>Job opportunities with family friendly businesses</w:t>
            </w:r>
          </w:p>
        </w:tc>
        <w:tc>
          <w:tcPr>
            <w:tcW w:w="2538" w:type="dxa"/>
          </w:tcPr>
          <w:p w14:paraId="55DB8DE0" w14:textId="77777777" w:rsidR="000165E8" w:rsidRPr="00D37D3A" w:rsidRDefault="000165E8" w:rsidP="00F83D42">
            <w:pPr>
              <w:rPr>
                <w:rFonts w:ascii="Calibri" w:hAnsi="Calibri"/>
                <w:sz w:val="22"/>
                <w:szCs w:val="22"/>
              </w:rPr>
            </w:pPr>
            <w:r w:rsidRPr="00D37D3A">
              <w:rPr>
                <w:rFonts w:ascii="Calibri" w:hAnsi="Calibri"/>
                <w:sz w:val="22"/>
                <w:szCs w:val="22"/>
              </w:rPr>
              <w:t>Transportation to support parents and children to connect with others; bus passes, Uber</w:t>
            </w:r>
          </w:p>
        </w:tc>
      </w:tr>
      <w:tr w:rsidR="000165E8" w:rsidRPr="007C4EE7" w14:paraId="79B87D55" w14:textId="77777777" w:rsidTr="00D37D3A">
        <w:tc>
          <w:tcPr>
            <w:tcW w:w="2214" w:type="dxa"/>
          </w:tcPr>
          <w:p w14:paraId="10EFF36F" w14:textId="77777777" w:rsidR="000165E8" w:rsidRPr="00D37D3A" w:rsidRDefault="000165E8" w:rsidP="00F83D42">
            <w:pPr>
              <w:rPr>
                <w:rFonts w:ascii="Calibri" w:hAnsi="Calibri"/>
                <w:sz w:val="22"/>
                <w:szCs w:val="22"/>
              </w:rPr>
            </w:pPr>
            <w:r w:rsidRPr="00D37D3A">
              <w:rPr>
                <w:rFonts w:ascii="Calibri" w:hAnsi="Calibri"/>
                <w:sz w:val="22"/>
                <w:szCs w:val="22"/>
              </w:rPr>
              <w:t>Units specific to pregnant &amp; parenting young adults</w:t>
            </w:r>
          </w:p>
        </w:tc>
        <w:tc>
          <w:tcPr>
            <w:tcW w:w="2214" w:type="dxa"/>
          </w:tcPr>
          <w:p w14:paraId="605AA065" w14:textId="77777777" w:rsidR="000165E8" w:rsidRPr="00D37D3A" w:rsidRDefault="000165E8" w:rsidP="00F83D42">
            <w:pPr>
              <w:rPr>
                <w:rFonts w:ascii="Calibri" w:hAnsi="Calibri"/>
                <w:sz w:val="22"/>
                <w:szCs w:val="22"/>
              </w:rPr>
            </w:pPr>
            <w:r w:rsidRPr="00D37D3A">
              <w:rPr>
                <w:rFonts w:ascii="Calibri" w:hAnsi="Calibri"/>
                <w:sz w:val="22"/>
                <w:szCs w:val="22"/>
              </w:rPr>
              <w:t>Life skills classes, including financial literacy</w:t>
            </w:r>
          </w:p>
        </w:tc>
        <w:tc>
          <w:tcPr>
            <w:tcW w:w="2214" w:type="dxa"/>
          </w:tcPr>
          <w:p w14:paraId="0FC82FF1" w14:textId="77777777" w:rsidR="000165E8" w:rsidRPr="00D37D3A" w:rsidRDefault="000165E8" w:rsidP="00F83D42">
            <w:pPr>
              <w:rPr>
                <w:rFonts w:ascii="Calibri" w:hAnsi="Calibri"/>
                <w:sz w:val="22"/>
                <w:szCs w:val="22"/>
              </w:rPr>
            </w:pPr>
            <w:r w:rsidRPr="00D37D3A">
              <w:rPr>
                <w:rFonts w:ascii="Calibri" w:hAnsi="Calibri"/>
                <w:sz w:val="22"/>
                <w:szCs w:val="22"/>
              </w:rPr>
              <w:t>Opportunities for young parents to work from home</w:t>
            </w:r>
          </w:p>
        </w:tc>
        <w:tc>
          <w:tcPr>
            <w:tcW w:w="2538" w:type="dxa"/>
          </w:tcPr>
          <w:p w14:paraId="0DE3DD96" w14:textId="77777777" w:rsidR="000165E8" w:rsidRPr="00D37D3A" w:rsidRDefault="000165E8" w:rsidP="00F83D42">
            <w:pPr>
              <w:rPr>
                <w:rFonts w:ascii="Calibri" w:hAnsi="Calibri"/>
                <w:sz w:val="22"/>
                <w:szCs w:val="22"/>
              </w:rPr>
            </w:pPr>
            <w:r w:rsidRPr="00D37D3A">
              <w:rPr>
                <w:rFonts w:ascii="Calibri" w:hAnsi="Calibri"/>
                <w:sz w:val="22"/>
                <w:szCs w:val="22"/>
              </w:rPr>
              <w:t>Mental health support during pregnancy</w:t>
            </w:r>
          </w:p>
        </w:tc>
      </w:tr>
      <w:tr w:rsidR="000165E8" w:rsidRPr="007C4EE7" w14:paraId="6650BFD9" w14:textId="77777777" w:rsidTr="00D37D3A">
        <w:tc>
          <w:tcPr>
            <w:tcW w:w="2214" w:type="dxa"/>
          </w:tcPr>
          <w:p w14:paraId="35AD2EC6" w14:textId="77777777" w:rsidR="000165E8" w:rsidRPr="00D37D3A" w:rsidRDefault="000165E8" w:rsidP="00F83D42">
            <w:pPr>
              <w:rPr>
                <w:rFonts w:ascii="Calibri" w:hAnsi="Calibri"/>
                <w:sz w:val="22"/>
                <w:szCs w:val="22"/>
              </w:rPr>
            </w:pPr>
            <w:r w:rsidRPr="00D37D3A">
              <w:rPr>
                <w:rFonts w:ascii="Calibri" w:hAnsi="Calibri"/>
                <w:sz w:val="22"/>
                <w:szCs w:val="22"/>
              </w:rPr>
              <w:t>Units specific to young adults ages 22-24 (currently non existent)</w:t>
            </w:r>
          </w:p>
        </w:tc>
        <w:tc>
          <w:tcPr>
            <w:tcW w:w="2214" w:type="dxa"/>
          </w:tcPr>
          <w:p w14:paraId="4FE83660" w14:textId="77777777" w:rsidR="000165E8" w:rsidRPr="00D37D3A" w:rsidRDefault="000165E8" w:rsidP="00F83D42">
            <w:pPr>
              <w:rPr>
                <w:rFonts w:ascii="Calibri" w:hAnsi="Calibri"/>
                <w:sz w:val="22"/>
                <w:szCs w:val="22"/>
              </w:rPr>
            </w:pPr>
            <w:r w:rsidRPr="00D37D3A">
              <w:rPr>
                <w:rFonts w:ascii="Calibri" w:hAnsi="Calibri"/>
                <w:sz w:val="22"/>
                <w:szCs w:val="22"/>
              </w:rPr>
              <w:t xml:space="preserve">Increase access to childcare on-site in high schools &amp; comm. colleges </w:t>
            </w:r>
          </w:p>
        </w:tc>
        <w:tc>
          <w:tcPr>
            <w:tcW w:w="2214" w:type="dxa"/>
          </w:tcPr>
          <w:p w14:paraId="1A7ACF8D" w14:textId="77777777" w:rsidR="000165E8" w:rsidRPr="00D37D3A" w:rsidRDefault="000165E8" w:rsidP="00F83D42">
            <w:pPr>
              <w:rPr>
                <w:rFonts w:ascii="Calibri" w:hAnsi="Calibri"/>
                <w:sz w:val="22"/>
                <w:szCs w:val="22"/>
              </w:rPr>
            </w:pPr>
            <w:r w:rsidRPr="00D37D3A">
              <w:rPr>
                <w:rFonts w:ascii="Calibri" w:hAnsi="Calibri"/>
                <w:sz w:val="22"/>
                <w:szCs w:val="22"/>
              </w:rPr>
              <w:t>Increased access to childcare services, especially infant care, so parents can work</w:t>
            </w:r>
          </w:p>
        </w:tc>
        <w:tc>
          <w:tcPr>
            <w:tcW w:w="2538" w:type="dxa"/>
          </w:tcPr>
          <w:p w14:paraId="7479236B" w14:textId="77777777" w:rsidR="000165E8" w:rsidRPr="00D37D3A" w:rsidRDefault="000165E8" w:rsidP="00F83D42">
            <w:pPr>
              <w:rPr>
                <w:rFonts w:ascii="Calibri" w:hAnsi="Calibri"/>
                <w:sz w:val="22"/>
                <w:szCs w:val="22"/>
              </w:rPr>
            </w:pPr>
            <w:r w:rsidRPr="00D37D3A">
              <w:rPr>
                <w:rFonts w:ascii="Calibri" w:hAnsi="Calibri"/>
                <w:sz w:val="22"/>
                <w:szCs w:val="22"/>
              </w:rPr>
              <w:t xml:space="preserve">Support specific to fathers </w:t>
            </w:r>
          </w:p>
        </w:tc>
      </w:tr>
      <w:tr w:rsidR="000165E8" w:rsidRPr="007C4EE7" w14:paraId="69E2F1DF" w14:textId="77777777" w:rsidTr="00D37D3A">
        <w:tc>
          <w:tcPr>
            <w:tcW w:w="2214" w:type="dxa"/>
          </w:tcPr>
          <w:p w14:paraId="42DCCAF6" w14:textId="77777777" w:rsidR="000165E8" w:rsidRPr="00D37D3A" w:rsidRDefault="000165E8" w:rsidP="00F83D42">
            <w:pPr>
              <w:rPr>
                <w:rFonts w:ascii="Calibri" w:hAnsi="Calibri"/>
                <w:sz w:val="22"/>
                <w:szCs w:val="22"/>
              </w:rPr>
            </w:pPr>
            <w:r w:rsidRPr="00D37D3A">
              <w:rPr>
                <w:rFonts w:ascii="Calibri" w:hAnsi="Calibri"/>
                <w:sz w:val="22"/>
                <w:szCs w:val="22"/>
              </w:rPr>
              <w:t>Shared housing – maternal group home</w:t>
            </w:r>
          </w:p>
        </w:tc>
        <w:tc>
          <w:tcPr>
            <w:tcW w:w="2214" w:type="dxa"/>
          </w:tcPr>
          <w:p w14:paraId="2B63251F" w14:textId="77777777" w:rsidR="000165E8" w:rsidRPr="00D37D3A" w:rsidRDefault="000165E8" w:rsidP="00F83D42">
            <w:pPr>
              <w:rPr>
                <w:rFonts w:ascii="Calibri" w:hAnsi="Calibri"/>
                <w:sz w:val="22"/>
                <w:szCs w:val="22"/>
              </w:rPr>
            </w:pPr>
            <w:r w:rsidRPr="00D37D3A">
              <w:rPr>
                <w:rFonts w:ascii="Calibri" w:hAnsi="Calibri"/>
                <w:sz w:val="22"/>
                <w:szCs w:val="22"/>
              </w:rPr>
              <w:t>Provide access to tutors</w:t>
            </w:r>
          </w:p>
        </w:tc>
        <w:tc>
          <w:tcPr>
            <w:tcW w:w="2214" w:type="dxa"/>
          </w:tcPr>
          <w:p w14:paraId="1593E35E" w14:textId="77777777" w:rsidR="000165E8" w:rsidRPr="00D37D3A" w:rsidRDefault="000165E8" w:rsidP="00F83D42">
            <w:pPr>
              <w:rPr>
                <w:rFonts w:ascii="Calibri" w:hAnsi="Calibri"/>
                <w:sz w:val="22"/>
                <w:szCs w:val="22"/>
              </w:rPr>
            </w:pPr>
          </w:p>
        </w:tc>
        <w:tc>
          <w:tcPr>
            <w:tcW w:w="2538" w:type="dxa"/>
          </w:tcPr>
          <w:p w14:paraId="65863D1A" w14:textId="77777777" w:rsidR="000165E8" w:rsidRPr="00D37D3A" w:rsidRDefault="000165E8" w:rsidP="00F83D42">
            <w:pPr>
              <w:rPr>
                <w:rFonts w:ascii="Calibri" w:hAnsi="Calibri"/>
                <w:sz w:val="22"/>
                <w:szCs w:val="22"/>
              </w:rPr>
            </w:pPr>
            <w:r w:rsidRPr="00D37D3A">
              <w:rPr>
                <w:rFonts w:ascii="Calibri" w:hAnsi="Calibri"/>
                <w:sz w:val="22"/>
                <w:szCs w:val="22"/>
              </w:rPr>
              <w:t>Utilization of social media to connect young parents</w:t>
            </w:r>
          </w:p>
        </w:tc>
      </w:tr>
      <w:tr w:rsidR="000165E8" w:rsidRPr="007C4EE7" w14:paraId="24C2109D" w14:textId="77777777" w:rsidTr="00D37D3A">
        <w:tc>
          <w:tcPr>
            <w:tcW w:w="2214" w:type="dxa"/>
          </w:tcPr>
          <w:p w14:paraId="4265F9A3" w14:textId="77777777" w:rsidR="000165E8" w:rsidRPr="00D37D3A" w:rsidRDefault="000165E8" w:rsidP="00F83D42">
            <w:pPr>
              <w:rPr>
                <w:rFonts w:ascii="Calibri" w:hAnsi="Calibri"/>
                <w:sz w:val="22"/>
                <w:szCs w:val="22"/>
              </w:rPr>
            </w:pPr>
            <w:r w:rsidRPr="00D37D3A">
              <w:rPr>
                <w:rFonts w:ascii="Calibri" w:hAnsi="Calibri"/>
                <w:sz w:val="22"/>
                <w:szCs w:val="22"/>
              </w:rPr>
              <w:t>Shelter services for youth under 18 with children (crisis host home)</w:t>
            </w:r>
          </w:p>
        </w:tc>
        <w:tc>
          <w:tcPr>
            <w:tcW w:w="2214" w:type="dxa"/>
          </w:tcPr>
          <w:p w14:paraId="5D26C532" w14:textId="77777777" w:rsidR="000165E8" w:rsidRPr="00D37D3A" w:rsidRDefault="000165E8" w:rsidP="00F83D42">
            <w:pPr>
              <w:rPr>
                <w:rFonts w:ascii="Calibri" w:hAnsi="Calibri"/>
                <w:sz w:val="22"/>
                <w:szCs w:val="22"/>
              </w:rPr>
            </w:pPr>
            <w:r w:rsidRPr="00D37D3A">
              <w:rPr>
                <w:rFonts w:ascii="Calibri" w:hAnsi="Calibri"/>
                <w:sz w:val="22"/>
                <w:szCs w:val="22"/>
              </w:rPr>
              <w:t>Support for children of young adults – focus on ages 0-3</w:t>
            </w:r>
          </w:p>
        </w:tc>
        <w:tc>
          <w:tcPr>
            <w:tcW w:w="2214" w:type="dxa"/>
          </w:tcPr>
          <w:p w14:paraId="3367E6FB" w14:textId="77777777" w:rsidR="000165E8" w:rsidRPr="00D37D3A" w:rsidRDefault="000165E8" w:rsidP="00F83D42">
            <w:pPr>
              <w:rPr>
                <w:rFonts w:ascii="Calibri" w:hAnsi="Calibri"/>
                <w:sz w:val="22"/>
                <w:szCs w:val="22"/>
              </w:rPr>
            </w:pPr>
          </w:p>
        </w:tc>
        <w:tc>
          <w:tcPr>
            <w:tcW w:w="2538" w:type="dxa"/>
          </w:tcPr>
          <w:p w14:paraId="34150087" w14:textId="77777777" w:rsidR="000165E8" w:rsidRPr="00D37D3A" w:rsidRDefault="000165E8" w:rsidP="00F83D42">
            <w:pPr>
              <w:rPr>
                <w:rFonts w:ascii="Calibri" w:hAnsi="Calibri"/>
                <w:sz w:val="22"/>
                <w:szCs w:val="22"/>
              </w:rPr>
            </w:pPr>
            <w:r w:rsidRPr="00D37D3A">
              <w:rPr>
                <w:rFonts w:ascii="Calibri" w:hAnsi="Calibri"/>
                <w:sz w:val="22"/>
                <w:szCs w:val="22"/>
              </w:rPr>
              <w:t>Group support re: DV, health relationships, etc.</w:t>
            </w:r>
          </w:p>
        </w:tc>
      </w:tr>
      <w:tr w:rsidR="000165E8" w:rsidRPr="007C4EE7" w14:paraId="61393C6F" w14:textId="77777777" w:rsidTr="00D37D3A">
        <w:tc>
          <w:tcPr>
            <w:tcW w:w="2214" w:type="dxa"/>
          </w:tcPr>
          <w:p w14:paraId="44041B25" w14:textId="77777777" w:rsidR="000165E8" w:rsidRPr="00D37D3A" w:rsidRDefault="000165E8" w:rsidP="00F83D42">
            <w:pPr>
              <w:rPr>
                <w:rFonts w:ascii="Calibri" w:hAnsi="Calibri"/>
                <w:sz w:val="22"/>
                <w:szCs w:val="22"/>
              </w:rPr>
            </w:pPr>
            <w:r w:rsidRPr="00D37D3A">
              <w:rPr>
                <w:rFonts w:ascii="Calibri" w:hAnsi="Calibri"/>
                <w:sz w:val="22"/>
                <w:szCs w:val="22"/>
              </w:rPr>
              <w:t>Low and no barrier housing</w:t>
            </w:r>
          </w:p>
        </w:tc>
        <w:tc>
          <w:tcPr>
            <w:tcW w:w="2214" w:type="dxa"/>
          </w:tcPr>
          <w:p w14:paraId="6C92388D" w14:textId="77777777" w:rsidR="000165E8" w:rsidRPr="00D37D3A" w:rsidRDefault="000165E8" w:rsidP="00F83D42">
            <w:pPr>
              <w:rPr>
                <w:rFonts w:ascii="Calibri" w:hAnsi="Calibri"/>
                <w:sz w:val="22"/>
                <w:szCs w:val="22"/>
              </w:rPr>
            </w:pPr>
            <w:r w:rsidRPr="00D37D3A">
              <w:rPr>
                <w:rFonts w:ascii="Calibri" w:hAnsi="Calibri"/>
                <w:sz w:val="22"/>
                <w:szCs w:val="22"/>
              </w:rPr>
              <w:t>Support for laptops, online classes and low-income Wifi</w:t>
            </w:r>
          </w:p>
        </w:tc>
        <w:tc>
          <w:tcPr>
            <w:tcW w:w="2214" w:type="dxa"/>
          </w:tcPr>
          <w:p w14:paraId="40905875" w14:textId="77777777" w:rsidR="000165E8" w:rsidRPr="00D37D3A" w:rsidRDefault="000165E8" w:rsidP="00F83D42">
            <w:pPr>
              <w:rPr>
                <w:rFonts w:ascii="Calibri" w:hAnsi="Calibri"/>
                <w:sz w:val="22"/>
                <w:szCs w:val="22"/>
              </w:rPr>
            </w:pPr>
          </w:p>
        </w:tc>
        <w:tc>
          <w:tcPr>
            <w:tcW w:w="2538" w:type="dxa"/>
          </w:tcPr>
          <w:p w14:paraId="7C9E553F" w14:textId="77777777" w:rsidR="000165E8" w:rsidRPr="00D37D3A" w:rsidRDefault="000165E8" w:rsidP="00F83D42">
            <w:pPr>
              <w:rPr>
                <w:rFonts w:ascii="Calibri" w:hAnsi="Calibri"/>
                <w:sz w:val="22"/>
                <w:szCs w:val="22"/>
              </w:rPr>
            </w:pPr>
            <w:r w:rsidRPr="00D37D3A">
              <w:rPr>
                <w:rFonts w:ascii="Calibri" w:hAnsi="Calibri"/>
                <w:sz w:val="22"/>
                <w:szCs w:val="22"/>
              </w:rPr>
              <w:t>Strong linkages to DV providers</w:t>
            </w:r>
          </w:p>
        </w:tc>
      </w:tr>
      <w:tr w:rsidR="000165E8" w:rsidRPr="007C4EE7" w14:paraId="48B4D2DB" w14:textId="77777777" w:rsidTr="00D37D3A">
        <w:tc>
          <w:tcPr>
            <w:tcW w:w="2214" w:type="dxa"/>
          </w:tcPr>
          <w:p w14:paraId="6BD0538D" w14:textId="77777777" w:rsidR="000165E8" w:rsidRPr="00D37D3A" w:rsidRDefault="000165E8" w:rsidP="00F83D42">
            <w:pPr>
              <w:rPr>
                <w:rFonts w:ascii="Calibri" w:hAnsi="Calibri"/>
                <w:sz w:val="22"/>
                <w:szCs w:val="22"/>
              </w:rPr>
            </w:pPr>
            <w:r w:rsidRPr="00D37D3A">
              <w:rPr>
                <w:rFonts w:ascii="Calibri" w:hAnsi="Calibri"/>
                <w:sz w:val="22"/>
                <w:szCs w:val="22"/>
              </w:rPr>
              <w:lastRenderedPageBreak/>
              <w:t>Rapid Rehousing for more than 24 months</w:t>
            </w:r>
          </w:p>
        </w:tc>
        <w:tc>
          <w:tcPr>
            <w:tcW w:w="2214" w:type="dxa"/>
          </w:tcPr>
          <w:p w14:paraId="32223146" w14:textId="77777777" w:rsidR="000165E8" w:rsidRPr="00D37D3A" w:rsidRDefault="000165E8" w:rsidP="00F83D42">
            <w:pPr>
              <w:rPr>
                <w:rFonts w:ascii="Calibri" w:hAnsi="Calibri"/>
                <w:sz w:val="22"/>
                <w:szCs w:val="22"/>
              </w:rPr>
            </w:pPr>
          </w:p>
        </w:tc>
        <w:tc>
          <w:tcPr>
            <w:tcW w:w="2214" w:type="dxa"/>
          </w:tcPr>
          <w:p w14:paraId="64C91761" w14:textId="77777777" w:rsidR="000165E8" w:rsidRPr="00D37D3A" w:rsidRDefault="000165E8" w:rsidP="00F83D42">
            <w:pPr>
              <w:rPr>
                <w:rFonts w:ascii="Calibri" w:hAnsi="Calibri"/>
                <w:sz w:val="22"/>
                <w:szCs w:val="22"/>
              </w:rPr>
            </w:pPr>
          </w:p>
        </w:tc>
        <w:tc>
          <w:tcPr>
            <w:tcW w:w="2538" w:type="dxa"/>
          </w:tcPr>
          <w:p w14:paraId="1192D2FC" w14:textId="77777777" w:rsidR="000165E8" w:rsidRPr="00D37D3A" w:rsidRDefault="000165E8" w:rsidP="00F83D42">
            <w:pPr>
              <w:rPr>
                <w:rFonts w:ascii="Calibri" w:hAnsi="Calibri"/>
                <w:sz w:val="22"/>
                <w:szCs w:val="22"/>
              </w:rPr>
            </w:pPr>
            <w:r w:rsidRPr="00D37D3A">
              <w:rPr>
                <w:rFonts w:ascii="Calibri" w:hAnsi="Calibri"/>
                <w:sz w:val="22"/>
                <w:szCs w:val="22"/>
              </w:rPr>
              <w:t>Linkages to community members who will support young parents</w:t>
            </w:r>
          </w:p>
        </w:tc>
      </w:tr>
      <w:tr w:rsidR="000165E8" w:rsidRPr="007C4EE7" w14:paraId="1FB76698" w14:textId="77777777" w:rsidTr="00D37D3A">
        <w:tc>
          <w:tcPr>
            <w:tcW w:w="2214" w:type="dxa"/>
          </w:tcPr>
          <w:p w14:paraId="5C09F612" w14:textId="77777777" w:rsidR="000165E8" w:rsidRPr="00D37D3A" w:rsidRDefault="000165E8" w:rsidP="00F83D42">
            <w:pPr>
              <w:rPr>
                <w:rFonts w:ascii="Calibri" w:hAnsi="Calibri"/>
                <w:sz w:val="22"/>
                <w:szCs w:val="22"/>
              </w:rPr>
            </w:pPr>
            <w:r w:rsidRPr="00D37D3A">
              <w:rPr>
                <w:rFonts w:ascii="Calibri" w:hAnsi="Calibri"/>
                <w:sz w:val="22"/>
                <w:szCs w:val="22"/>
              </w:rPr>
              <w:t>Units for young undocumented parents</w:t>
            </w:r>
          </w:p>
          <w:p w14:paraId="0531FA91" w14:textId="77777777" w:rsidR="000165E8" w:rsidRPr="00D37D3A" w:rsidRDefault="000165E8" w:rsidP="00F83D42">
            <w:pPr>
              <w:rPr>
                <w:rFonts w:ascii="Calibri" w:hAnsi="Calibri"/>
                <w:sz w:val="22"/>
                <w:szCs w:val="22"/>
              </w:rPr>
            </w:pPr>
          </w:p>
        </w:tc>
        <w:tc>
          <w:tcPr>
            <w:tcW w:w="2214" w:type="dxa"/>
          </w:tcPr>
          <w:p w14:paraId="696640F9" w14:textId="77777777" w:rsidR="000165E8" w:rsidRPr="00D37D3A" w:rsidRDefault="000165E8" w:rsidP="00F83D42">
            <w:pPr>
              <w:rPr>
                <w:rFonts w:ascii="Calibri" w:hAnsi="Calibri"/>
                <w:sz w:val="22"/>
                <w:szCs w:val="22"/>
              </w:rPr>
            </w:pPr>
          </w:p>
        </w:tc>
        <w:tc>
          <w:tcPr>
            <w:tcW w:w="2214" w:type="dxa"/>
          </w:tcPr>
          <w:p w14:paraId="12D7886C" w14:textId="77777777" w:rsidR="000165E8" w:rsidRPr="00D37D3A" w:rsidRDefault="000165E8" w:rsidP="00F83D42">
            <w:pPr>
              <w:rPr>
                <w:rFonts w:ascii="Calibri" w:hAnsi="Calibri"/>
                <w:sz w:val="22"/>
                <w:szCs w:val="22"/>
              </w:rPr>
            </w:pPr>
          </w:p>
        </w:tc>
        <w:tc>
          <w:tcPr>
            <w:tcW w:w="2538" w:type="dxa"/>
          </w:tcPr>
          <w:p w14:paraId="7199434A" w14:textId="77777777" w:rsidR="000165E8" w:rsidRPr="00D37D3A" w:rsidRDefault="000165E8" w:rsidP="00F83D42">
            <w:pPr>
              <w:rPr>
                <w:rFonts w:ascii="Calibri" w:hAnsi="Calibri"/>
                <w:sz w:val="22"/>
                <w:szCs w:val="22"/>
              </w:rPr>
            </w:pPr>
            <w:r w:rsidRPr="00D37D3A">
              <w:rPr>
                <w:rFonts w:ascii="Calibri" w:hAnsi="Calibri"/>
                <w:sz w:val="22"/>
                <w:szCs w:val="22"/>
              </w:rPr>
              <w:t>Access to school-based health centers</w:t>
            </w:r>
          </w:p>
        </w:tc>
      </w:tr>
    </w:tbl>
    <w:p w14:paraId="26C4574D" w14:textId="77777777" w:rsidR="000165E8" w:rsidRPr="000C762E" w:rsidRDefault="000165E8" w:rsidP="00C97D53">
      <w:pPr>
        <w:spacing w:line="360" w:lineRule="auto"/>
        <w:ind w:left="360"/>
        <w:rPr>
          <w:rFonts w:ascii="Calibri" w:hAnsi="Calibri"/>
          <w:lang w:val="is-IS"/>
        </w:rPr>
      </w:pPr>
    </w:p>
    <w:p w14:paraId="1AB02145" w14:textId="245CDE3A" w:rsidR="000153B7" w:rsidRPr="007C4EE7" w:rsidRDefault="000153B7" w:rsidP="007C4EE7">
      <w:pPr>
        <w:pStyle w:val="Heading3"/>
      </w:pPr>
      <w:bookmarkStart w:id="10" w:name="_Toc412722005"/>
      <w:r w:rsidRPr="00A357F7">
        <w:t>Youth Involved in the Juvenile Justice System</w:t>
      </w:r>
      <w:bookmarkEnd w:id="10"/>
    </w:p>
    <w:p w14:paraId="71F90DC2" w14:textId="77777777" w:rsidR="000153B7" w:rsidRPr="00D828BC" w:rsidRDefault="000153B7" w:rsidP="000153B7"/>
    <w:p w14:paraId="7A91C66E" w14:textId="68F1D1FD" w:rsidR="000153B7" w:rsidRPr="00A4301E" w:rsidRDefault="000153B7" w:rsidP="000153B7">
      <w:pPr>
        <w:spacing w:line="360" w:lineRule="auto"/>
        <w:rPr>
          <w:rFonts w:ascii="Calibri" w:hAnsi="Calibri"/>
          <w:bCs/>
          <w:color w:val="292934" w:themeColor="text1"/>
        </w:rPr>
      </w:pPr>
      <w:r w:rsidRPr="00A4301E">
        <w:rPr>
          <w:rFonts w:ascii="Calibri" w:hAnsi="Calibri"/>
          <w:bCs/>
          <w:color w:val="292934" w:themeColor="text1"/>
        </w:rPr>
        <w:t xml:space="preserve">The Juvenile Justice Services Division of the </w:t>
      </w:r>
      <w:r w:rsidR="007C4EE7">
        <w:rPr>
          <w:rFonts w:ascii="Calibri" w:hAnsi="Calibri"/>
          <w:bCs/>
          <w:color w:val="292934" w:themeColor="text1"/>
        </w:rPr>
        <w:t xml:space="preserve">New Mexico </w:t>
      </w:r>
      <w:r w:rsidRPr="00A4301E">
        <w:rPr>
          <w:rFonts w:ascii="Calibri" w:hAnsi="Calibri"/>
          <w:bCs/>
          <w:color w:val="292934" w:themeColor="text1"/>
        </w:rPr>
        <w:t>C</w:t>
      </w:r>
      <w:r w:rsidR="007C4EE7">
        <w:rPr>
          <w:rFonts w:ascii="Calibri" w:hAnsi="Calibri"/>
          <w:bCs/>
          <w:color w:val="292934" w:themeColor="text1"/>
        </w:rPr>
        <w:t xml:space="preserve">hildren, </w:t>
      </w:r>
      <w:r w:rsidRPr="00A4301E">
        <w:rPr>
          <w:rFonts w:ascii="Calibri" w:hAnsi="Calibri"/>
          <w:bCs/>
          <w:color w:val="292934" w:themeColor="text1"/>
        </w:rPr>
        <w:t>Y</w:t>
      </w:r>
      <w:r w:rsidR="007C4EE7">
        <w:rPr>
          <w:rFonts w:ascii="Calibri" w:hAnsi="Calibri"/>
          <w:bCs/>
          <w:color w:val="292934" w:themeColor="text1"/>
        </w:rPr>
        <w:t xml:space="preserve">outh and </w:t>
      </w:r>
      <w:r w:rsidRPr="00A4301E">
        <w:rPr>
          <w:rFonts w:ascii="Calibri" w:hAnsi="Calibri"/>
          <w:bCs/>
          <w:color w:val="292934" w:themeColor="text1"/>
        </w:rPr>
        <w:t>F</w:t>
      </w:r>
      <w:r w:rsidR="007C4EE7">
        <w:rPr>
          <w:rFonts w:ascii="Calibri" w:hAnsi="Calibri"/>
          <w:bCs/>
          <w:color w:val="292934" w:themeColor="text1"/>
        </w:rPr>
        <w:t xml:space="preserve">amilies </w:t>
      </w:r>
      <w:r w:rsidRPr="00A4301E">
        <w:rPr>
          <w:rFonts w:ascii="Calibri" w:hAnsi="Calibri"/>
          <w:bCs/>
          <w:color w:val="292934" w:themeColor="text1"/>
        </w:rPr>
        <w:t>D</w:t>
      </w:r>
      <w:r w:rsidR="007C4EE7">
        <w:rPr>
          <w:rFonts w:ascii="Calibri" w:hAnsi="Calibri"/>
          <w:bCs/>
          <w:color w:val="292934" w:themeColor="text1"/>
        </w:rPr>
        <w:t>epartment</w:t>
      </w:r>
      <w:r w:rsidRPr="00A4301E">
        <w:rPr>
          <w:rFonts w:ascii="Calibri" w:hAnsi="Calibri"/>
          <w:bCs/>
          <w:color w:val="292934" w:themeColor="text1"/>
        </w:rPr>
        <w:t xml:space="preserve"> provided the following information based on actual numbers of youth involved in the juvenile justice system in the target areas of the YHDP during calendar year 2017: </w:t>
      </w:r>
    </w:p>
    <w:tbl>
      <w:tblPr>
        <w:tblpPr w:leftFromText="180" w:rightFromText="180" w:vertAnchor="text" w:horzAnchor="page" w:tblpX="1585" w:tblpY="53"/>
        <w:tblW w:w="9499" w:type="dxa"/>
        <w:tblCellMar>
          <w:left w:w="0" w:type="dxa"/>
          <w:right w:w="0" w:type="dxa"/>
        </w:tblCellMar>
        <w:tblLook w:val="0420" w:firstRow="1" w:lastRow="0" w:firstColumn="0" w:lastColumn="0" w:noHBand="0" w:noVBand="1"/>
      </w:tblPr>
      <w:tblGrid>
        <w:gridCol w:w="2790"/>
        <w:gridCol w:w="2533"/>
        <w:gridCol w:w="2474"/>
        <w:gridCol w:w="1702"/>
      </w:tblGrid>
      <w:tr w:rsidR="000153B7" w:rsidRPr="00A4301E" w14:paraId="44242936" w14:textId="77777777" w:rsidTr="000153B7">
        <w:trPr>
          <w:trHeight w:val="520"/>
        </w:trPr>
        <w:tc>
          <w:tcPr>
            <w:tcW w:w="2790" w:type="dxa"/>
            <w:tcBorders>
              <w:top w:val="single" w:sz="8" w:space="0" w:color="FFFFFF"/>
              <w:left w:val="single" w:sz="8" w:space="0" w:color="FFFFFF"/>
              <w:bottom w:val="single" w:sz="24" w:space="0" w:color="FFFFFF"/>
              <w:right w:val="single" w:sz="8" w:space="0" w:color="FFFFFF"/>
            </w:tcBorders>
            <w:shd w:val="clear" w:color="auto" w:fill="990000"/>
            <w:tcMar>
              <w:top w:w="72" w:type="dxa"/>
              <w:left w:w="144" w:type="dxa"/>
              <w:bottom w:w="72" w:type="dxa"/>
              <w:right w:w="144" w:type="dxa"/>
            </w:tcMar>
            <w:hideMark/>
          </w:tcPr>
          <w:p w14:paraId="45766D03" w14:textId="77777777" w:rsidR="000153B7" w:rsidRPr="00A4301E" w:rsidRDefault="000153B7" w:rsidP="000153B7">
            <w:pPr>
              <w:rPr>
                <w:rFonts w:ascii="Calibri" w:hAnsi="Calibri"/>
                <w:b/>
                <w:bCs/>
              </w:rPr>
            </w:pPr>
            <w:r w:rsidRPr="00A4301E">
              <w:rPr>
                <w:rFonts w:ascii="Calibri" w:hAnsi="Calibri"/>
                <w:b/>
                <w:bCs/>
              </w:rPr>
              <w:t>County</w:t>
            </w:r>
          </w:p>
        </w:tc>
        <w:tc>
          <w:tcPr>
            <w:tcW w:w="2533" w:type="dxa"/>
            <w:tcBorders>
              <w:top w:val="single" w:sz="8" w:space="0" w:color="FFFFFF"/>
              <w:left w:val="single" w:sz="8" w:space="0" w:color="FFFFFF"/>
              <w:bottom w:val="single" w:sz="24" w:space="0" w:color="FFFFFF"/>
              <w:right w:val="single" w:sz="8" w:space="0" w:color="FFFFFF"/>
            </w:tcBorders>
            <w:shd w:val="clear" w:color="auto" w:fill="990000"/>
            <w:tcMar>
              <w:top w:w="72" w:type="dxa"/>
              <w:left w:w="144" w:type="dxa"/>
              <w:bottom w:w="72" w:type="dxa"/>
              <w:right w:w="144" w:type="dxa"/>
            </w:tcMar>
            <w:hideMark/>
          </w:tcPr>
          <w:p w14:paraId="6B40DA16" w14:textId="77777777" w:rsidR="000153B7" w:rsidRPr="00A4301E" w:rsidRDefault="000153B7" w:rsidP="000153B7">
            <w:pPr>
              <w:rPr>
                <w:rFonts w:ascii="Calibri" w:hAnsi="Calibri"/>
                <w:b/>
                <w:bCs/>
              </w:rPr>
            </w:pPr>
            <w:r w:rsidRPr="00A4301E">
              <w:rPr>
                <w:rFonts w:ascii="Calibri" w:hAnsi="Calibri"/>
                <w:b/>
                <w:bCs/>
              </w:rPr>
              <w:t>Probation</w:t>
            </w:r>
          </w:p>
        </w:tc>
        <w:tc>
          <w:tcPr>
            <w:tcW w:w="2474" w:type="dxa"/>
            <w:tcBorders>
              <w:top w:val="single" w:sz="8" w:space="0" w:color="FFFFFF"/>
              <w:left w:val="single" w:sz="8" w:space="0" w:color="FFFFFF"/>
              <w:bottom w:val="single" w:sz="24" w:space="0" w:color="FFFFFF"/>
              <w:right w:val="single" w:sz="8" w:space="0" w:color="FFFFFF"/>
            </w:tcBorders>
            <w:shd w:val="clear" w:color="auto" w:fill="990000"/>
            <w:tcMar>
              <w:top w:w="72" w:type="dxa"/>
              <w:left w:w="144" w:type="dxa"/>
              <w:bottom w:w="72" w:type="dxa"/>
              <w:right w:w="144" w:type="dxa"/>
            </w:tcMar>
            <w:hideMark/>
          </w:tcPr>
          <w:p w14:paraId="31FB8191" w14:textId="77777777" w:rsidR="000153B7" w:rsidRPr="00A4301E" w:rsidRDefault="000153B7" w:rsidP="000153B7">
            <w:pPr>
              <w:rPr>
                <w:rFonts w:ascii="Calibri" w:hAnsi="Calibri"/>
                <w:b/>
                <w:bCs/>
              </w:rPr>
            </w:pPr>
            <w:r w:rsidRPr="00A4301E">
              <w:rPr>
                <w:rFonts w:ascii="Calibri" w:hAnsi="Calibri"/>
                <w:b/>
                <w:bCs/>
              </w:rPr>
              <w:t>Sup. Release</w:t>
            </w:r>
          </w:p>
        </w:tc>
        <w:tc>
          <w:tcPr>
            <w:tcW w:w="1702" w:type="dxa"/>
            <w:tcBorders>
              <w:top w:val="single" w:sz="8" w:space="0" w:color="FFFFFF"/>
              <w:left w:val="single" w:sz="8" w:space="0" w:color="FFFFFF"/>
              <w:bottom w:val="single" w:sz="24" w:space="0" w:color="FFFFFF"/>
              <w:right w:val="single" w:sz="8" w:space="0" w:color="FFFFFF"/>
            </w:tcBorders>
            <w:shd w:val="clear" w:color="auto" w:fill="990000"/>
            <w:tcMar>
              <w:top w:w="72" w:type="dxa"/>
              <w:left w:w="144" w:type="dxa"/>
              <w:bottom w:w="72" w:type="dxa"/>
              <w:right w:w="144" w:type="dxa"/>
            </w:tcMar>
            <w:hideMark/>
          </w:tcPr>
          <w:p w14:paraId="18A67005" w14:textId="77777777" w:rsidR="000153B7" w:rsidRPr="00A4301E" w:rsidRDefault="000153B7" w:rsidP="000153B7">
            <w:pPr>
              <w:rPr>
                <w:rFonts w:ascii="Calibri" w:hAnsi="Calibri"/>
                <w:b/>
                <w:bCs/>
              </w:rPr>
            </w:pPr>
            <w:r w:rsidRPr="00A4301E">
              <w:rPr>
                <w:rFonts w:ascii="Calibri" w:hAnsi="Calibri"/>
                <w:b/>
                <w:bCs/>
              </w:rPr>
              <w:t>Total</w:t>
            </w:r>
          </w:p>
        </w:tc>
      </w:tr>
      <w:tr w:rsidR="000153B7" w:rsidRPr="00A4301E" w14:paraId="5C445B0C" w14:textId="77777777" w:rsidTr="000153B7">
        <w:trPr>
          <w:trHeight w:val="520"/>
        </w:trPr>
        <w:tc>
          <w:tcPr>
            <w:tcW w:w="2790" w:type="dxa"/>
            <w:tcBorders>
              <w:top w:val="single" w:sz="24"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3A4DDBB4" w14:textId="77777777" w:rsidR="000153B7" w:rsidRPr="00A4301E" w:rsidRDefault="000153B7" w:rsidP="000153B7">
            <w:pPr>
              <w:rPr>
                <w:rFonts w:ascii="Calibri" w:hAnsi="Calibri"/>
                <w:b/>
                <w:bCs/>
              </w:rPr>
            </w:pPr>
            <w:r w:rsidRPr="00A4301E">
              <w:rPr>
                <w:rFonts w:ascii="Calibri" w:hAnsi="Calibri"/>
                <w:b/>
                <w:bCs/>
              </w:rPr>
              <w:t>Cibola</w:t>
            </w:r>
          </w:p>
        </w:tc>
        <w:tc>
          <w:tcPr>
            <w:tcW w:w="2533" w:type="dxa"/>
            <w:tcBorders>
              <w:top w:val="single" w:sz="24"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57F24F1F" w14:textId="77777777" w:rsidR="000153B7" w:rsidRPr="00A4301E" w:rsidRDefault="000153B7" w:rsidP="000153B7">
            <w:pPr>
              <w:rPr>
                <w:rFonts w:ascii="Calibri" w:hAnsi="Calibri"/>
                <w:b/>
                <w:bCs/>
              </w:rPr>
            </w:pPr>
            <w:r w:rsidRPr="00A4301E">
              <w:rPr>
                <w:rFonts w:ascii="Calibri" w:hAnsi="Calibri"/>
                <w:b/>
                <w:bCs/>
              </w:rPr>
              <w:t>14</w:t>
            </w:r>
          </w:p>
        </w:tc>
        <w:tc>
          <w:tcPr>
            <w:tcW w:w="2474" w:type="dxa"/>
            <w:tcBorders>
              <w:top w:val="single" w:sz="24"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05D24416" w14:textId="77777777" w:rsidR="000153B7" w:rsidRPr="00A4301E" w:rsidRDefault="000153B7" w:rsidP="000153B7">
            <w:pPr>
              <w:rPr>
                <w:rFonts w:ascii="Calibri" w:hAnsi="Calibri"/>
                <w:b/>
                <w:bCs/>
              </w:rPr>
            </w:pPr>
            <w:r w:rsidRPr="00A4301E">
              <w:rPr>
                <w:rFonts w:ascii="Calibri" w:hAnsi="Calibri"/>
                <w:b/>
                <w:bCs/>
              </w:rPr>
              <w:t>0</w:t>
            </w:r>
          </w:p>
        </w:tc>
        <w:tc>
          <w:tcPr>
            <w:tcW w:w="1702" w:type="dxa"/>
            <w:tcBorders>
              <w:top w:val="single" w:sz="24"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6E8AC214" w14:textId="77777777" w:rsidR="000153B7" w:rsidRPr="00A4301E" w:rsidRDefault="000153B7" w:rsidP="000153B7">
            <w:pPr>
              <w:rPr>
                <w:rFonts w:ascii="Calibri" w:hAnsi="Calibri"/>
                <w:b/>
                <w:bCs/>
              </w:rPr>
            </w:pPr>
            <w:r w:rsidRPr="00A4301E">
              <w:rPr>
                <w:rFonts w:ascii="Calibri" w:hAnsi="Calibri"/>
                <w:b/>
                <w:bCs/>
              </w:rPr>
              <w:t>14</w:t>
            </w:r>
          </w:p>
        </w:tc>
      </w:tr>
      <w:tr w:rsidR="000153B7" w:rsidRPr="00A4301E" w14:paraId="4DF74474"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4565B6D9" w14:textId="77777777" w:rsidR="000153B7" w:rsidRPr="00A4301E" w:rsidRDefault="000153B7" w:rsidP="000153B7">
            <w:pPr>
              <w:rPr>
                <w:rFonts w:ascii="Calibri" w:hAnsi="Calibri"/>
                <w:b/>
                <w:bCs/>
              </w:rPr>
            </w:pPr>
            <w:r w:rsidRPr="00A4301E">
              <w:rPr>
                <w:rFonts w:ascii="Calibri" w:hAnsi="Calibri"/>
                <w:b/>
                <w:bCs/>
              </w:rPr>
              <w:t>Colfax</w:t>
            </w:r>
          </w:p>
        </w:tc>
        <w:tc>
          <w:tcPr>
            <w:tcW w:w="2533"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6A24745A" w14:textId="77777777" w:rsidR="000153B7" w:rsidRPr="00A4301E" w:rsidRDefault="000153B7" w:rsidP="000153B7">
            <w:pPr>
              <w:rPr>
                <w:rFonts w:ascii="Calibri" w:hAnsi="Calibri"/>
                <w:b/>
                <w:bCs/>
              </w:rPr>
            </w:pPr>
            <w:r w:rsidRPr="00A4301E">
              <w:rPr>
                <w:rFonts w:ascii="Calibri" w:hAnsi="Calibri"/>
                <w:b/>
                <w:bCs/>
              </w:rPr>
              <w:t>6</w:t>
            </w:r>
          </w:p>
        </w:tc>
        <w:tc>
          <w:tcPr>
            <w:tcW w:w="2474"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13909284" w14:textId="77777777" w:rsidR="000153B7" w:rsidRPr="00A4301E" w:rsidRDefault="000153B7" w:rsidP="000153B7">
            <w:pPr>
              <w:rPr>
                <w:rFonts w:ascii="Calibri" w:hAnsi="Calibri"/>
                <w:b/>
                <w:bCs/>
              </w:rPr>
            </w:pPr>
            <w:r w:rsidRPr="00A4301E">
              <w:rPr>
                <w:rFonts w:ascii="Calibri" w:hAnsi="Calibri"/>
                <w:b/>
                <w:bCs/>
              </w:rPr>
              <w:t>6</w:t>
            </w:r>
          </w:p>
        </w:tc>
        <w:tc>
          <w:tcPr>
            <w:tcW w:w="1702"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2C51820F" w14:textId="77777777" w:rsidR="000153B7" w:rsidRPr="00A4301E" w:rsidRDefault="000153B7" w:rsidP="000153B7">
            <w:pPr>
              <w:rPr>
                <w:rFonts w:ascii="Calibri" w:hAnsi="Calibri"/>
                <w:b/>
                <w:bCs/>
              </w:rPr>
            </w:pPr>
            <w:r w:rsidRPr="00A4301E">
              <w:rPr>
                <w:rFonts w:ascii="Calibri" w:hAnsi="Calibri"/>
                <w:b/>
                <w:bCs/>
              </w:rPr>
              <w:t>12</w:t>
            </w:r>
          </w:p>
        </w:tc>
      </w:tr>
      <w:tr w:rsidR="000153B7" w:rsidRPr="00A4301E" w14:paraId="13B868C8"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2209E92A" w14:textId="77777777" w:rsidR="000153B7" w:rsidRPr="00A4301E" w:rsidRDefault="000153B7" w:rsidP="000153B7">
            <w:pPr>
              <w:rPr>
                <w:rFonts w:ascii="Calibri" w:hAnsi="Calibri"/>
                <w:b/>
                <w:bCs/>
              </w:rPr>
            </w:pPr>
            <w:r w:rsidRPr="00A4301E">
              <w:rPr>
                <w:rFonts w:ascii="Calibri" w:hAnsi="Calibri"/>
                <w:b/>
                <w:bCs/>
              </w:rPr>
              <w:t>McKinley</w:t>
            </w:r>
          </w:p>
        </w:tc>
        <w:tc>
          <w:tcPr>
            <w:tcW w:w="2533"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7142AD9F" w14:textId="77777777" w:rsidR="000153B7" w:rsidRPr="00A4301E" w:rsidRDefault="000153B7" w:rsidP="000153B7">
            <w:pPr>
              <w:rPr>
                <w:rFonts w:ascii="Calibri" w:hAnsi="Calibri"/>
                <w:b/>
                <w:bCs/>
              </w:rPr>
            </w:pPr>
            <w:r w:rsidRPr="00A4301E">
              <w:rPr>
                <w:rFonts w:ascii="Calibri" w:hAnsi="Calibri"/>
                <w:b/>
                <w:bCs/>
              </w:rPr>
              <w:t>9</w:t>
            </w:r>
          </w:p>
        </w:tc>
        <w:tc>
          <w:tcPr>
            <w:tcW w:w="2474"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260BA3E6" w14:textId="77777777" w:rsidR="000153B7" w:rsidRPr="00A4301E" w:rsidRDefault="000153B7" w:rsidP="000153B7">
            <w:pPr>
              <w:rPr>
                <w:rFonts w:ascii="Calibri" w:hAnsi="Calibri"/>
                <w:b/>
                <w:bCs/>
              </w:rPr>
            </w:pPr>
            <w:r w:rsidRPr="00A4301E">
              <w:rPr>
                <w:rFonts w:ascii="Calibri" w:hAnsi="Calibri"/>
                <w:b/>
                <w:bCs/>
              </w:rPr>
              <w:t>0</w:t>
            </w:r>
          </w:p>
        </w:tc>
        <w:tc>
          <w:tcPr>
            <w:tcW w:w="1702"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279B8134" w14:textId="77777777" w:rsidR="000153B7" w:rsidRPr="00A4301E" w:rsidRDefault="000153B7" w:rsidP="000153B7">
            <w:pPr>
              <w:rPr>
                <w:rFonts w:ascii="Calibri" w:hAnsi="Calibri"/>
                <w:b/>
                <w:bCs/>
              </w:rPr>
            </w:pPr>
            <w:r w:rsidRPr="00A4301E">
              <w:rPr>
                <w:rFonts w:ascii="Calibri" w:hAnsi="Calibri"/>
                <w:b/>
                <w:bCs/>
              </w:rPr>
              <w:t>9</w:t>
            </w:r>
          </w:p>
        </w:tc>
      </w:tr>
      <w:tr w:rsidR="000153B7" w:rsidRPr="00A4301E" w14:paraId="19865B49"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24987FAC" w14:textId="77777777" w:rsidR="000153B7" w:rsidRPr="00A4301E" w:rsidRDefault="000153B7" w:rsidP="000153B7">
            <w:pPr>
              <w:rPr>
                <w:rFonts w:ascii="Calibri" w:hAnsi="Calibri"/>
                <w:b/>
                <w:bCs/>
              </w:rPr>
            </w:pPr>
            <w:r w:rsidRPr="00A4301E">
              <w:rPr>
                <w:rFonts w:ascii="Calibri" w:hAnsi="Calibri"/>
                <w:b/>
                <w:bCs/>
              </w:rPr>
              <w:t>Quay</w:t>
            </w:r>
          </w:p>
        </w:tc>
        <w:tc>
          <w:tcPr>
            <w:tcW w:w="2533"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0966BA1C" w14:textId="77777777" w:rsidR="000153B7" w:rsidRPr="00A4301E" w:rsidRDefault="000153B7" w:rsidP="000153B7">
            <w:pPr>
              <w:rPr>
                <w:rFonts w:ascii="Calibri" w:hAnsi="Calibri"/>
                <w:b/>
                <w:bCs/>
              </w:rPr>
            </w:pPr>
            <w:r w:rsidRPr="00A4301E">
              <w:rPr>
                <w:rFonts w:ascii="Calibri" w:hAnsi="Calibri"/>
                <w:b/>
                <w:bCs/>
              </w:rPr>
              <w:t>3</w:t>
            </w:r>
          </w:p>
        </w:tc>
        <w:tc>
          <w:tcPr>
            <w:tcW w:w="2474"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44FE88BB" w14:textId="77777777" w:rsidR="000153B7" w:rsidRPr="00A4301E" w:rsidRDefault="000153B7" w:rsidP="000153B7">
            <w:pPr>
              <w:rPr>
                <w:rFonts w:ascii="Calibri" w:hAnsi="Calibri"/>
                <w:b/>
                <w:bCs/>
              </w:rPr>
            </w:pPr>
            <w:r w:rsidRPr="00A4301E">
              <w:rPr>
                <w:rFonts w:ascii="Calibri" w:hAnsi="Calibri"/>
                <w:b/>
                <w:bCs/>
              </w:rPr>
              <w:t>0</w:t>
            </w:r>
          </w:p>
        </w:tc>
        <w:tc>
          <w:tcPr>
            <w:tcW w:w="1702"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73D04F7D" w14:textId="77777777" w:rsidR="000153B7" w:rsidRPr="00A4301E" w:rsidRDefault="000153B7" w:rsidP="000153B7">
            <w:pPr>
              <w:rPr>
                <w:rFonts w:ascii="Calibri" w:hAnsi="Calibri"/>
                <w:b/>
                <w:bCs/>
              </w:rPr>
            </w:pPr>
            <w:r w:rsidRPr="00A4301E">
              <w:rPr>
                <w:rFonts w:ascii="Calibri" w:hAnsi="Calibri"/>
                <w:b/>
                <w:bCs/>
              </w:rPr>
              <w:t>3</w:t>
            </w:r>
          </w:p>
        </w:tc>
      </w:tr>
      <w:tr w:rsidR="000153B7" w:rsidRPr="00A4301E" w14:paraId="53531202"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5268B026" w14:textId="77777777" w:rsidR="000153B7" w:rsidRPr="00A4301E" w:rsidRDefault="000153B7" w:rsidP="000153B7">
            <w:pPr>
              <w:rPr>
                <w:rFonts w:ascii="Calibri" w:hAnsi="Calibri"/>
                <w:b/>
                <w:bCs/>
              </w:rPr>
            </w:pPr>
            <w:r w:rsidRPr="00A4301E">
              <w:rPr>
                <w:rFonts w:ascii="Calibri" w:hAnsi="Calibri"/>
                <w:b/>
                <w:bCs/>
              </w:rPr>
              <w:t>Rio Arriba</w:t>
            </w:r>
          </w:p>
        </w:tc>
        <w:tc>
          <w:tcPr>
            <w:tcW w:w="2533"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153A773A" w14:textId="77777777" w:rsidR="000153B7" w:rsidRPr="00A4301E" w:rsidRDefault="000153B7" w:rsidP="000153B7">
            <w:pPr>
              <w:rPr>
                <w:rFonts w:ascii="Calibri" w:hAnsi="Calibri"/>
                <w:b/>
                <w:bCs/>
              </w:rPr>
            </w:pPr>
            <w:r w:rsidRPr="00A4301E">
              <w:rPr>
                <w:rFonts w:ascii="Calibri" w:hAnsi="Calibri"/>
                <w:b/>
                <w:bCs/>
              </w:rPr>
              <w:t>7</w:t>
            </w:r>
          </w:p>
        </w:tc>
        <w:tc>
          <w:tcPr>
            <w:tcW w:w="2474"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7EFCA23D" w14:textId="77777777" w:rsidR="000153B7" w:rsidRPr="00A4301E" w:rsidRDefault="000153B7" w:rsidP="000153B7">
            <w:pPr>
              <w:rPr>
                <w:rFonts w:ascii="Calibri" w:hAnsi="Calibri"/>
                <w:b/>
                <w:bCs/>
              </w:rPr>
            </w:pPr>
            <w:r w:rsidRPr="00A4301E">
              <w:rPr>
                <w:rFonts w:ascii="Calibri" w:hAnsi="Calibri"/>
                <w:b/>
                <w:bCs/>
              </w:rPr>
              <w:t>0</w:t>
            </w:r>
          </w:p>
        </w:tc>
        <w:tc>
          <w:tcPr>
            <w:tcW w:w="1702"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3CE90AE0" w14:textId="77777777" w:rsidR="000153B7" w:rsidRPr="00A4301E" w:rsidRDefault="000153B7" w:rsidP="000153B7">
            <w:pPr>
              <w:rPr>
                <w:rFonts w:ascii="Calibri" w:hAnsi="Calibri"/>
                <w:b/>
                <w:bCs/>
              </w:rPr>
            </w:pPr>
            <w:r w:rsidRPr="00A4301E">
              <w:rPr>
                <w:rFonts w:ascii="Calibri" w:hAnsi="Calibri"/>
                <w:b/>
                <w:bCs/>
              </w:rPr>
              <w:t>7</w:t>
            </w:r>
          </w:p>
        </w:tc>
      </w:tr>
      <w:tr w:rsidR="000153B7" w:rsidRPr="00A4301E" w14:paraId="0AE64EF0"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34E6C060" w14:textId="77777777" w:rsidR="000153B7" w:rsidRPr="00A4301E" w:rsidRDefault="000153B7" w:rsidP="000153B7">
            <w:pPr>
              <w:rPr>
                <w:rFonts w:ascii="Calibri" w:hAnsi="Calibri"/>
                <w:b/>
                <w:bCs/>
              </w:rPr>
            </w:pPr>
            <w:r w:rsidRPr="00A4301E">
              <w:rPr>
                <w:rFonts w:ascii="Calibri" w:hAnsi="Calibri"/>
                <w:b/>
                <w:bCs/>
              </w:rPr>
              <w:t>San Juan</w:t>
            </w:r>
          </w:p>
        </w:tc>
        <w:tc>
          <w:tcPr>
            <w:tcW w:w="2533"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136F0110" w14:textId="77777777" w:rsidR="000153B7" w:rsidRPr="00A4301E" w:rsidRDefault="000153B7" w:rsidP="000153B7">
            <w:pPr>
              <w:rPr>
                <w:rFonts w:ascii="Calibri" w:hAnsi="Calibri"/>
                <w:b/>
                <w:bCs/>
              </w:rPr>
            </w:pPr>
            <w:r w:rsidRPr="00A4301E">
              <w:rPr>
                <w:rFonts w:ascii="Calibri" w:hAnsi="Calibri"/>
                <w:b/>
                <w:bCs/>
              </w:rPr>
              <w:t>78</w:t>
            </w:r>
          </w:p>
        </w:tc>
        <w:tc>
          <w:tcPr>
            <w:tcW w:w="2474"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248882A7" w14:textId="77777777" w:rsidR="000153B7" w:rsidRPr="00A4301E" w:rsidRDefault="000153B7" w:rsidP="000153B7">
            <w:pPr>
              <w:rPr>
                <w:rFonts w:ascii="Calibri" w:hAnsi="Calibri"/>
                <w:b/>
                <w:bCs/>
              </w:rPr>
            </w:pPr>
            <w:r w:rsidRPr="00A4301E">
              <w:rPr>
                <w:rFonts w:ascii="Calibri" w:hAnsi="Calibri"/>
                <w:b/>
                <w:bCs/>
              </w:rPr>
              <w:t>3</w:t>
            </w:r>
          </w:p>
        </w:tc>
        <w:tc>
          <w:tcPr>
            <w:tcW w:w="1702"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24091138" w14:textId="77777777" w:rsidR="000153B7" w:rsidRPr="00A4301E" w:rsidRDefault="000153B7" w:rsidP="000153B7">
            <w:pPr>
              <w:rPr>
                <w:rFonts w:ascii="Calibri" w:hAnsi="Calibri"/>
                <w:b/>
                <w:bCs/>
              </w:rPr>
            </w:pPr>
            <w:r w:rsidRPr="00A4301E">
              <w:rPr>
                <w:rFonts w:ascii="Calibri" w:hAnsi="Calibri"/>
                <w:b/>
                <w:bCs/>
              </w:rPr>
              <w:t>81</w:t>
            </w:r>
          </w:p>
        </w:tc>
      </w:tr>
      <w:tr w:rsidR="000153B7" w:rsidRPr="00A4301E" w14:paraId="55C00BA8"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406F0C81" w14:textId="77777777" w:rsidR="000153B7" w:rsidRPr="00A4301E" w:rsidRDefault="000153B7" w:rsidP="000153B7">
            <w:pPr>
              <w:rPr>
                <w:rFonts w:ascii="Calibri" w:hAnsi="Calibri"/>
                <w:b/>
                <w:bCs/>
              </w:rPr>
            </w:pPr>
            <w:r w:rsidRPr="00A4301E">
              <w:rPr>
                <w:rFonts w:ascii="Calibri" w:hAnsi="Calibri"/>
                <w:b/>
                <w:bCs/>
              </w:rPr>
              <w:t>San Miguel</w:t>
            </w:r>
          </w:p>
        </w:tc>
        <w:tc>
          <w:tcPr>
            <w:tcW w:w="2533"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7F3F76FE" w14:textId="77777777" w:rsidR="000153B7" w:rsidRPr="00A4301E" w:rsidRDefault="000153B7" w:rsidP="000153B7">
            <w:pPr>
              <w:rPr>
                <w:rFonts w:ascii="Calibri" w:hAnsi="Calibri"/>
                <w:b/>
                <w:bCs/>
              </w:rPr>
            </w:pPr>
            <w:r w:rsidRPr="00A4301E">
              <w:rPr>
                <w:rFonts w:ascii="Calibri" w:hAnsi="Calibri"/>
                <w:b/>
                <w:bCs/>
              </w:rPr>
              <w:t>14</w:t>
            </w:r>
          </w:p>
        </w:tc>
        <w:tc>
          <w:tcPr>
            <w:tcW w:w="2474"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40C4EF13" w14:textId="77777777" w:rsidR="000153B7" w:rsidRPr="00A4301E" w:rsidRDefault="000153B7" w:rsidP="000153B7">
            <w:pPr>
              <w:rPr>
                <w:rFonts w:ascii="Calibri" w:hAnsi="Calibri"/>
                <w:b/>
                <w:bCs/>
              </w:rPr>
            </w:pPr>
            <w:r w:rsidRPr="00A4301E">
              <w:rPr>
                <w:rFonts w:ascii="Calibri" w:hAnsi="Calibri"/>
                <w:b/>
                <w:bCs/>
              </w:rPr>
              <w:t>0</w:t>
            </w:r>
          </w:p>
        </w:tc>
        <w:tc>
          <w:tcPr>
            <w:tcW w:w="1702"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5E148F08" w14:textId="77777777" w:rsidR="000153B7" w:rsidRPr="00A4301E" w:rsidRDefault="000153B7" w:rsidP="000153B7">
            <w:pPr>
              <w:rPr>
                <w:rFonts w:ascii="Calibri" w:hAnsi="Calibri"/>
                <w:b/>
                <w:bCs/>
              </w:rPr>
            </w:pPr>
            <w:r w:rsidRPr="00A4301E">
              <w:rPr>
                <w:rFonts w:ascii="Calibri" w:hAnsi="Calibri"/>
                <w:b/>
                <w:bCs/>
              </w:rPr>
              <w:t>14</w:t>
            </w:r>
          </w:p>
        </w:tc>
      </w:tr>
      <w:tr w:rsidR="000153B7" w:rsidRPr="00A4301E" w14:paraId="0A446AD4"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438C1F7F" w14:textId="77777777" w:rsidR="000153B7" w:rsidRPr="00A4301E" w:rsidRDefault="000153B7" w:rsidP="000153B7">
            <w:pPr>
              <w:rPr>
                <w:rFonts w:ascii="Calibri" w:hAnsi="Calibri"/>
                <w:b/>
                <w:bCs/>
              </w:rPr>
            </w:pPr>
            <w:r w:rsidRPr="00A4301E">
              <w:rPr>
                <w:rFonts w:ascii="Calibri" w:hAnsi="Calibri"/>
                <w:b/>
                <w:bCs/>
              </w:rPr>
              <w:t>Sandoval</w:t>
            </w:r>
          </w:p>
        </w:tc>
        <w:tc>
          <w:tcPr>
            <w:tcW w:w="2533"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71A12174" w14:textId="77777777" w:rsidR="000153B7" w:rsidRPr="00A4301E" w:rsidRDefault="000153B7" w:rsidP="000153B7">
            <w:pPr>
              <w:rPr>
                <w:rFonts w:ascii="Calibri" w:hAnsi="Calibri"/>
                <w:b/>
                <w:bCs/>
              </w:rPr>
            </w:pPr>
            <w:r w:rsidRPr="00A4301E">
              <w:rPr>
                <w:rFonts w:ascii="Calibri" w:hAnsi="Calibri"/>
                <w:b/>
                <w:bCs/>
              </w:rPr>
              <w:t>21</w:t>
            </w:r>
          </w:p>
        </w:tc>
        <w:tc>
          <w:tcPr>
            <w:tcW w:w="2474"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4D8D4292" w14:textId="77777777" w:rsidR="000153B7" w:rsidRPr="00A4301E" w:rsidRDefault="000153B7" w:rsidP="000153B7">
            <w:pPr>
              <w:rPr>
                <w:rFonts w:ascii="Calibri" w:hAnsi="Calibri"/>
                <w:b/>
                <w:bCs/>
              </w:rPr>
            </w:pPr>
            <w:r w:rsidRPr="00A4301E">
              <w:rPr>
                <w:rFonts w:ascii="Calibri" w:hAnsi="Calibri"/>
                <w:b/>
                <w:bCs/>
              </w:rPr>
              <w:t>1</w:t>
            </w:r>
          </w:p>
        </w:tc>
        <w:tc>
          <w:tcPr>
            <w:tcW w:w="1702"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3F3FB661" w14:textId="77777777" w:rsidR="000153B7" w:rsidRPr="00A4301E" w:rsidRDefault="000153B7" w:rsidP="000153B7">
            <w:pPr>
              <w:rPr>
                <w:rFonts w:ascii="Calibri" w:hAnsi="Calibri"/>
                <w:b/>
                <w:bCs/>
              </w:rPr>
            </w:pPr>
            <w:r w:rsidRPr="00A4301E">
              <w:rPr>
                <w:rFonts w:ascii="Calibri" w:hAnsi="Calibri"/>
                <w:b/>
                <w:bCs/>
              </w:rPr>
              <w:t>22</w:t>
            </w:r>
          </w:p>
        </w:tc>
      </w:tr>
      <w:tr w:rsidR="000153B7" w:rsidRPr="00A4301E" w14:paraId="7E86854E"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7DC2F458" w14:textId="77777777" w:rsidR="000153B7" w:rsidRPr="00A4301E" w:rsidRDefault="000153B7" w:rsidP="000153B7">
            <w:pPr>
              <w:rPr>
                <w:rFonts w:ascii="Calibri" w:hAnsi="Calibri"/>
                <w:b/>
                <w:bCs/>
              </w:rPr>
            </w:pPr>
            <w:r w:rsidRPr="00A4301E">
              <w:rPr>
                <w:rFonts w:ascii="Calibri" w:hAnsi="Calibri"/>
                <w:b/>
                <w:bCs/>
              </w:rPr>
              <w:t>Santa Fe</w:t>
            </w:r>
          </w:p>
        </w:tc>
        <w:tc>
          <w:tcPr>
            <w:tcW w:w="2533"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3B24D00D" w14:textId="77777777" w:rsidR="000153B7" w:rsidRPr="00A4301E" w:rsidRDefault="000153B7" w:rsidP="000153B7">
            <w:pPr>
              <w:rPr>
                <w:rFonts w:ascii="Calibri" w:hAnsi="Calibri"/>
                <w:b/>
                <w:bCs/>
              </w:rPr>
            </w:pPr>
            <w:r w:rsidRPr="00A4301E">
              <w:rPr>
                <w:rFonts w:ascii="Calibri" w:hAnsi="Calibri"/>
                <w:b/>
                <w:bCs/>
              </w:rPr>
              <w:t>34</w:t>
            </w:r>
          </w:p>
        </w:tc>
        <w:tc>
          <w:tcPr>
            <w:tcW w:w="2474"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0E4E54C6" w14:textId="77777777" w:rsidR="000153B7" w:rsidRPr="00A4301E" w:rsidRDefault="000153B7" w:rsidP="000153B7">
            <w:pPr>
              <w:rPr>
                <w:rFonts w:ascii="Calibri" w:hAnsi="Calibri"/>
                <w:b/>
                <w:bCs/>
              </w:rPr>
            </w:pPr>
            <w:r w:rsidRPr="00A4301E">
              <w:rPr>
                <w:rFonts w:ascii="Calibri" w:hAnsi="Calibri"/>
                <w:b/>
                <w:bCs/>
              </w:rPr>
              <w:t>1</w:t>
            </w:r>
          </w:p>
        </w:tc>
        <w:tc>
          <w:tcPr>
            <w:tcW w:w="1702"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6E16DF6F" w14:textId="77777777" w:rsidR="000153B7" w:rsidRPr="00A4301E" w:rsidRDefault="000153B7" w:rsidP="000153B7">
            <w:pPr>
              <w:rPr>
                <w:rFonts w:ascii="Calibri" w:hAnsi="Calibri"/>
                <w:b/>
                <w:bCs/>
              </w:rPr>
            </w:pPr>
            <w:r w:rsidRPr="00A4301E">
              <w:rPr>
                <w:rFonts w:ascii="Calibri" w:hAnsi="Calibri"/>
                <w:b/>
                <w:bCs/>
              </w:rPr>
              <w:t>35</w:t>
            </w:r>
          </w:p>
        </w:tc>
      </w:tr>
      <w:tr w:rsidR="000153B7" w:rsidRPr="00A4301E" w14:paraId="187D1CCA"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09B4F567" w14:textId="77777777" w:rsidR="000153B7" w:rsidRPr="00A4301E" w:rsidRDefault="000153B7" w:rsidP="000153B7">
            <w:pPr>
              <w:rPr>
                <w:rFonts w:ascii="Calibri" w:hAnsi="Calibri"/>
                <w:b/>
                <w:bCs/>
              </w:rPr>
            </w:pPr>
            <w:r w:rsidRPr="00A4301E">
              <w:rPr>
                <w:rFonts w:ascii="Calibri" w:hAnsi="Calibri"/>
                <w:b/>
                <w:bCs/>
              </w:rPr>
              <w:t>Taos</w:t>
            </w:r>
          </w:p>
        </w:tc>
        <w:tc>
          <w:tcPr>
            <w:tcW w:w="2533"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7E3731D4" w14:textId="77777777" w:rsidR="000153B7" w:rsidRPr="00A4301E" w:rsidRDefault="000153B7" w:rsidP="000153B7">
            <w:pPr>
              <w:rPr>
                <w:rFonts w:ascii="Calibri" w:hAnsi="Calibri"/>
                <w:b/>
                <w:bCs/>
              </w:rPr>
            </w:pPr>
            <w:r w:rsidRPr="00A4301E">
              <w:rPr>
                <w:rFonts w:ascii="Calibri" w:hAnsi="Calibri"/>
                <w:b/>
                <w:bCs/>
              </w:rPr>
              <w:t>14</w:t>
            </w:r>
          </w:p>
        </w:tc>
        <w:tc>
          <w:tcPr>
            <w:tcW w:w="2474"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267F81CF" w14:textId="77777777" w:rsidR="000153B7" w:rsidRPr="00A4301E" w:rsidRDefault="000153B7" w:rsidP="000153B7">
            <w:pPr>
              <w:rPr>
                <w:rFonts w:ascii="Calibri" w:hAnsi="Calibri"/>
                <w:b/>
                <w:bCs/>
              </w:rPr>
            </w:pPr>
            <w:r w:rsidRPr="00A4301E">
              <w:rPr>
                <w:rFonts w:ascii="Calibri" w:hAnsi="Calibri"/>
                <w:b/>
                <w:bCs/>
              </w:rPr>
              <w:t>0</w:t>
            </w:r>
          </w:p>
        </w:tc>
        <w:tc>
          <w:tcPr>
            <w:tcW w:w="1702" w:type="dxa"/>
            <w:tcBorders>
              <w:top w:val="single" w:sz="8" w:space="0" w:color="FFFFFF"/>
              <w:left w:val="single" w:sz="8" w:space="0" w:color="FFFFFF"/>
              <w:bottom w:val="single" w:sz="8" w:space="0" w:color="FFFFFF"/>
              <w:right w:val="single" w:sz="8" w:space="0" w:color="FFFFFF"/>
            </w:tcBorders>
            <w:shd w:val="clear" w:color="auto" w:fill="EFE7E7"/>
            <w:tcMar>
              <w:top w:w="72" w:type="dxa"/>
              <w:left w:w="144" w:type="dxa"/>
              <w:bottom w:w="72" w:type="dxa"/>
              <w:right w:w="144" w:type="dxa"/>
            </w:tcMar>
            <w:hideMark/>
          </w:tcPr>
          <w:p w14:paraId="04A3BC58" w14:textId="77777777" w:rsidR="000153B7" w:rsidRPr="00A4301E" w:rsidRDefault="000153B7" w:rsidP="000153B7">
            <w:pPr>
              <w:rPr>
                <w:rFonts w:ascii="Calibri" w:hAnsi="Calibri"/>
                <w:b/>
                <w:bCs/>
              </w:rPr>
            </w:pPr>
            <w:r w:rsidRPr="00A4301E">
              <w:rPr>
                <w:rFonts w:ascii="Calibri" w:hAnsi="Calibri"/>
                <w:b/>
                <w:bCs/>
              </w:rPr>
              <w:t>14</w:t>
            </w:r>
          </w:p>
        </w:tc>
      </w:tr>
      <w:tr w:rsidR="000153B7" w:rsidRPr="00A4301E" w14:paraId="3E1D85D7" w14:textId="77777777" w:rsidTr="000153B7">
        <w:trPr>
          <w:trHeight w:val="520"/>
        </w:trPr>
        <w:tc>
          <w:tcPr>
            <w:tcW w:w="2790"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12C63A4B" w14:textId="77777777" w:rsidR="000153B7" w:rsidRPr="00A4301E" w:rsidRDefault="000153B7" w:rsidP="000153B7">
            <w:pPr>
              <w:rPr>
                <w:rFonts w:ascii="Calibri" w:hAnsi="Calibri"/>
                <w:b/>
                <w:bCs/>
              </w:rPr>
            </w:pPr>
            <w:r w:rsidRPr="00A4301E">
              <w:rPr>
                <w:rFonts w:ascii="Calibri" w:hAnsi="Calibri"/>
                <w:b/>
                <w:bCs/>
              </w:rPr>
              <w:t>GRAND TOTAL</w:t>
            </w:r>
          </w:p>
        </w:tc>
        <w:tc>
          <w:tcPr>
            <w:tcW w:w="2533"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59B6F89B" w14:textId="77777777" w:rsidR="000153B7" w:rsidRPr="00A4301E" w:rsidRDefault="000153B7" w:rsidP="000153B7">
            <w:pPr>
              <w:rPr>
                <w:rFonts w:ascii="Calibri" w:hAnsi="Calibri"/>
                <w:b/>
                <w:bCs/>
              </w:rPr>
            </w:pPr>
            <w:r w:rsidRPr="00A4301E">
              <w:rPr>
                <w:rFonts w:ascii="Calibri" w:hAnsi="Calibri"/>
                <w:b/>
                <w:bCs/>
              </w:rPr>
              <w:t>200</w:t>
            </w:r>
          </w:p>
        </w:tc>
        <w:tc>
          <w:tcPr>
            <w:tcW w:w="2474"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5B6C3656" w14:textId="77777777" w:rsidR="000153B7" w:rsidRPr="00A4301E" w:rsidRDefault="000153B7" w:rsidP="000153B7">
            <w:pPr>
              <w:rPr>
                <w:rFonts w:ascii="Calibri" w:hAnsi="Calibri"/>
                <w:b/>
                <w:bCs/>
              </w:rPr>
            </w:pPr>
            <w:r w:rsidRPr="00A4301E">
              <w:rPr>
                <w:rFonts w:ascii="Calibri" w:hAnsi="Calibri"/>
                <w:b/>
                <w:bCs/>
              </w:rPr>
              <w:t>11</w:t>
            </w:r>
          </w:p>
        </w:tc>
        <w:tc>
          <w:tcPr>
            <w:tcW w:w="1702" w:type="dxa"/>
            <w:tcBorders>
              <w:top w:val="single" w:sz="8" w:space="0" w:color="FFFFFF"/>
              <w:left w:val="single" w:sz="8" w:space="0" w:color="FFFFFF"/>
              <w:bottom w:val="single" w:sz="8" w:space="0" w:color="FFFFFF"/>
              <w:right w:val="single" w:sz="8" w:space="0" w:color="FFFFFF"/>
            </w:tcBorders>
            <w:shd w:val="clear" w:color="auto" w:fill="DECBCB"/>
            <w:tcMar>
              <w:top w:w="72" w:type="dxa"/>
              <w:left w:w="144" w:type="dxa"/>
              <w:bottom w:w="72" w:type="dxa"/>
              <w:right w:w="144" w:type="dxa"/>
            </w:tcMar>
            <w:hideMark/>
          </w:tcPr>
          <w:p w14:paraId="616D6DE3" w14:textId="77777777" w:rsidR="000153B7" w:rsidRPr="00A4301E" w:rsidRDefault="000153B7" w:rsidP="000153B7">
            <w:pPr>
              <w:rPr>
                <w:rFonts w:ascii="Calibri" w:hAnsi="Calibri"/>
                <w:b/>
                <w:bCs/>
              </w:rPr>
            </w:pPr>
            <w:r w:rsidRPr="00A4301E">
              <w:rPr>
                <w:rFonts w:ascii="Calibri" w:hAnsi="Calibri"/>
                <w:b/>
                <w:bCs/>
              </w:rPr>
              <w:t>211</w:t>
            </w:r>
          </w:p>
        </w:tc>
      </w:tr>
    </w:tbl>
    <w:p w14:paraId="0DA463EC" w14:textId="77777777" w:rsidR="000153B7" w:rsidRPr="00A4301E" w:rsidRDefault="000153B7" w:rsidP="000153B7">
      <w:pPr>
        <w:rPr>
          <w:rFonts w:ascii="Calibri" w:hAnsi="Calibri"/>
          <w:b/>
          <w:bCs/>
        </w:rPr>
      </w:pPr>
    </w:p>
    <w:p w14:paraId="769A0DE7" w14:textId="0D82CDD3" w:rsidR="000153B7" w:rsidRPr="00A4301E" w:rsidRDefault="000153B7" w:rsidP="000153B7">
      <w:pPr>
        <w:rPr>
          <w:rFonts w:ascii="Calibri" w:hAnsi="Calibri"/>
          <w:bCs/>
          <w:sz w:val="20"/>
          <w:szCs w:val="20"/>
        </w:rPr>
      </w:pPr>
      <w:r w:rsidRPr="00A4301E">
        <w:rPr>
          <w:rFonts w:ascii="Calibri" w:hAnsi="Calibri"/>
          <w:bCs/>
          <w:i/>
          <w:iCs/>
          <w:sz w:val="20"/>
          <w:szCs w:val="20"/>
        </w:rPr>
        <w:lastRenderedPageBreak/>
        <w:t>*No youth were reported to be on probation or parole in Harding, Los Alamos, Mora or Union Counties in calendar year 2017</w:t>
      </w:r>
      <w:r w:rsidR="000674C3">
        <w:rPr>
          <w:rFonts w:ascii="Calibri" w:hAnsi="Calibri"/>
          <w:bCs/>
          <w:i/>
          <w:iCs/>
          <w:sz w:val="20"/>
          <w:szCs w:val="20"/>
        </w:rPr>
        <w:t xml:space="preserve">; however, should they arise in the future, YHDP lead agencies will work closely with the Juvenile Justice Services Division to ensure that those who are or may become homeless are connected to the service network. </w:t>
      </w:r>
    </w:p>
    <w:p w14:paraId="0F144777" w14:textId="77777777" w:rsidR="000153B7" w:rsidRPr="00A4301E" w:rsidRDefault="000153B7" w:rsidP="000153B7">
      <w:pPr>
        <w:spacing w:line="360" w:lineRule="auto"/>
        <w:rPr>
          <w:rFonts w:ascii="Calibri" w:hAnsi="Calibri"/>
          <w:bCs/>
        </w:rPr>
      </w:pPr>
    </w:p>
    <w:p w14:paraId="18064D1E" w14:textId="77777777" w:rsidR="000153B7" w:rsidRPr="00A4301E" w:rsidRDefault="000153B7" w:rsidP="000153B7">
      <w:pPr>
        <w:spacing w:line="360" w:lineRule="auto"/>
        <w:rPr>
          <w:rFonts w:ascii="Calibri" w:hAnsi="Calibri"/>
          <w:bCs/>
        </w:rPr>
      </w:pPr>
      <w:r w:rsidRPr="00A4301E">
        <w:rPr>
          <w:rFonts w:ascii="Calibri" w:hAnsi="Calibri"/>
          <w:bCs/>
        </w:rPr>
        <w:t>What the data above do not reflect are the numbers of youth who received informal supervision from the Juvenile Justice Division, which would suggest that the total number of JJS involved youth reflected above is low.</w:t>
      </w:r>
    </w:p>
    <w:p w14:paraId="44C923CE" w14:textId="77777777" w:rsidR="000153B7" w:rsidRPr="00A4301E" w:rsidRDefault="000153B7" w:rsidP="000153B7">
      <w:pPr>
        <w:spacing w:line="360" w:lineRule="auto"/>
        <w:rPr>
          <w:rFonts w:ascii="Calibri" w:hAnsi="Calibri"/>
          <w:bCs/>
        </w:rPr>
      </w:pPr>
      <w:r w:rsidRPr="00A4301E">
        <w:rPr>
          <w:rFonts w:ascii="Calibri" w:hAnsi="Calibri"/>
          <w:bCs/>
        </w:rPr>
        <w:t xml:space="preserve"> </w:t>
      </w:r>
    </w:p>
    <w:p w14:paraId="736F809B" w14:textId="36CF37D4" w:rsidR="000153B7" w:rsidRDefault="000153B7" w:rsidP="000153B7">
      <w:pPr>
        <w:spacing w:line="360" w:lineRule="auto"/>
        <w:rPr>
          <w:rFonts w:ascii="Calibri" w:hAnsi="Calibri"/>
          <w:bCs/>
        </w:rPr>
      </w:pPr>
      <w:r w:rsidRPr="00A4301E">
        <w:rPr>
          <w:rFonts w:ascii="Calibri" w:hAnsi="Calibri"/>
          <w:bCs/>
        </w:rPr>
        <w:t xml:space="preserve">Runaway &amp; Homeless Youth (RHY) data gathered by the CoC in 2017 further shows that 20 youth who received RHY funded </w:t>
      </w:r>
      <w:r w:rsidR="00C637A5">
        <w:rPr>
          <w:rFonts w:ascii="Calibri" w:hAnsi="Calibri"/>
          <w:bCs/>
        </w:rPr>
        <w:t xml:space="preserve">residential </w:t>
      </w:r>
      <w:r w:rsidRPr="00A4301E">
        <w:rPr>
          <w:rFonts w:ascii="Calibri" w:hAnsi="Calibri"/>
          <w:bCs/>
        </w:rPr>
        <w:t>services reported having been a former ward of the juvenile justice system.</w:t>
      </w:r>
    </w:p>
    <w:p w14:paraId="753402A0" w14:textId="77777777" w:rsidR="000153B7" w:rsidRDefault="000153B7" w:rsidP="00C15058">
      <w:pPr>
        <w:rPr>
          <w:rFonts w:ascii="Calibri" w:hAnsi="Calibri"/>
          <w:b/>
          <w:bCs/>
        </w:rPr>
      </w:pPr>
    </w:p>
    <w:p w14:paraId="64CF04A6" w14:textId="77777777" w:rsidR="000165E8" w:rsidRDefault="000165E8" w:rsidP="000165E8">
      <w:pPr>
        <w:spacing w:line="360" w:lineRule="auto"/>
        <w:rPr>
          <w:rFonts w:ascii="Calibri" w:hAnsi="Calibri"/>
          <w:bCs/>
        </w:rPr>
      </w:pPr>
      <w:r>
        <w:rPr>
          <w:rFonts w:ascii="Calibri" w:hAnsi="Calibri"/>
          <w:bCs/>
        </w:rPr>
        <w:t>In addition to the data above, specific needs of youth involved in the juvenile justice system were articulated through a community conversation process and are presented in the summarized table below:</w:t>
      </w:r>
    </w:p>
    <w:tbl>
      <w:tblPr>
        <w:tblStyle w:val="TableGrid"/>
        <w:tblW w:w="0" w:type="auto"/>
        <w:tblInd w:w="108" w:type="dxa"/>
        <w:tblLook w:val="04A0" w:firstRow="1" w:lastRow="0" w:firstColumn="1" w:lastColumn="0" w:noHBand="0" w:noVBand="1"/>
      </w:tblPr>
      <w:tblGrid>
        <w:gridCol w:w="2767"/>
        <w:gridCol w:w="2214"/>
        <w:gridCol w:w="2214"/>
        <w:gridCol w:w="2214"/>
      </w:tblGrid>
      <w:tr w:rsidR="000165E8" w:rsidRPr="00C637A5" w14:paraId="315CB426" w14:textId="77777777" w:rsidTr="00D37D3A">
        <w:tc>
          <w:tcPr>
            <w:tcW w:w="9409" w:type="dxa"/>
            <w:gridSpan w:val="4"/>
            <w:shd w:val="clear" w:color="auto" w:fill="E4978A" w:themeFill="text2" w:themeFillTint="99"/>
          </w:tcPr>
          <w:p w14:paraId="74F23F60" w14:textId="77777777" w:rsidR="000165E8" w:rsidRPr="00D37D3A" w:rsidRDefault="000165E8" w:rsidP="00F83D42">
            <w:pPr>
              <w:rPr>
                <w:rFonts w:ascii="Calibri" w:hAnsi="Calibri"/>
                <w:b/>
              </w:rPr>
            </w:pPr>
            <w:r w:rsidRPr="00D37D3A">
              <w:rPr>
                <w:rFonts w:ascii="Calibri" w:hAnsi="Calibri"/>
                <w:b/>
              </w:rPr>
              <w:t>Specific Needs of Youth Involved in Juvenile Justice System</w:t>
            </w:r>
          </w:p>
          <w:p w14:paraId="0C764C60" w14:textId="77777777" w:rsidR="000165E8" w:rsidRPr="00D37D3A" w:rsidRDefault="000165E8" w:rsidP="00F83D42">
            <w:pPr>
              <w:rPr>
                <w:rFonts w:ascii="Calibri" w:hAnsi="Calibri"/>
              </w:rPr>
            </w:pPr>
          </w:p>
        </w:tc>
      </w:tr>
      <w:tr w:rsidR="000165E8" w:rsidRPr="00C637A5" w14:paraId="7FE97013" w14:textId="77777777" w:rsidTr="00D37D3A">
        <w:tc>
          <w:tcPr>
            <w:tcW w:w="2767" w:type="dxa"/>
            <w:shd w:val="clear" w:color="auto" w:fill="E4978A" w:themeFill="text2" w:themeFillTint="99"/>
          </w:tcPr>
          <w:p w14:paraId="4C77F543" w14:textId="77777777" w:rsidR="000165E8" w:rsidRPr="00D37D3A" w:rsidRDefault="000165E8" w:rsidP="00F83D42">
            <w:pPr>
              <w:rPr>
                <w:rFonts w:ascii="Calibri" w:hAnsi="Calibri"/>
                <w:sz w:val="22"/>
                <w:szCs w:val="22"/>
              </w:rPr>
            </w:pPr>
            <w:r w:rsidRPr="00D37D3A">
              <w:rPr>
                <w:rFonts w:ascii="Calibri" w:hAnsi="Calibri"/>
                <w:sz w:val="22"/>
                <w:szCs w:val="22"/>
              </w:rPr>
              <w:t>HOUSING</w:t>
            </w:r>
          </w:p>
        </w:tc>
        <w:tc>
          <w:tcPr>
            <w:tcW w:w="2214" w:type="dxa"/>
            <w:shd w:val="clear" w:color="auto" w:fill="E4978A" w:themeFill="text2" w:themeFillTint="99"/>
          </w:tcPr>
          <w:p w14:paraId="3108F4EA" w14:textId="77777777" w:rsidR="000165E8" w:rsidRPr="00D37D3A" w:rsidRDefault="000165E8" w:rsidP="00F83D42">
            <w:pPr>
              <w:rPr>
                <w:rFonts w:ascii="Calibri" w:hAnsi="Calibri"/>
                <w:sz w:val="22"/>
                <w:szCs w:val="22"/>
              </w:rPr>
            </w:pPr>
            <w:r w:rsidRPr="00D37D3A">
              <w:rPr>
                <w:rFonts w:ascii="Calibri" w:hAnsi="Calibri"/>
                <w:sz w:val="22"/>
                <w:szCs w:val="22"/>
              </w:rPr>
              <w:t>EDUCATION</w:t>
            </w:r>
          </w:p>
        </w:tc>
        <w:tc>
          <w:tcPr>
            <w:tcW w:w="2214" w:type="dxa"/>
            <w:shd w:val="clear" w:color="auto" w:fill="E4978A" w:themeFill="text2" w:themeFillTint="99"/>
          </w:tcPr>
          <w:p w14:paraId="3FA88C3A" w14:textId="77777777" w:rsidR="000165E8" w:rsidRPr="00D37D3A" w:rsidRDefault="000165E8" w:rsidP="00F83D42">
            <w:pPr>
              <w:rPr>
                <w:rFonts w:ascii="Calibri" w:hAnsi="Calibri"/>
                <w:sz w:val="22"/>
                <w:szCs w:val="22"/>
              </w:rPr>
            </w:pPr>
            <w:r w:rsidRPr="00D37D3A">
              <w:rPr>
                <w:rFonts w:ascii="Calibri" w:hAnsi="Calibri"/>
                <w:sz w:val="22"/>
                <w:szCs w:val="22"/>
              </w:rPr>
              <w:t>EMPLOYMENT</w:t>
            </w:r>
          </w:p>
        </w:tc>
        <w:tc>
          <w:tcPr>
            <w:tcW w:w="2214" w:type="dxa"/>
            <w:shd w:val="clear" w:color="auto" w:fill="E4978A" w:themeFill="text2" w:themeFillTint="99"/>
          </w:tcPr>
          <w:p w14:paraId="40185108" w14:textId="77777777" w:rsidR="000165E8" w:rsidRPr="00D37D3A" w:rsidRDefault="000165E8" w:rsidP="00F83D42">
            <w:pPr>
              <w:rPr>
                <w:rFonts w:ascii="Calibri" w:hAnsi="Calibri"/>
                <w:sz w:val="22"/>
                <w:szCs w:val="22"/>
              </w:rPr>
            </w:pPr>
            <w:r w:rsidRPr="00D37D3A">
              <w:rPr>
                <w:rFonts w:ascii="Calibri" w:hAnsi="Calibri"/>
                <w:sz w:val="22"/>
                <w:szCs w:val="22"/>
              </w:rPr>
              <w:t>SOCIAL-EMOTIONAL WELLBEING</w:t>
            </w:r>
          </w:p>
        </w:tc>
      </w:tr>
      <w:tr w:rsidR="000165E8" w:rsidRPr="00C637A5" w14:paraId="0480881B" w14:textId="77777777" w:rsidTr="00D37D3A">
        <w:tc>
          <w:tcPr>
            <w:tcW w:w="2767" w:type="dxa"/>
          </w:tcPr>
          <w:p w14:paraId="397D96BE" w14:textId="77777777" w:rsidR="000165E8" w:rsidRPr="00D37D3A" w:rsidRDefault="000165E8" w:rsidP="00F83D42">
            <w:pPr>
              <w:rPr>
                <w:rFonts w:ascii="Calibri" w:hAnsi="Calibri"/>
                <w:sz w:val="22"/>
                <w:szCs w:val="22"/>
              </w:rPr>
            </w:pPr>
            <w:r w:rsidRPr="00D37D3A">
              <w:rPr>
                <w:rFonts w:ascii="Calibri" w:hAnsi="Calibri"/>
                <w:sz w:val="22"/>
                <w:szCs w:val="22"/>
              </w:rPr>
              <w:t>Supportive housing that includes wrap-around services to support youth</w:t>
            </w:r>
          </w:p>
        </w:tc>
        <w:tc>
          <w:tcPr>
            <w:tcW w:w="2214" w:type="dxa"/>
          </w:tcPr>
          <w:p w14:paraId="220CCB05" w14:textId="77777777" w:rsidR="000165E8" w:rsidRPr="00D37D3A" w:rsidRDefault="000165E8" w:rsidP="00F83D42">
            <w:pPr>
              <w:rPr>
                <w:rFonts w:ascii="Calibri" w:hAnsi="Calibri"/>
                <w:sz w:val="22"/>
                <w:szCs w:val="22"/>
              </w:rPr>
            </w:pPr>
            <w:r w:rsidRPr="00D37D3A">
              <w:rPr>
                <w:rFonts w:ascii="Calibri" w:hAnsi="Calibri"/>
                <w:sz w:val="22"/>
                <w:szCs w:val="22"/>
              </w:rPr>
              <w:t>High need for life skills education, including financial literacy</w:t>
            </w:r>
          </w:p>
        </w:tc>
        <w:tc>
          <w:tcPr>
            <w:tcW w:w="2214" w:type="dxa"/>
          </w:tcPr>
          <w:p w14:paraId="5FD54A0B" w14:textId="77777777" w:rsidR="000165E8" w:rsidRPr="00D37D3A" w:rsidRDefault="000165E8" w:rsidP="00F83D42">
            <w:pPr>
              <w:rPr>
                <w:rFonts w:ascii="Calibri" w:hAnsi="Calibri"/>
                <w:sz w:val="22"/>
                <w:szCs w:val="22"/>
              </w:rPr>
            </w:pPr>
            <w:r w:rsidRPr="00D37D3A">
              <w:rPr>
                <w:rFonts w:ascii="Calibri" w:hAnsi="Calibri"/>
                <w:sz w:val="22"/>
                <w:szCs w:val="22"/>
              </w:rPr>
              <w:t>Development of relationships and understanding with potential employers</w:t>
            </w:r>
          </w:p>
        </w:tc>
        <w:tc>
          <w:tcPr>
            <w:tcW w:w="2214" w:type="dxa"/>
          </w:tcPr>
          <w:p w14:paraId="14866FED" w14:textId="77777777" w:rsidR="000165E8" w:rsidRPr="00D37D3A" w:rsidRDefault="000165E8" w:rsidP="00F83D42">
            <w:pPr>
              <w:rPr>
                <w:rFonts w:ascii="Calibri" w:hAnsi="Calibri"/>
                <w:sz w:val="22"/>
                <w:szCs w:val="22"/>
              </w:rPr>
            </w:pPr>
            <w:r w:rsidRPr="00D37D3A">
              <w:rPr>
                <w:rFonts w:ascii="Calibri" w:hAnsi="Calibri"/>
                <w:sz w:val="22"/>
                <w:szCs w:val="22"/>
              </w:rPr>
              <w:t>Opportunities for volunteers to serve as mentors and peer supports</w:t>
            </w:r>
          </w:p>
        </w:tc>
      </w:tr>
      <w:tr w:rsidR="000165E8" w:rsidRPr="00C637A5" w14:paraId="1BDB932F" w14:textId="77777777" w:rsidTr="00D37D3A">
        <w:tc>
          <w:tcPr>
            <w:tcW w:w="2767" w:type="dxa"/>
          </w:tcPr>
          <w:p w14:paraId="51F21F57" w14:textId="77777777" w:rsidR="000165E8" w:rsidRPr="00D37D3A" w:rsidRDefault="000165E8" w:rsidP="00F83D42">
            <w:pPr>
              <w:rPr>
                <w:rFonts w:ascii="Calibri" w:hAnsi="Calibri"/>
                <w:sz w:val="22"/>
                <w:szCs w:val="22"/>
              </w:rPr>
            </w:pPr>
            <w:r w:rsidRPr="00D37D3A">
              <w:rPr>
                <w:rFonts w:ascii="Calibri" w:hAnsi="Calibri"/>
                <w:sz w:val="22"/>
                <w:szCs w:val="22"/>
              </w:rPr>
              <w:t>Navigator/case management to build and maintain landlord relationships</w:t>
            </w:r>
          </w:p>
        </w:tc>
        <w:tc>
          <w:tcPr>
            <w:tcW w:w="2214" w:type="dxa"/>
          </w:tcPr>
          <w:p w14:paraId="50A93AE6" w14:textId="77777777" w:rsidR="000165E8" w:rsidRPr="00D37D3A" w:rsidRDefault="000165E8" w:rsidP="00F83D42">
            <w:pPr>
              <w:rPr>
                <w:rFonts w:ascii="Calibri" w:hAnsi="Calibri"/>
                <w:sz w:val="22"/>
                <w:szCs w:val="22"/>
              </w:rPr>
            </w:pPr>
            <w:r w:rsidRPr="00D37D3A">
              <w:rPr>
                <w:rFonts w:ascii="Calibri" w:hAnsi="Calibri"/>
                <w:sz w:val="22"/>
                <w:szCs w:val="22"/>
              </w:rPr>
              <w:t>Alternative education options, as youth have few or zero high school credits</w:t>
            </w:r>
          </w:p>
        </w:tc>
        <w:tc>
          <w:tcPr>
            <w:tcW w:w="2214" w:type="dxa"/>
          </w:tcPr>
          <w:p w14:paraId="074571C9" w14:textId="77777777" w:rsidR="000165E8" w:rsidRPr="00D37D3A" w:rsidRDefault="000165E8" w:rsidP="00F83D42">
            <w:pPr>
              <w:rPr>
                <w:rFonts w:ascii="Calibri" w:hAnsi="Calibri"/>
                <w:sz w:val="22"/>
                <w:szCs w:val="22"/>
              </w:rPr>
            </w:pPr>
            <w:r w:rsidRPr="00D37D3A">
              <w:rPr>
                <w:rFonts w:ascii="Calibri" w:hAnsi="Calibri"/>
                <w:sz w:val="22"/>
                <w:szCs w:val="22"/>
              </w:rPr>
              <w:t>Lowered barriers to employment for undocumented youth</w:t>
            </w:r>
          </w:p>
        </w:tc>
        <w:tc>
          <w:tcPr>
            <w:tcW w:w="2214" w:type="dxa"/>
          </w:tcPr>
          <w:p w14:paraId="0E2AD289" w14:textId="77777777" w:rsidR="000165E8" w:rsidRPr="00D37D3A" w:rsidRDefault="000165E8" w:rsidP="00F83D42">
            <w:pPr>
              <w:rPr>
                <w:rFonts w:ascii="Calibri" w:hAnsi="Calibri"/>
                <w:sz w:val="22"/>
                <w:szCs w:val="22"/>
              </w:rPr>
            </w:pPr>
            <w:r w:rsidRPr="00D37D3A">
              <w:rPr>
                <w:rFonts w:ascii="Calibri" w:hAnsi="Calibri"/>
                <w:sz w:val="22"/>
                <w:szCs w:val="22"/>
              </w:rPr>
              <w:t xml:space="preserve">Development of stronger partnerships w/ youth serving supportive agencies </w:t>
            </w:r>
          </w:p>
        </w:tc>
      </w:tr>
      <w:tr w:rsidR="000165E8" w:rsidRPr="00C637A5" w14:paraId="078F30EE" w14:textId="77777777" w:rsidTr="00D37D3A">
        <w:tc>
          <w:tcPr>
            <w:tcW w:w="2767" w:type="dxa"/>
          </w:tcPr>
          <w:p w14:paraId="51AA3B81" w14:textId="77777777" w:rsidR="000165E8" w:rsidRPr="00D37D3A" w:rsidRDefault="000165E8" w:rsidP="00F83D42">
            <w:pPr>
              <w:rPr>
                <w:rFonts w:ascii="Calibri" w:hAnsi="Calibri"/>
                <w:sz w:val="22"/>
                <w:szCs w:val="22"/>
              </w:rPr>
            </w:pPr>
            <w:r w:rsidRPr="00D37D3A">
              <w:rPr>
                <w:rFonts w:ascii="Calibri" w:hAnsi="Calibri"/>
                <w:sz w:val="22"/>
                <w:szCs w:val="22"/>
              </w:rPr>
              <w:t>Temporary host homes to support youth in crises</w:t>
            </w:r>
          </w:p>
        </w:tc>
        <w:tc>
          <w:tcPr>
            <w:tcW w:w="2214" w:type="dxa"/>
          </w:tcPr>
          <w:p w14:paraId="0AB99E01" w14:textId="77777777" w:rsidR="000165E8" w:rsidRPr="00D37D3A" w:rsidRDefault="000165E8" w:rsidP="00F83D42">
            <w:pPr>
              <w:rPr>
                <w:rFonts w:ascii="Calibri" w:hAnsi="Calibri"/>
                <w:sz w:val="22"/>
                <w:szCs w:val="22"/>
              </w:rPr>
            </w:pPr>
            <w:r w:rsidRPr="00D37D3A">
              <w:rPr>
                <w:rFonts w:ascii="Calibri" w:hAnsi="Calibri"/>
                <w:sz w:val="22"/>
                <w:szCs w:val="22"/>
              </w:rPr>
              <w:t>School navigation and advocacy; must know youth rights related to schools</w:t>
            </w:r>
          </w:p>
        </w:tc>
        <w:tc>
          <w:tcPr>
            <w:tcW w:w="2214" w:type="dxa"/>
          </w:tcPr>
          <w:p w14:paraId="0DEF538C" w14:textId="77777777" w:rsidR="000165E8" w:rsidRPr="00D37D3A" w:rsidRDefault="000165E8" w:rsidP="00F83D42">
            <w:pPr>
              <w:rPr>
                <w:rFonts w:ascii="Calibri" w:hAnsi="Calibri"/>
                <w:sz w:val="22"/>
                <w:szCs w:val="22"/>
              </w:rPr>
            </w:pPr>
            <w:r w:rsidRPr="00D37D3A">
              <w:rPr>
                <w:rFonts w:ascii="Calibri" w:hAnsi="Calibri"/>
                <w:sz w:val="22"/>
                <w:szCs w:val="22"/>
              </w:rPr>
              <w:t>Tax credit employment program that is youth-focused</w:t>
            </w:r>
          </w:p>
        </w:tc>
        <w:tc>
          <w:tcPr>
            <w:tcW w:w="2214" w:type="dxa"/>
          </w:tcPr>
          <w:p w14:paraId="3164EAC4" w14:textId="77777777" w:rsidR="000165E8" w:rsidRPr="00D37D3A" w:rsidRDefault="000165E8" w:rsidP="00F83D42">
            <w:pPr>
              <w:rPr>
                <w:rFonts w:ascii="Calibri" w:hAnsi="Calibri"/>
                <w:sz w:val="22"/>
                <w:szCs w:val="22"/>
              </w:rPr>
            </w:pPr>
            <w:r w:rsidRPr="00D37D3A">
              <w:rPr>
                <w:rFonts w:ascii="Calibri" w:hAnsi="Calibri"/>
                <w:sz w:val="22"/>
                <w:szCs w:val="22"/>
              </w:rPr>
              <w:t>Develop better understanding of trauma informed care among support service providers</w:t>
            </w:r>
          </w:p>
        </w:tc>
      </w:tr>
      <w:tr w:rsidR="000165E8" w:rsidRPr="00C637A5" w14:paraId="4ADE69D2" w14:textId="77777777" w:rsidTr="00D37D3A">
        <w:tc>
          <w:tcPr>
            <w:tcW w:w="2767" w:type="dxa"/>
          </w:tcPr>
          <w:p w14:paraId="1B54D821" w14:textId="77777777" w:rsidR="000165E8" w:rsidRPr="00D37D3A" w:rsidRDefault="000165E8" w:rsidP="00F83D42">
            <w:pPr>
              <w:rPr>
                <w:rFonts w:ascii="Calibri" w:hAnsi="Calibri"/>
                <w:sz w:val="22"/>
                <w:szCs w:val="22"/>
              </w:rPr>
            </w:pPr>
            <w:r w:rsidRPr="00D37D3A">
              <w:rPr>
                <w:rFonts w:ascii="Calibri" w:hAnsi="Calibri"/>
                <w:sz w:val="22"/>
                <w:szCs w:val="22"/>
              </w:rPr>
              <w:t>Adherence by providers to housing first principles</w:t>
            </w:r>
          </w:p>
        </w:tc>
        <w:tc>
          <w:tcPr>
            <w:tcW w:w="2214" w:type="dxa"/>
          </w:tcPr>
          <w:p w14:paraId="20F43046" w14:textId="77777777" w:rsidR="000165E8" w:rsidRPr="00D37D3A" w:rsidRDefault="000165E8" w:rsidP="00F83D42">
            <w:pPr>
              <w:rPr>
                <w:rFonts w:ascii="Calibri" w:hAnsi="Calibri"/>
                <w:sz w:val="22"/>
                <w:szCs w:val="22"/>
              </w:rPr>
            </w:pPr>
            <w:r w:rsidRPr="00D37D3A">
              <w:rPr>
                <w:rFonts w:ascii="Calibri" w:hAnsi="Calibri"/>
                <w:sz w:val="22"/>
                <w:szCs w:val="22"/>
              </w:rPr>
              <w:t>GED options that are low-cost, accessible, online and supportive</w:t>
            </w:r>
          </w:p>
        </w:tc>
        <w:tc>
          <w:tcPr>
            <w:tcW w:w="2214" w:type="dxa"/>
          </w:tcPr>
          <w:p w14:paraId="52ECAF71" w14:textId="77777777" w:rsidR="000165E8" w:rsidRPr="00D37D3A" w:rsidRDefault="000165E8" w:rsidP="00F83D42">
            <w:pPr>
              <w:rPr>
                <w:rFonts w:ascii="Calibri" w:hAnsi="Calibri"/>
                <w:sz w:val="22"/>
                <w:szCs w:val="22"/>
              </w:rPr>
            </w:pPr>
            <w:r w:rsidRPr="00D37D3A">
              <w:rPr>
                <w:rFonts w:ascii="Calibri" w:hAnsi="Calibri"/>
                <w:sz w:val="22"/>
                <w:szCs w:val="22"/>
              </w:rPr>
              <w:t>Support with transportation to and from employ-ment sites</w:t>
            </w:r>
          </w:p>
        </w:tc>
        <w:tc>
          <w:tcPr>
            <w:tcW w:w="2214" w:type="dxa"/>
          </w:tcPr>
          <w:p w14:paraId="5D135CDD" w14:textId="77777777" w:rsidR="000165E8" w:rsidRPr="00D37D3A" w:rsidRDefault="000165E8" w:rsidP="00F83D42">
            <w:pPr>
              <w:rPr>
                <w:rFonts w:ascii="Calibri" w:hAnsi="Calibri"/>
                <w:sz w:val="22"/>
                <w:szCs w:val="22"/>
              </w:rPr>
            </w:pPr>
            <w:r w:rsidRPr="00D37D3A">
              <w:rPr>
                <w:rFonts w:ascii="Calibri" w:hAnsi="Calibri"/>
                <w:sz w:val="22"/>
                <w:szCs w:val="22"/>
              </w:rPr>
              <w:t>Stronger supports for parents and guardians of youth, i.e. family therapy</w:t>
            </w:r>
          </w:p>
        </w:tc>
      </w:tr>
      <w:tr w:rsidR="000165E8" w:rsidRPr="00C637A5" w14:paraId="2AE20385" w14:textId="77777777" w:rsidTr="00D37D3A">
        <w:tc>
          <w:tcPr>
            <w:tcW w:w="2767" w:type="dxa"/>
          </w:tcPr>
          <w:p w14:paraId="518E6778" w14:textId="77777777" w:rsidR="000165E8" w:rsidRPr="00D37D3A" w:rsidRDefault="000165E8" w:rsidP="00F83D42">
            <w:pPr>
              <w:rPr>
                <w:rFonts w:ascii="Calibri" w:hAnsi="Calibri"/>
                <w:sz w:val="22"/>
                <w:szCs w:val="22"/>
              </w:rPr>
            </w:pPr>
            <w:r w:rsidRPr="00D37D3A">
              <w:rPr>
                <w:rFonts w:ascii="Calibri" w:hAnsi="Calibri"/>
                <w:sz w:val="22"/>
                <w:szCs w:val="22"/>
              </w:rPr>
              <w:t>Housing options that lease to an agency with clients as sub-tenants</w:t>
            </w:r>
          </w:p>
        </w:tc>
        <w:tc>
          <w:tcPr>
            <w:tcW w:w="2214" w:type="dxa"/>
          </w:tcPr>
          <w:p w14:paraId="5F2439B0" w14:textId="77777777" w:rsidR="000165E8" w:rsidRPr="00D37D3A" w:rsidRDefault="000165E8" w:rsidP="00F83D42">
            <w:pPr>
              <w:rPr>
                <w:rFonts w:ascii="Calibri" w:hAnsi="Calibri"/>
                <w:sz w:val="22"/>
                <w:szCs w:val="22"/>
              </w:rPr>
            </w:pPr>
            <w:r w:rsidRPr="00D37D3A">
              <w:rPr>
                <w:rFonts w:ascii="Calibri" w:hAnsi="Calibri"/>
                <w:sz w:val="22"/>
                <w:szCs w:val="22"/>
              </w:rPr>
              <w:t>Opportunities for vocational training, trades and other skill development</w:t>
            </w:r>
          </w:p>
        </w:tc>
        <w:tc>
          <w:tcPr>
            <w:tcW w:w="2214" w:type="dxa"/>
          </w:tcPr>
          <w:p w14:paraId="0BC5FFA4" w14:textId="77777777" w:rsidR="000165E8" w:rsidRPr="00D37D3A" w:rsidRDefault="000165E8" w:rsidP="00F83D42">
            <w:pPr>
              <w:rPr>
                <w:rFonts w:ascii="Calibri" w:hAnsi="Calibri"/>
                <w:sz w:val="22"/>
                <w:szCs w:val="22"/>
              </w:rPr>
            </w:pPr>
          </w:p>
        </w:tc>
        <w:tc>
          <w:tcPr>
            <w:tcW w:w="2214" w:type="dxa"/>
          </w:tcPr>
          <w:p w14:paraId="45ECDCDE" w14:textId="77777777" w:rsidR="000165E8" w:rsidRPr="00D37D3A" w:rsidRDefault="000165E8" w:rsidP="00F83D42">
            <w:pPr>
              <w:rPr>
                <w:rFonts w:ascii="Calibri" w:hAnsi="Calibri"/>
                <w:sz w:val="22"/>
                <w:szCs w:val="22"/>
              </w:rPr>
            </w:pPr>
            <w:r w:rsidRPr="00D37D3A">
              <w:rPr>
                <w:rFonts w:ascii="Calibri" w:hAnsi="Calibri"/>
                <w:sz w:val="22"/>
                <w:szCs w:val="22"/>
              </w:rPr>
              <w:t>Additional treatment options for youth with substance abuse</w:t>
            </w:r>
          </w:p>
        </w:tc>
      </w:tr>
      <w:tr w:rsidR="000165E8" w:rsidRPr="00C637A5" w14:paraId="2123286E" w14:textId="77777777" w:rsidTr="00D37D3A">
        <w:tc>
          <w:tcPr>
            <w:tcW w:w="2767" w:type="dxa"/>
          </w:tcPr>
          <w:p w14:paraId="3BADDB1C" w14:textId="77777777" w:rsidR="000165E8" w:rsidRPr="00D37D3A" w:rsidRDefault="000165E8" w:rsidP="00F83D42">
            <w:pPr>
              <w:rPr>
                <w:rFonts w:ascii="Calibri" w:hAnsi="Calibri"/>
                <w:sz w:val="22"/>
                <w:szCs w:val="22"/>
              </w:rPr>
            </w:pPr>
            <w:r w:rsidRPr="00D37D3A">
              <w:rPr>
                <w:rFonts w:ascii="Calibri" w:hAnsi="Calibri"/>
                <w:sz w:val="22"/>
                <w:szCs w:val="22"/>
              </w:rPr>
              <w:t xml:space="preserve">Transitional/structured </w:t>
            </w:r>
            <w:r w:rsidRPr="00D37D3A">
              <w:rPr>
                <w:rFonts w:ascii="Calibri" w:hAnsi="Calibri"/>
                <w:sz w:val="22"/>
                <w:szCs w:val="22"/>
              </w:rPr>
              <w:lastRenderedPageBreak/>
              <w:t>housing options to support youth before independent living (i.e. units with dorm parents)</w:t>
            </w:r>
          </w:p>
        </w:tc>
        <w:tc>
          <w:tcPr>
            <w:tcW w:w="2214" w:type="dxa"/>
          </w:tcPr>
          <w:p w14:paraId="17BB9A31" w14:textId="77777777" w:rsidR="000165E8" w:rsidRPr="00D37D3A" w:rsidRDefault="000165E8" w:rsidP="00F83D42">
            <w:pPr>
              <w:rPr>
                <w:rFonts w:ascii="Calibri" w:hAnsi="Calibri"/>
                <w:sz w:val="22"/>
                <w:szCs w:val="22"/>
              </w:rPr>
            </w:pPr>
            <w:r w:rsidRPr="00D37D3A">
              <w:rPr>
                <w:rFonts w:ascii="Calibri" w:hAnsi="Calibri"/>
                <w:sz w:val="22"/>
                <w:szCs w:val="22"/>
              </w:rPr>
              <w:lastRenderedPageBreak/>
              <w:t xml:space="preserve">Enhanced </w:t>
            </w:r>
            <w:r w:rsidRPr="00D37D3A">
              <w:rPr>
                <w:rFonts w:ascii="Calibri" w:hAnsi="Calibri"/>
                <w:sz w:val="22"/>
                <w:szCs w:val="22"/>
              </w:rPr>
              <w:lastRenderedPageBreak/>
              <w:t xml:space="preserve">collaboration and partnerships with schools &amp; local community colleges </w:t>
            </w:r>
          </w:p>
        </w:tc>
        <w:tc>
          <w:tcPr>
            <w:tcW w:w="2214" w:type="dxa"/>
          </w:tcPr>
          <w:p w14:paraId="1316F530" w14:textId="77777777" w:rsidR="000165E8" w:rsidRPr="00D37D3A" w:rsidRDefault="000165E8" w:rsidP="00F83D42">
            <w:pPr>
              <w:rPr>
                <w:rFonts w:ascii="Calibri" w:hAnsi="Calibri"/>
                <w:sz w:val="22"/>
                <w:szCs w:val="22"/>
              </w:rPr>
            </w:pPr>
          </w:p>
        </w:tc>
        <w:tc>
          <w:tcPr>
            <w:tcW w:w="2214" w:type="dxa"/>
          </w:tcPr>
          <w:p w14:paraId="72C8EC6E" w14:textId="77777777" w:rsidR="000165E8" w:rsidRPr="00D37D3A" w:rsidRDefault="000165E8" w:rsidP="00F83D42">
            <w:pPr>
              <w:rPr>
                <w:rFonts w:ascii="Calibri" w:hAnsi="Calibri"/>
                <w:sz w:val="22"/>
                <w:szCs w:val="22"/>
              </w:rPr>
            </w:pPr>
          </w:p>
        </w:tc>
      </w:tr>
    </w:tbl>
    <w:p w14:paraId="0340B792" w14:textId="77777777" w:rsidR="000165E8" w:rsidRPr="00A4301E" w:rsidRDefault="000165E8" w:rsidP="00C15058">
      <w:pPr>
        <w:rPr>
          <w:rFonts w:ascii="Calibri" w:hAnsi="Calibri"/>
          <w:b/>
          <w:bCs/>
        </w:rPr>
      </w:pPr>
    </w:p>
    <w:p w14:paraId="798A6DF2" w14:textId="72D5A913" w:rsidR="00C15058" w:rsidRPr="00A357F7" w:rsidRDefault="00C15058" w:rsidP="00A357F7">
      <w:pPr>
        <w:pStyle w:val="Heading3"/>
      </w:pPr>
      <w:bookmarkStart w:id="11" w:name="_Toc412722006"/>
      <w:r w:rsidRPr="00A357F7">
        <w:t>Youth Aging Out of Foster Care System</w:t>
      </w:r>
      <w:bookmarkEnd w:id="11"/>
    </w:p>
    <w:p w14:paraId="360BF00F" w14:textId="77777777" w:rsidR="0048157A" w:rsidRPr="00A4301E" w:rsidRDefault="0048157A" w:rsidP="00C15058">
      <w:pPr>
        <w:rPr>
          <w:rFonts w:ascii="Calibri" w:hAnsi="Calibri"/>
          <w:b/>
          <w:bCs/>
          <w:sz w:val="28"/>
          <w:szCs w:val="28"/>
        </w:rPr>
      </w:pPr>
    </w:p>
    <w:p w14:paraId="4C68FD99" w14:textId="591A47A4" w:rsidR="00C15058" w:rsidRPr="00A4301E" w:rsidRDefault="0048157A" w:rsidP="0048157A">
      <w:pPr>
        <w:spacing w:line="360" w:lineRule="auto"/>
        <w:rPr>
          <w:rFonts w:ascii="Calibri" w:hAnsi="Calibri"/>
          <w:bCs/>
        </w:rPr>
      </w:pPr>
      <w:r w:rsidRPr="00A4301E">
        <w:rPr>
          <w:rFonts w:ascii="Calibri" w:hAnsi="Calibri"/>
          <w:bCs/>
        </w:rPr>
        <w:t xml:space="preserve">The following data provided by the Protective Services Division of the </w:t>
      </w:r>
      <w:r w:rsidR="007C4EE7">
        <w:rPr>
          <w:rFonts w:ascii="Calibri" w:hAnsi="Calibri"/>
          <w:bCs/>
        </w:rPr>
        <w:t xml:space="preserve">New Mexico </w:t>
      </w:r>
      <w:r w:rsidRPr="00A4301E">
        <w:rPr>
          <w:rFonts w:ascii="Calibri" w:hAnsi="Calibri"/>
          <w:bCs/>
        </w:rPr>
        <w:t>C</w:t>
      </w:r>
      <w:r w:rsidR="007C4EE7">
        <w:rPr>
          <w:rFonts w:ascii="Calibri" w:hAnsi="Calibri"/>
          <w:bCs/>
        </w:rPr>
        <w:t xml:space="preserve">hildren, </w:t>
      </w:r>
      <w:r w:rsidRPr="00A4301E">
        <w:rPr>
          <w:rFonts w:ascii="Calibri" w:hAnsi="Calibri"/>
          <w:bCs/>
        </w:rPr>
        <w:t>Y</w:t>
      </w:r>
      <w:r w:rsidR="007C4EE7">
        <w:rPr>
          <w:rFonts w:ascii="Calibri" w:hAnsi="Calibri"/>
          <w:bCs/>
        </w:rPr>
        <w:t xml:space="preserve">outh and </w:t>
      </w:r>
      <w:r w:rsidRPr="00A4301E">
        <w:rPr>
          <w:rFonts w:ascii="Calibri" w:hAnsi="Calibri"/>
          <w:bCs/>
        </w:rPr>
        <w:t>F</w:t>
      </w:r>
      <w:r w:rsidR="007C4EE7">
        <w:rPr>
          <w:rFonts w:ascii="Calibri" w:hAnsi="Calibri"/>
          <w:bCs/>
        </w:rPr>
        <w:t xml:space="preserve">amilies </w:t>
      </w:r>
      <w:r w:rsidRPr="00A4301E">
        <w:rPr>
          <w:rFonts w:ascii="Calibri" w:hAnsi="Calibri"/>
          <w:bCs/>
        </w:rPr>
        <w:t>D</w:t>
      </w:r>
      <w:r w:rsidR="007C4EE7">
        <w:rPr>
          <w:rFonts w:ascii="Calibri" w:hAnsi="Calibri"/>
          <w:bCs/>
        </w:rPr>
        <w:t>epartment</w:t>
      </w:r>
      <w:r w:rsidRPr="00A4301E">
        <w:rPr>
          <w:rFonts w:ascii="Calibri" w:hAnsi="Calibri"/>
          <w:bCs/>
        </w:rPr>
        <w:t xml:space="preserve"> provides point-in-time information regarding the numbers of youth and young</w:t>
      </w:r>
      <w:r w:rsidR="00225EC5">
        <w:rPr>
          <w:rFonts w:ascii="Calibri" w:hAnsi="Calibri"/>
          <w:bCs/>
        </w:rPr>
        <w:t xml:space="preserve"> adults who will be emancipated</w:t>
      </w:r>
      <w:r w:rsidRPr="00A4301E">
        <w:rPr>
          <w:rFonts w:ascii="Calibri" w:hAnsi="Calibri"/>
          <w:bCs/>
        </w:rPr>
        <w:t xml:space="preserve"> from the child welfare system over the course of the next two years in the specific counties related to the Northern New Mexico YHDP.</w:t>
      </w:r>
    </w:p>
    <w:p w14:paraId="09C43D95" w14:textId="435F7033" w:rsidR="00C15058" w:rsidRPr="00A4301E" w:rsidRDefault="00E70945" w:rsidP="00C15058">
      <w:pPr>
        <w:rPr>
          <w:rFonts w:ascii="Calibri" w:hAnsi="Calibri"/>
          <w:b/>
          <w:bCs/>
        </w:rPr>
      </w:pPr>
      <w:r w:rsidRPr="00A4301E">
        <w:rPr>
          <w:rFonts w:ascii="Calibri" w:hAnsi="Calibri"/>
          <w:b/>
          <w:bCs/>
          <w:noProof/>
          <w:color w:val="D2533C" w:themeColor="text2"/>
          <w:shd w:val="clear" w:color="auto" w:fill="EDBAB1" w:themeFill="text2" w:themeFillTint="66"/>
        </w:rPr>
        <w:drawing>
          <wp:inline distT="0" distB="0" distL="0" distR="0" wp14:anchorId="3F603CFA" wp14:editId="359E9005">
            <wp:extent cx="6254265" cy="2425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duotone>
                        <a:schemeClr val="accent2">
                          <a:shade val="45000"/>
                          <a:satMod val="135000"/>
                        </a:schemeClr>
                        <a:prstClr val="white"/>
                      </a:duotone>
                    </a:blip>
                    <a:stretch>
                      <a:fillRect/>
                    </a:stretch>
                  </pic:blipFill>
                  <pic:spPr>
                    <a:xfrm>
                      <a:off x="0" y="0"/>
                      <a:ext cx="6254563" cy="2425816"/>
                    </a:xfrm>
                    <a:prstGeom prst="rect">
                      <a:avLst/>
                    </a:prstGeom>
                  </pic:spPr>
                </pic:pic>
              </a:graphicData>
            </a:graphic>
          </wp:inline>
        </w:drawing>
      </w:r>
    </w:p>
    <w:p w14:paraId="34B258B6" w14:textId="77777777" w:rsidR="00C15058" w:rsidRPr="00A4301E" w:rsidRDefault="00C15058" w:rsidP="00C15058">
      <w:pPr>
        <w:rPr>
          <w:rFonts w:ascii="Calibri" w:hAnsi="Calibri"/>
          <w:b/>
          <w:bCs/>
        </w:rPr>
      </w:pPr>
    </w:p>
    <w:p w14:paraId="092AC23D" w14:textId="5D011ABF" w:rsidR="00E70945" w:rsidRDefault="00E70945" w:rsidP="00E70945">
      <w:pPr>
        <w:spacing w:line="360" w:lineRule="auto"/>
        <w:rPr>
          <w:rFonts w:ascii="Calibri" w:hAnsi="Calibri"/>
          <w:bCs/>
        </w:rPr>
      </w:pPr>
      <w:r w:rsidRPr="00A4301E">
        <w:rPr>
          <w:rFonts w:ascii="Calibri" w:hAnsi="Calibri"/>
          <w:bCs/>
        </w:rPr>
        <w:t xml:space="preserve">Runaway &amp; Homeless Youth (RHY) data gathered from calendar year 2017 further show that 29 youth who received RHY funded </w:t>
      </w:r>
      <w:r w:rsidR="004B4E45">
        <w:rPr>
          <w:rFonts w:ascii="Calibri" w:hAnsi="Calibri"/>
          <w:bCs/>
        </w:rPr>
        <w:t xml:space="preserve">residential </w:t>
      </w:r>
      <w:r w:rsidRPr="00A4301E">
        <w:rPr>
          <w:rFonts w:ascii="Calibri" w:hAnsi="Calibri"/>
          <w:bCs/>
        </w:rPr>
        <w:t>services reported having been former ward</w:t>
      </w:r>
      <w:r w:rsidR="00225EC5">
        <w:rPr>
          <w:rFonts w:ascii="Calibri" w:hAnsi="Calibri"/>
          <w:bCs/>
        </w:rPr>
        <w:t>s</w:t>
      </w:r>
      <w:r w:rsidRPr="00A4301E">
        <w:rPr>
          <w:rFonts w:ascii="Calibri" w:hAnsi="Calibri"/>
          <w:bCs/>
        </w:rPr>
        <w:t xml:space="preserve"> of the </w:t>
      </w:r>
      <w:r w:rsidR="0048157A" w:rsidRPr="00A4301E">
        <w:rPr>
          <w:rFonts w:ascii="Calibri" w:hAnsi="Calibri"/>
          <w:bCs/>
        </w:rPr>
        <w:t>child welfare system.</w:t>
      </w:r>
    </w:p>
    <w:p w14:paraId="3B4DA824" w14:textId="77777777" w:rsidR="000165E8" w:rsidRPr="00A4301E" w:rsidRDefault="000165E8" w:rsidP="00E70945">
      <w:pPr>
        <w:spacing w:line="360" w:lineRule="auto"/>
        <w:rPr>
          <w:rFonts w:ascii="Calibri" w:hAnsi="Calibri"/>
          <w:bCs/>
        </w:rPr>
      </w:pPr>
    </w:p>
    <w:p w14:paraId="5D8A36AE" w14:textId="77777777" w:rsidR="000165E8" w:rsidRDefault="000165E8" w:rsidP="000165E8">
      <w:pPr>
        <w:spacing w:line="360" w:lineRule="auto"/>
        <w:rPr>
          <w:rFonts w:ascii="Calibri" w:hAnsi="Calibri"/>
          <w:bCs/>
        </w:rPr>
      </w:pPr>
      <w:r>
        <w:rPr>
          <w:rFonts w:ascii="Calibri" w:hAnsi="Calibri"/>
          <w:bCs/>
        </w:rPr>
        <w:t>Qualitative data regarding youth involved in the child welfare system and received through community input is illustrated in the table that follows:</w:t>
      </w:r>
    </w:p>
    <w:p w14:paraId="1A609565" w14:textId="77777777" w:rsidR="000165E8" w:rsidRPr="004B4E45" w:rsidRDefault="000165E8" w:rsidP="000165E8">
      <w:pPr>
        <w:rPr>
          <w:rFonts w:ascii="Calibri" w:hAnsi="Calibri"/>
          <w:bCs/>
        </w:rPr>
      </w:pPr>
    </w:p>
    <w:tbl>
      <w:tblPr>
        <w:tblStyle w:val="TableGrid"/>
        <w:tblW w:w="0" w:type="auto"/>
        <w:tblInd w:w="36" w:type="dxa"/>
        <w:tblLook w:val="04A0" w:firstRow="1" w:lastRow="0" w:firstColumn="1" w:lastColumn="0" w:noHBand="0" w:noVBand="1"/>
      </w:tblPr>
      <w:tblGrid>
        <w:gridCol w:w="2214"/>
        <w:gridCol w:w="2214"/>
        <w:gridCol w:w="2214"/>
        <w:gridCol w:w="2610"/>
      </w:tblGrid>
      <w:tr w:rsidR="000165E8" w:rsidRPr="004B4E45" w14:paraId="458C56D6" w14:textId="77777777" w:rsidTr="00D37D3A">
        <w:tc>
          <w:tcPr>
            <w:tcW w:w="9252" w:type="dxa"/>
            <w:gridSpan w:val="4"/>
            <w:shd w:val="clear" w:color="auto" w:fill="E4978A" w:themeFill="text2" w:themeFillTint="99"/>
          </w:tcPr>
          <w:p w14:paraId="064FF18D" w14:textId="77777777" w:rsidR="000165E8" w:rsidRPr="00D37D3A" w:rsidRDefault="000165E8" w:rsidP="00F83D42">
            <w:pPr>
              <w:rPr>
                <w:rFonts w:ascii="Calibri" w:hAnsi="Calibri"/>
                <w:b/>
              </w:rPr>
            </w:pPr>
            <w:r w:rsidRPr="00D37D3A">
              <w:rPr>
                <w:rFonts w:ascii="Calibri" w:hAnsi="Calibri"/>
                <w:b/>
              </w:rPr>
              <w:t>Specific Needs of Youth Involved in the Child Welfare System</w:t>
            </w:r>
          </w:p>
          <w:p w14:paraId="43F267FE" w14:textId="77777777" w:rsidR="000165E8" w:rsidRPr="004B4E45" w:rsidRDefault="000165E8" w:rsidP="00F83D42">
            <w:pPr>
              <w:rPr>
                <w:rFonts w:ascii="Calibri" w:hAnsi="Calibri"/>
              </w:rPr>
            </w:pPr>
          </w:p>
        </w:tc>
      </w:tr>
      <w:tr w:rsidR="000165E8" w:rsidRPr="00D37D3A" w14:paraId="06AE0FB4" w14:textId="77777777" w:rsidTr="00D37D3A">
        <w:tc>
          <w:tcPr>
            <w:tcW w:w="2214" w:type="dxa"/>
            <w:shd w:val="clear" w:color="auto" w:fill="E4978A" w:themeFill="text2" w:themeFillTint="99"/>
          </w:tcPr>
          <w:p w14:paraId="33EC283C" w14:textId="77777777" w:rsidR="000165E8" w:rsidRPr="00D37D3A" w:rsidRDefault="000165E8" w:rsidP="00F83D42">
            <w:pPr>
              <w:rPr>
                <w:rFonts w:ascii="Calibri" w:hAnsi="Calibri"/>
                <w:sz w:val="22"/>
                <w:szCs w:val="22"/>
              </w:rPr>
            </w:pPr>
            <w:r w:rsidRPr="00D37D3A">
              <w:rPr>
                <w:rFonts w:ascii="Calibri" w:hAnsi="Calibri"/>
                <w:sz w:val="22"/>
                <w:szCs w:val="22"/>
              </w:rPr>
              <w:t>HOUSING</w:t>
            </w:r>
          </w:p>
        </w:tc>
        <w:tc>
          <w:tcPr>
            <w:tcW w:w="2214" w:type="dxa"/>
            <w:shd w:val="clear" w:color="auto" w:fill="E4978A" w:themeFill="text2" w:themeFillTint="99"/>
          </w:tcPr>
          <w:p w14:paraId="05D04D22" w14:textId="77777777" w:rsidR="000165E8" w:rsidRPr="00D37D3A" w:rsidRDefault="000165E8" w:rsidP="00F83D42">
            <w:pPr>
              <w:rPr>
                <w:rFonts w:ascii="Calibri" w:hAnsi="Calibri"/>
                <w:sz w:val="22"/>
                <w:szCs w:val="22"/>
              </w:rPr>
            </w:pPr>
            <w:r w:rsidRPr="00D37D3A">
              <w:rPr>
                <w:rFonts w:ascii="Calibri" w:hAnsi="Calibri"/>
                <w:sz w:val="22"/>
                <w:szCs w:val="22"/>
              </w:rPr>
              <w:t>EDUCATION</w:t>
            </w:r>
          </w:p>
        </w:tc>
        <w:tc>
          <w:tcPr>
            <w:tcW w:w="2214" w:type="dxa"/>
            <w:shd w:val="clear" w:color="auto" w:fill="E4978A" w:themeFill="text2" w:themeFillTint="99"/>
          </w:tcPr>
          <w:p w14:paraId="232BC1D5" w14:textId="77777777" w:rsidR="000165E8" w:rsidRPr="00D37D3A" w:rsidRDefault="000165E8" w:rsidP="00F83D42">
            <w:pPr>
              <w:rPr>
                <w:rFonts w:ascii="Calibri" w:hAnsi="Calibri"/>
                <w:sz w:val="22"/>
                <w:szCs w:val="22"/>
              </w:rPr>
            </w:pPr>
            <w:r w:rsidRPr="00D37D3A">
              <w:rPr>
                <w:rFonts w:ascii="Calibri" w:hAnsi="Calibri"/>
                <w:sz w:val="22"/>
                <w:szCs w:val="22"/>
              </w:rPr>
              <w:t>EMPLOYMENT</w:t>
            </w:r>
          </w:p>
        </w:tc>
        <w:tc>
          <w:tcPr>
            <w:tcW w:w="2610" w:type="dxa"/>
            <w:shd w:val="clear" w:color="auto" w:fill="E4978A" w:themeFill="text2" w:themeFillTint="99"/>
          </w:tcPr>
          <w:p w14:paraId="60B7CFDC" w14:textId="77777777" w:rsidR="000165E8" w:rsidRPr="00D37D3A" w:rsidRDefault="000165E8" w:rsidP="00F83D42">
            <w:pPr>
              <w:rPr>
                <w:rFonts w:ascii="Calibri" w:hAnsi="Calibri"/>
                <w:sz w:val="22"/>
                <w:szCs w:val="22"/>
              </w:rPr>
            </w:pPr>
            <w:r w:rsidRPr="00D37D3A">
              <w:rPr>
                <w:rFonts w:ascii="Calibri" w:hAnsi="Calibri"/>
                <w:sz w:val="22"/>
                <w:szCs w:val="22"/>
              </w:rPr>
              <w:t>SOCIAL-EMOTIONAL WELLBEING</w:t>
            </w:r>
          </w:p>
        </w:tc>
      </w:tr>
      <w:tr w:rsidR="000165E8" w:rsidRPr="00D37D3A" w14:paraId="61D1B9DF" w14:textId="77777777" w:rsidTr="00D37D3A">
        <w:tc>
          <w:tcPr>
            <w:tcW w:w="2214" w:type="dxa"/>
          </w:tcPr>
          <w:p w14:paraId="5E9D2BA1" w14:textId="77777777" w:rsidR="000165E8" w:rsidRPr="00D37D3A" w:rsidRDefault="000165E8" w:rsidP="00F83D42">
            <w:pPr>
              <w:rPr>
                <w:rFonts w:ascii="Calibri" w:hAnsi="Calibri"/>
                <w:sz w:val="22"/>
                <w:szCs w:val="22"/>
              </w:rPr>
            </w:pPr>
            <w:r w:rsidRPr="00D37D3A">
              <w:rPr>
                <w:rFonts w:ascii="Calibri" w:hAnsi="Calibri"/>
                <w:sz w:val="22"/>
                <w:szCs w:val="22"/>
              </w:rPr>
              <w:t>Safe spaces focused on youth’s strengths and resilience</w:t>
            </w:r>
          </w:p>
        </w:tc>
        <w:tc>
          <w:tcPr>
            <w:tcW w:w="2214" w:type="dxa"/>
          </w:tcPr>
          <w:p w14:paraId="4E9FA504" w14:textId="77777777" w:rsidR="000165E8" w:rsidRPr="00D37D3A" w:rsidRDefault="000165E8" w:rsidP="00F83D42">
            <w:pPr>
              <w:rPr>
                <w:rFonts w:ascii="Calibri" w:hAnsi="Calibri"/>
                <w:sz w:val="22"/>
                <w:szCs w:val="22"/>
              </w:rPr>
            </w:pPr>
            <w:r w:rsidRPr="00D37D3A">
              <w:rPr>
                <w:rFonts w:ascii="Calibri" w:hAnsi="Calibri"/>
                <w:sz w:val="22"/>
                <w:szCs w:val="22"/>
              </w:rPr>
              <w:t xml:space="preserve">Stronger collaboration with education system and </w:t>
            </w:r>
            <w:r w:rsidRPr="00D37D3A">
              <w:rPr>
                <w:rFonts w:ascii="Calibri" w:hAnsi="Calibri"/>
                <w:sz w:val="22"/>
                <w:szCs w:val="22"/>
              </w:rPr>
              <w:lastRenderedPageBreak/>
              <w:t>higher ed</w:t>
            </w:r>
          </w:p>
        </w:tc>
        <w:tc>
          <w:tcPr>
            <w:tcW w:w="2214" w:type="dxa"/>
          </w:tcPr>
          <w:p w14:paraId="5D8A6903" w14:textId="77777777" w:rsidR="000165E8" w:rsidRPr="00D37D3A" w:rsidRDefault="000165E8" w:rsidP="00F83D42">
            <w:pPr>
              <w:rPr>
                <w:rFonts w:ascii="Calibri" w:hAnsi="Calibri"/>
                <w:sz w:val="22"/>
                <w:szCs w:val="22"/>
              </w:rPr>
            </w:pPr>
            <w:r w:rsidRPr="00D37D3A">
              <w:rPr>
                <w:rFonts w:ascii="Calibri" w:hAnsi="Calibri"/>
                <w:sz w:val="22"/>
                <w:szCs w:val="22"/>
              </w:rPr>
              <w:lastRenderedPageBreak/>
              <w:t>Stronger partnership with the workforce department</w:t>
            </w:r>
          </w:p>
        </w:tc>
        <w:tc>
          <w:tcPr>
            <w:tcW w:w="2610" w:type="dxa"/>
          </w:tcPr>
          <w:p w14:paraId="21EB7AC6" w14:textId="77777777" w:rsidR="000165E8" w:rsidRPr="00D37D3A" w:rsidRDefault="000165E8" w:rsidP="00F83D42">
            <w:pPr>
              <w:rPr>
                <w:rFonts w:ascii="Calibri" w:hAnsi="Calibri"/>
                <w:sz w:val="22"/>
                <w:szCs w:val="22"/>
              </w:rPr>
            </w:pPr>
            <w:r w:rsidRPr="00D37D3A">
              <w:rPr>
                <w:rFonts w:ascii="Calibri" w:hAnsi="Calibri"/>
                <w:sz w:val="22"/>
                <w:szCs w:val="22"/>
              </w:rPr>
              <w:t>Enhanced connections to positive adult mentors, including elders</w:t>
            </w:r>
          </w:p>
        </w:tc>
      </w:tr>
      <w:tr w:rsidR="000165E8" w:rsidRPr="00D37D3A" w14:paraId="5C991AB6" w14:textId="77777777" w:rsidTr="00D37D3A">
        <w:tc>
          <w:tcPr>
            <w:tcW w:w="2214" w:type="dxa"/>
          </w:tcPr>
          <w:p w14:paraId="45D485D7" w14:textId="77777777" w:rsidR="000165E8" w:rsidRPr="00D37D3A" w:rsidRDefault="000165E8" w:rsidP="00F83D42">
            <w:pPr>
              <w:rPr>
                <w:rFonts w:ascii="Calibri" w:hAnsi="Calibri"/>
                <w:sz w:val="22"/>
                <w:szCs w:val="22"/>
              </w:rPr>
            </w:pPr>
            <w:r w:rsidRPr="00D37D3A">
              <w:rPr>
                <w:rFonts w:ascii="Calibri" w:hAnsi="Calibri"/>
                <w:sz w:val="22"/>
                <w:szCs w:val="22"/>
              </w:rPr>
              <w:lastRenderedPageBreak/>
              <w:t>Supportive housing for youth with SMI or DD</w:t>
            </w:r>
          </w:p>
        </w:tc>
        <w:tc>
          <w:tcPr>
            <w:tcW w:w="2214" w:type="dxa"/>
          </w:tcPr>
          <w:p w14:paraId="051F5D2E" w14:textId="77777777" w:rsidR="000165E8" w:rsidRPr="00D37D3A" w:rsidRDefault="000165E8" w:rsidP="00F83D42">
            <w:pPr>
              <w:rPr>
                <w:rFonts w:ascii="Calibri" w:hAnsi="Calibri"/>
                <w:sz w:val="22"/>
                <w:szCs w:val="22"/>
              </w:rPr>
            </w:pPr>
            <w:r w:rsidRPr="00D37D3A">
              <w:rPr>
                <w:rFonts w:ascii="Calibri" w:hAnsi="Calibri"/>
                <w:sz w:val="22"/>
                <w:szCs w:val="22"/>
              </w:rPr>
              <w:t>Enhanced utilization of existing tuition waivers</w:t>
            </w:r>
          </w:p>
        </w:tc>
        <w:tc>
          <w:tcPr>
            <w:tcW w:w="2214" w:type="dxa"/>
          </w:tcPr>
          <w:p w14:paraId="1F46598C" w14:textId="77777777" w:rsidR="000165E8" w:rsidRPr="00D37D3A" w:rsidRDefault="000165E8" w:rsidP="00F83D42">
            <w:pPr>
              <w:rPr>
                <w:rFonts w:ascii="Calibri" w:hAnsi="Calibri"/>
                <w:sz w:val="22"/>
                <w:szCs w:val="22"/>
              </w:rPr>
            </w:pPr>
            <w:r w:rsidRPr="00D37D3A">
              <w:rPr>
                <w:rFonts w:ascii="Calibri" w:hAnsi="Calibri"/>
                <w:sz w:val="22"/>
                <w:szCs w:val="22"/>
              </w:rPr>
              <w:t>Collaborations with business owners who will hire young people aging out</w:t>
            </w:r>
          </w:p>
        </w:tc>
        <w:tc>
          <w:tcPr>
            <w:tcW w:w="2610" w:type="dxa"/>
          </w:tcPr>
          <w:p w14:paraId="68E60D4C" w14:textId="77777777" w:rsidR="000165E8" w:rsidRPr="00D37D3A" w:rsidRDefault="000165E8" w:rsidP="00F83D42">
            <w:pPr>
              <w:rPr>
                <w:rFonts w:ascii="Calibri" w:hAnsi="Calibri"/>
                <w:sz w:val="22"/>
                <w:szCs w:val="22"/>
              </w:rPr>
            </w:pPr>
            <w:r w:rsidRPr="00D37D3A">
              <w:rPr>
                <w:rFonts w:ascii="Calibri" w:hAnsi="Calibri"/>
                <w:sz w:val="22"/>
                <w:szCs w:val="22"/>
              </w:rPr>
              <w:t>Stability of housing so as to promote healthy, consistent social connections</w:t>
            </w:r>
          </w:p>
        </w:tc>
      </w:tr>
      <w:tr w:rsidR="000165E8" w:rsidRPr="00D37D3A" w14:paraId="70BB7A13" w14:textId="77777777" w:rsidTr="00D37D3A">
        <w:tc>
          <w:tcPr>
            <w:tcW w:w="2214" w:type="dxa"/>
          </w:tcPr>
          <w:p w14:paraId="78A2ACDA" w14:textId="77777777" w:rsidR="000165E8" w:rsidRPr="00D37D3A" w:rsidRDefault="000165E8" w:rsidP="00F83D42">
            <w:pPr>
              <w:rPr>
                <w:rFonts w:ascii="Calibri" w:hAnsi="Calibri"/>
                <w:sz w:val="22"/>
                <w:szCs w:val="22"/>
              </w:rPr>
            </w:pPr>
            <w:r w:rsidRPr="00D37D3A">
              <w:rPr>
                <w:rFonts w:ascii="Calibri" w:hAnsi="Calibri"/>
                <w:sz w:val="22"/>
                <w:szCs w:val="22"/>
              </w:rPr>
              <w:t>Host homes for older youth and young adults</w:t>
            </w:r>
          </w:p>
        </w:tc>
        <w:tc>
          <w:tcPr>
            <w:tcW w:w="2214" w:type="dxa"/>
          </w:tcPr>
          <w:p w14:paraId="13CE2740" w14:textId="77777777" w:rsidR="000165E8" w:rsidRPr="00D37D3A" w:rsidRDefault="000165E8" w:rsidP="00F83D42">
            <w:pPr>
              <w:rPr>
                <w:rFonts w:ascii="Calibri" w:hAnsi="Calibri"/>
                <w:sz w:val="22"/>
                <w:szCs w:val="22"/>
              </w:rPr>
            </w:pPr>
          </w:p>
        </w:tc>
        <w:tc>
          <w:tcPr>
            <w:tcW w:w="2214" w:type="dxa"/>
          </w:tcPr>
          <w:p w14:paraId="66C4860F" w14:textId="77777777" w:rsidR="000165E8" w:rsidRPr="00D37D3A" w:rsidRDefault="000165E8" w:rsidP="00F83D42">
            <w:pPr>
              <w:rPr>
                <w:rFonts w:ascii="Calibri" w:hAnsi="Calibri"/>
                <w:sz w:val="22"/>
                <w:szCs w:val="22"/>
              </w:rPr>
            </w:pPr>
            <w:r w:rsidRPr="00D37D3A">
              <w:rPr>
                <w:rFonts w:ascii="Calibri" w:hAnsi="Calibri"/>
                <w:sz w:val="22"/>
                <w:szCs w:val="22"/>
              </w:rPr>
              <w:t>Youth led advocacy group to push for better employment opportunities</w:t>
            </w:r>
          </w:p>
        </w:tc>
        <w:tc>
          <w:tcPr>
            <w:tcW w:w="2610" w:type="dxa"/>
          </w:tcPr>
          <w:p w14:paraId="1C57D60D" w14:textId="77777777" w:rsidR="000165E8" w:rsidRPr="00D37D3A" w:rsidRDefault="000165E8" w:rsidP="00F83D42">
            <w:pPr>
              <w:rPr>
                <w:rFonts w:ascii="Calibri" w:hAnsi="Calibri"/>
                <w:sz w:val="22"/>
                <w:szCs w:val="22"/>
              </w:rPr>
            </w:pPr>
            <w:r w:rsidRPr="00D37D3A">
              <w:rPr>
                <w:rFonts w:ascii="Calibri" w:hAnsi="Calibri"/>
                <w:sz w:val="22"/>
                <w:szCs w:val="22"/>
              </w:rPr>
              <w:t>Enhanced access to peer supports and connections to CASA staff/programs</w:t>
            </w:r>
          </w:p>
        </w:tc>
      </w:tr>
    </w:tbl>
    <w:p w14:paraId="00BCD031" w14:textId="77777777" w:rsidR="004B4E45" w:rsidRPr="00A4301E" w:rsidRDefault="004B4E45" w:rsidP="00C15058">
      <w:pPr>
        <w:rPr>
          <w:rFonts w:ascii="Calibri" w:hAnsi="Calibri"/>
          <w:b/>
          <w:bCs/>
        </w:rPr>
      </w:pPr>
    </w:p>
    <w:p w14:paraId="4B026FFF" w14:textId="77777777" w:rsidR="000153B7" w:rsidRDefault="000153B7" w:rsidP="000153B7">
      <w:pPr>
        <w:pStyle w:val="Heading3"/>
      </w:pPr>
      <w:bookmarkStart w:id="12" w:name="_Toc412722007"/>
      <w:r w:rsidRPr="00A357F7">
        <w:t>Survivors of Human Trafficking &amp; Exploitation</w:t>
      </w:r>
      <w:bookmarkEnd w:id="12"/>
    </w:p>
    <w:p w14:paraId="27763532" w14:textId="77777777" w:rsidR="00B31227" w:rsidRDefault="00B31227" w:rsidP="00B31227"/>
    <w:p w14:paraId="4A3754F1" w14:textId="623054E5" w:rsidR="005F018F" w:rsidRDefault="00B31227" w:rsidP="00B31227">
      <w:pPr>
        <w:spacing w:line="360" w:lineRule="auto"/>
        <w:rPr>
          <w:rFonts w:ascii="Calibri" w:hAnsi="Calibri"/>
        </w:rPr>
      </w:pPr>
      <w:r>
        <w:rPr>
          <w:rFonts w:ascii="Calibri" w:hAnsi="Calibri"/>
        </w:rPr>
        <w:t>As</w:t>
      </w:r>
      <w:r w:rsidR="005F018F">
        <w:rPr>
          <w:rFonts w:ascii="Calibri" w:hAnsi="Calibri"/>
        </w:rPr>
        <w:t xml:space="preserve"> is the case</w:t>
      </w:r>
      <w:r>
        <w:rPr>
          <w:rFonts w:ascii="Calibri" w:hAnsi="Calibri"/>
        </w:rPr>
        <w:t xml:space="preserve"> in many areas of the nation and world in general, incidences of human trafficking and exploitation in New Mexico continue to </w:t>
      </w:r>
      <w:r w:rsidR="006144DB">
        <w:rPr>
          <w:rFonts w:ascii="Calibri" w:hAnsi="Calibri"/>
        </w:rPr>
        <w:t>grow.  According to data provided on the National Human Trafficking Hotline website, there have been 21 cases of human trafficking</w:t>
      </w:r>
      <w:r w:rsidR="00225EC5">
        <w:rPr>
          <w:rFonts w:ascii="Calibri" w:hAnsi="Calibri"/>
        </w:rPr>
        <w:t xml:space="preserve"> in New Mexico</w:t>
      </w:r>
      <w:r w:rsidR="006144DB">
        <w:rPr>
          <w:rFonts w:ascii="Calibri" w:hAnsi="Calibri"/>
        </w:rPr>
        <w:t xml:space="preserve"> so far this year (2018) </w:t>
      </w:r>
      <w:r w:rsidR="005F018F">
        <w:rPr>
          <w:rFonts w:ascii="Calibri" w:hAnsi="Calibri"/>
        </w:rPr>
        <w:t>of which 19 involved female</w:t>
      </w:r>
      <w:r w:rsidR="00C97D53">
        <w:rPr>
          <w:rFonts w:ascii="Calibri" w:hAnsi="Calibri"/>
        </w:rPr>
        <w:t>s</w:t>
      </w:r>
      <w:r w:rsidR="005F018F">
        <w:rPr>
          <w:rFonts w:ascii="Calibri" w:hAnsi="Calibri"/>
        </w:rPr>
        <w:t xml:space="preserve">.  Approximately half of the reported cases involve minors (under age 18) and half adults.  We believe that many more cases of human trafficking and exploitation go unreported. </w:t>
      </w:r>
    </w:p>
    <w:p w14:paraId="09862E34" w14:textId="77777777" w:rsidR="005F018F" w:rsidRPr="00D37D3A" w:rsidRDefault="005F018F" w:rsidP="00B31227">
      <w:pPr>
        <w:spacing w:line="360" w:lineRule="auto"/>
        <w:rPr>
          <w:rFonts w:ascii="Calibri" w:hAnsi="Calibri"/>
          <w:sz w:val="16"/>
          <w:szCs w:val="16"/>
        </w:rPr>
      </w:pPr>
    </w:p>
    <w:p w14:paraId="2F5A8F85" w14:textId="7335B0C0" w:rsidR="000165E8" w:rsidRPr="00B31227" w:rsidRDefault="005F018F" w:rsidP="000165E8">
      <w:pPr>
        <w:spacing w:line="360" w:lineRule="auto"/>
        <w:rPr>
          <w:rFonts w:ascii="Calibri" w:hAnsi="Calibri"/>
        </w:rPr>
      </w:pPr>
      <w:r>
        <w:rPr>
          <w:rFonts w:ascii="Calibri" w:hAnsi="Calibri"/>
        </w:rPr>
        <w:t xml:space="preserve">A </w:t>
      </w:r>
      <w:r w:rsidR="000C762E">
        <w:rPr>
          <w:rFonts w:ascii="Calibri" w:hAnsi="Calibri"/>
        </w:rPr>
        <w:t xml:space="preserve">small number </w:t>
      </w:r>
      <w:r>
        <w:rPr>
          <w:rFonts w:ascii="Calibri" w:hAnsi="Calibri"/>
        </w:rPr>
        <w:t>of agencies</w:t>
      </w:r>
      <w:r w:rsidR="000C762E">
        <w:rPr>
          <w:rFonts w:ascii="Calibri" w:hAnsi="Calibri"/>
        </w:rPr>
        <w:t xml:space="preserve"> </w:t>
      </w:r>
      <w:r>
        <w:rPr>
          <w:rFonts w:ascii="Calibri" w:hAnsi="Calibri"/>
        </w:rPr>
        <w:t>in Northern New Mexico</w:t>
      </w:r>
      <w:r w:rsidR="000C762E">
        <w:rPr>
          <w:rFonts w:ascii="Calibri" w:hAnsi="Calibri"/>
        </w:rPr>
        <w:t xml:space="preserve">, such as the Lifelink in Santa Fe and the DreamTree Project in Taos, </w:t>
      </w:r>
      <w:r>
        <w:rPr>
          <w:rFonts w:ascii="Calibri" w:hAnsi="Calibri"/>
        </w:rPr>
        <w:t xml:space="preserve">are working </w:t>
      </w:r>
      <w:r w:rsidR="00196A7A">
        <w:rPr>
          <w:rFonts w:ascii="Calibri" w:hAnsi="Calibri"/>
        </w:rPr>
        <w:t xml:space="preserve">diligently </w:t>
      </w:r>
      <w:r>
        <w:rPr>
          <w:rFonts w:ascii="Calibri" w:hAnsi="Calibri"/>
        </w:rPr>
        <w:t xml:space="preserve">to develop programming and support services that are tailored to the unique needs and experiences of survivors of exploitation. </w:t>
      </w:r>
      <w:r w:rsidR="000C762E">
        <w:rPr>
          <w:rFonts w:ascii="Calibri" w:hAnsi="Calibri"/>
        </w:rPr>
        <w:t>We will ensure continued collaboration with these specialty agencies and will seek their consultation as YHDP implementation strategies further develop.</w:t>
      </w:r>
      <w:r w:rsidR="000165E8">
        <w:rPr>
          <w:rFonts w:ascii="Calibri" w:hAnsi="Calibri"/>
        </w:rPr>
        <w:t xml:space="preserve">  The following information on needs of this special population comes from experts and other individuals with experience serving survivors:</w:t>
      </w:r>
    </w:p>
    <w:p w14:paraId="40409C6F" w14:textId="77777777" w:rsidR="000165E8" w:rsidRPr="00D37D3A" w:rsidRDefault="000165E8" w:rsidP="000165E8">
      <w:pPr>
        <w:spacing w:line="360" w:lineRule="auto"/>
        <w:rPr>
          <w:rFonts w:ascii="Calibri" w:hAnsi="Calibri"/>
          <w:b/>
          <w:bCs/>
          <w:sz w:val="16"/>
          <w:szCs w:val="16"/>
        </w:rPr>
      </w:pPr>
    </w:p>
    <w:tbl>
      <w:tblPr>
        <w:tblStyle w:val="TableGrid"/>
        <w:tblW w:w="0" w:type="auto"/>
        <w:jc w:val="center"/>
        <w:tblLook w:val="04A0" w:firstRow="1" w:lastRow="0" w:firstColumn="1" w:lastColumn="0" w:noHBand="0" w:noVBand="1"/>
      </w:tblPr>
      <w:tblGrid>
        <w:gridCol w:w="2553"/>
        <w:gridCol w:w="2214"/>
        <w:gridCol w:w="2214"/>
        <w:gridCol w:w="2352"/>
      </w:tblGrid>
      <w:tr w:rsidR="000165E8" w:rsidRPr="00B31227" w14:paraId="0367B040" w14:textId="77777777" w:rsidTr="00D37D3A">
        <w:trPr>
          <w:jc w:val="center"/>
        </w:trPr>
        <w:tc>
          <w:tcPr>
            <w:tcW w:w="9333" w:type="dxa"/>
            <w:gridSpan w:val="4"/>
            <w:shd w:val="clear" w:color="auto" w:fill="E4978A" w:themeFill="text2" w:themeFillTint="99"/>
          </w:tcPr>
          <w:p w14:paraId="09BE343B" w14:textId="7027C4DD" w:rsidR="000165E8" w:rsidRPr="00D37D3A" w:rsidRDefault="000165E8" w:rsidP="00F83D42">
            <w:pPr>
              <w:rPr>
                <w:rFonts w:ascii="Calibri" w:hAnsi="Calibri"/>
                <w:b/>
              </w:rPr>
            </w:pPr>
            <w:r w:rsidRPr="00D37D3A">
              <w:rPr>
                <w:rFonts w:ascii="Calibri" w:hAnsi="Calibri"/>
                <w:b/>
              </w:rPr>
              <w:t>Specific Needs of Youth Survivors of Human Trafficking &amp; Exploitation</w:t>
            </w:r>
          </w:p>
          <w:p w14:paraId="60E6701B" w14:textId="77777777" w:rsidR="000165E8" w:rsidRPr="00B31227" w:rsidRDefault="000165E8" w:rsidP="00F83D42">
            <w:pPr>
              <w:rPr>
                <w:rFonts w:ascii="Calibri" w:hAnsi="Calibri"/>
              </w:rPr>
            </w:pPr>
          </w:p>
        </w:tc>
      </w:tr>
      <w:tr w:rsidR="000165E8" w:rsidRPr="00B31227" w14:paraId="58CA2F78" w14:textId="77777777" w:rsidTr="00D37D3A">
        <w:trPr>
          <w:jc w:val="center"/>
        </w:trPr>
        <w:tc>
          <w:tcPr>
            <w:tcW w:w="2553" w:type="dxa"/>
            <w:shd w:val="clear" w:color="auto" w:fill="E4978A" w:themeFill="text2" w:themeFillTint="99"/>
          </w:tcPr>
          <w:p w14:paraId="3BE14511" w14:textId="77777777" w:rsidR="000165E8" w:rsidRPr="00D37D3A" w:rsidRDefault="000165E8" w:rsidP="00F83D42">
            <w:pPr>
              <w:rPr>
                <w:rFonts w:ascii="Calibri" w:hAnsi="Calibri"/>
                <w:sz w:val="22"/>
                <w:szCs w:val="22"/>
              </w:rPr>
            </w:pPr>
            <w:r w:rsidRPr="00D37D3A">
              <w:rPr>
                <w:rFonts w:ascii="Calibri" w:hAnsi="Calibri"/>
                <w:sz w:val="22"/>
                <w:szCs w:val="22"/>
              </w:rPr>
              <w:t>HOUSING</w:t>
            </w:r>
          </w:p>
        </w:tc>
        <w:tc>
          <w:tcPr>
            <w:tcW w:w="2214" w:type="dxa"/>
            <w:shd w:val="clear" w:color="auto" w:fill="E4978A" w:themeFill="text2" w:themeFillTint="99"/>
          </w:tcPr>
          <w:p w14:paraId="4C237165" w14:textId="77777777" w:rsidR="000165E8" w:rsidRPr="00D37D3A" w:rsidRDefault="000165E8" w:rsidP="00F83D42">
            <w:pPr>
              <w:rPr>
                <w:rFonts w:ascii="Calibri" w:hAnsi="Calibri"/>
                <w:sz w:val="22"/>
                <w:szCs w:val="22"/>
              </w:rPr>
            </w:pPr>
            <w:r w:rsidRPr="00D37D3A">
              <w:rPr>
                <w:rFonts w:ascii="Calibri" w:hAnsi="Calibri"/>
                <w:sz w:val="22"/>
                <w:szCs w:val="22"/>
              </w:rPr>
              <w:t>EDUCATION</w:t>
            </w:r>
          </w:p>
        </w:tc>
        <w:tc>
          <w:tcPr>
            <w:tcW w:w="2214" w:type="dxa"/>
            <w:shd w:val="clear" w:color="auto" w:fill="E4978A" w:themeFill="text2" w:themeFillTint="99"/>
          </w:tcPr>
          <w:p w14:paraId="06C20FD4" w14:textId="77777777" w:rsidR="000165E8" w:rsidRPr="00D37D3A" w:rsidRDefault="000165E8" w:rsidP="00F83D42">
            <w:pPr>
              <w:rPr>
                <w:rFonts w:ascii="Calibri" w:hAnsi="Calibri"/>
                <w:sz w:val="22"/>
                <w:szCs w:val="22"/>
              </w:rPr>
            </w:pPr>
            <w:r w:rsidRPr="00D37D3A">
              <w:rPr>
                <w:rFonts w:ascii="Calibri" w:hAnsi="Calibri"/>
                <w:sz w:val="22"/>
                <w:szCs w:val="22"/>
              </w:rPr>
              <w:t>EMPLOYMENT</w:t>
            </w:r>
          </w:p>
        </w:tc>
        <w:tc>
          <w:tcPr>
            <w:tcW w:w="2352" w:type="dxa"/>
            <w:shd w:val="clear" w:color="auto" w:fill="E4978A" w:themeFill="text2" w:themeFillTint="99"/>
          </w:tcPr>
          <w:p w14:paraId="5DE5ED37" w14:textId="77777777" w:rsidR="000165E8" w:rsidRPr="00D37D3A" w:rsidRDefault="000165E8" w:rsidP="00F83D42">
            <w:pPr>
              <w:rPr>
                <w:rFonts w:ascii="Calibri" w:hAnsi="Calibri"/>
                <w:sz w:val="22"/>
                <w:szCs w:val="22"/>
              </w:rPr>
            </w:pPr>
            <w:r w:rsidRPr="00D37D3A">
              <w:rPr>
                <w:rFonts w:ascii="Calibri" w:hAnsi="Calibri"/>
                <w:sz w:val="22"/>
                <w:szCs w:val="22"/>
              </w:rPr>
              <w:t>SOCIAL-EMOTIONAL WELLBEING</w:t>
            </w:r>
          </w:p>
        </w:tc>
      </w:tr>
      <w:tr w:rsidR="000165E8" w:rsidRPr="00B31227" w14:paraId="75F0AB1A" w14:textId="77777777" w:rsidTr="00D37D3A">
        <w:trPr>
          <w:jc w:val="center"/>
        </w:trPr>
        <w:tc>
          <w:tcPr>
            <w:tcW w:w="2553" w:type="dxa"/>
          </w:tcPr>
          <w:p w14:paraId="5F8BFC4A" w14:textId="77777777" w:rsidR="000165E8" w:rsidRPr="00D37D3A" w:rsidRDefault="000165E8" w:rsidP="00F83D42">
            <w:pPr>
              <w:rPr>
                <w:rFonts w:ascii="Calibri" w:hAnsi="Calibri"/>
                <w:sz w:val="22"/>
                <w:szCs w:val="22"/>
              </w:rPr>
            </w:pPr>
            <w:r w:rsidRPr="00D37D3A">
              <w:rPr>
                <w:rFonts w:ascii="Calibri" w:hAnsi="Calibri"/>
                <w:sz w:val="22"/>
                <w:szCs w:val="22"/>
              </w:rPr>
              <w:t>Safety and security</w:t>
            </w:r>
          </w:p>
        </w:tc>
        <w:tc>
          <w:tcPr>
            <w:tcW w:w="2214" w:type="dxa"/>
          </w:tcPr>
          <w:p w14:paraId="185A79BA" w14:textId="77777777" w:rsidR="000165E8" w:rsidRPr="00D37D3A" w:rsidRDefault="000165E8" w:rsidP="00F83D42">
            <w:pPr>
              <w:rPr>
                <w:rFonts w:ascii="Calibri" w:hAnsi="Calibri"/>
                <w:sz w:val="22"/>
                <w:szCs w:val="22"/>
              </w:rPr>
            </w:pPr>
            <w:r w:rsidRPr="00D37D3A">
              <w:rPr>
                <w:rFonts w:ascii="Calibri" w:hAnsi="Calibri"/>
                <w:sz w:val="22"/>
                <w:szCs w:val="22"/>
              </w:rPr>
              <w:t>Support with life skills</w:t>
            </w:r>
          </w:p>
        </w:tc>
        <w:tc>
          <w:tcPr>
            <w:tcW w:w="2214" w:type="dxa"/>
          </w:tcPr>
          <w:p w14:paraId="61FC9C0D" w14:textId="77777777" w:rsidR="000165E8" w:rsidRPr="00D37D3A" w:rsidRDefault="000165E8" w:rsidP="00F83D42">
            <w:pPr>
              <w:rPr>
                <w:rFonts w:ascii="Calibri" w:hAnsi="Calibri"/>
                <w:sz w:val="22"/>
                <w:szCs w:val="22"/>
              </w:rPr>
            </w:pPr>
            <w:r w:rsidRPr="00D37D3A">
              <w:rPr>
                <w:rFonts w:ascii="Calibri" w:hAnsi="Calibri"/>
                <w:sz w:val="22"/>
                <w:szCs w:val="22"/>
              </w:rPr>
              <w:t>Assistance obtaining ID card and other paperwork required for employment</w:t>
            </w:r>
          </w:p>
        </w:tc>
        <w:tc>
          <w:tcPr>
            <w:tcW w:w="2352" w:type="dxa"/>
          </w:tcPr>
          <w:p w14:paraId="32FB8381" w14:textId="77777777" w:rsidR="000165E8" w:rsidRPr="00D37D3A" w:rsidRDefault="000165E8" w:rsidP="00F83D42">
            <w:pPr>
              <w:rPr>
                <w:rFonts w:ascii="Calibri" w:hAnsi="Calibri"/>
                <w:sz w:val="22"/>
                <w:szCs w:val="22"/>
              </w:rPr>
            </w:pPr>
            <w:r w:rsidRPr="00D37D3A">
              <w:rPr>
                <w:rFonts w:ascii="Calibri" w:hAnsi="Calibri"/>
                <w:sz w:val="22"/>
                <w:szCs w:val="22"/>
              </w:rPr>
              <w:t>Counseling and other support services located on housing site</w:t>
            </w:r>
          </w:p>
        </w:tc>
      </w:tr>
      <w:tr w:rsidR="000165E8" w:rsidRPr="00B31227" w14:paraId="1048B511" w14:textId="77777777" w:rsidTr="00D37D3A">
        <w:trPr>
          <w:jc w:val="center"/>
        </w:trPr>
        <w:tc>
          <w:tcPr>
            <w:tcW w:w="2553" w:type="dxa"/>
          </w:tcPr>
          <w:p w14:paraId="2CE0E9FA" w14:textId="77777777" w:rsidR="000165E8" w:rsidRPr="00D37D3A" w:rsidRDefault="000165E8" w:rsidP="00F83D42">
            <w:pPr>
              <w:rPr>
                <w:rFonts w:ascii="Calibri" w:hAnsi="Calibri"/>
                <w:sz w:val="22"/>
                <w:szCs w:val="22"/>
              </w:rPr>
            </w:pPr>
            <w:r w:rsidRPr="00D37D3A">
              <w:rPr>
                <w:rFonts w:ascii="Calibri" w:hAnsi="Calibri"/>
                <w:sz w:val="22"/>
                <w:szCs w:val="22"/>
              </w:rPr>
              <w:t>Shared housing for youth under 18, preferably run by other survivors of human trafficking</w:t>
            </w:r>
          </w:p>
        </w:tc>
        <w:tc>
          <w:tcPr>
            <w:tcW w:w="2214" w:type="dxa"/>
          </w:tcPr>
          <w:p w14:paraId="4B7CD417" w14:textId="77777777" w:rsidR="000165E8" w:rsidRPr="00D37D3A" w:rsidRDefault="000165E8" w:rsidP="00F83D42">
            <w:pPr>
              <w:rPr>
                <w:rFonts w:ascii="Calibri" w:hAnsi="Calibri"/>
                <w:sz w:val="22"/>
                <w:szCs w:val="22"/>
              </w:rPr>
            </w:pPr>
            <w:r w:rsidRPr="00D37D3A">
              <w:rPr>
                <w:rFonts w:ascii="Calibri" w:hAnsi="Calibri"/>
                <w:sz w:val="22"/>
                <w:szCs w:val="22"/>
              </w:rPr>
              <w:t>Support to complete formal education</w:t>
            </w:r>
          </w:p>
        </w:tc>
        <w:tc>
          <w:tcPr>
            <w:tcW w:w="2214" w:type="dxa"/>
          </w:tcPr>
          <w:p w14:paraId="0EE16002" w14:textId="77777777" w:rsidR="000165E8" w:rsidRPr="00D37D3A" w:rsidRDefault="000165E8" w:rsidP="00F83D42">
            <w:pPr>
              <w:rPr>
                <w:rFonts w:ascii="Calibri" w:hAnsi="Calibri"/>
                <w:sz w:val="22"/>
                <w:szCs w:val="22"/>
              </w:rPr>
            </w:pPr>
            <w:r w:rsidRPr="00D37D3A">
              <w:rPr>
                <w:rFonts w:ascii="Calibri" w:hAnsi="Calibri"/>
                <w:sz w:val="22"/>
                <w:szCs w:val="22"/>
              </w:rPr>
              <w:t>Support services to enable self-sufficiency</w:t>
            </w:r>
          </w:p>
        </w:tc>
        <w:tc>
          <w:tcPr>
            <w:tcW w:w="2352" w:type="dxa"/>
          </w:tcPr>
          <w:p w14:paraId="772CE48C" w14:textId="77777777" w:rsidR="000165E8" w:rsidRPr="00D37D3A" w:rsidRDefault="000165E8" w:rsidP="00F83D42">
            <w:pPr>
              <w:rPr>
                <w:rFonts w:ascii="Calibri" w:hAnsi="Calibri"/>
                <w:sz w:val="22"/>
                <w:szCs w:val="22"/>
              </w:rPr>
            </w:pPr>
            <w:r w:rsidRPr="00D37D3A">
              <w:rPr>
                <w:rFonts w:ascii="Calibri" w:hAnsi="Calibri"/>
                <w:sz w:val="22"/>
                <w:szCs w:val="22"/>
              </w:rPr>
              <w:t>Specialized care for young survivors that includes a continuum of services &amp; supports</w:t>
            </w:r>
          </w:p>
        </w:tc>
      </w:tr>
      <w:tr w:rsidR="000165E8" w:rsidRPr="00B31227" w14:paraId="1316B649" w14:textId="77777777" w:rsidTr="00D37D3A">
        <w:trPr>
          <w:jc w:val="center"/>
        </w:trPr>
        <w:tc>
          <w:tcPr>
            <w:tcW w:w="2553" w:type="dxa"/>
          </w:tcPr>
          <w:p w14:paraId="5056F75C" w14:textId="77777777" w:rsidR="000165E8" w:rsidRPr="00D37D3A" w:rsidRDefault="000165E8" w:rsidP="00F83D42">
            <w:pPr>
              <w:rPr>
                <w:rFonts w:ascii="Calibri" w:hAnsi="Calibri"/>
                <w:sz w:val="22"/>
                <w:szCs w:val="22"/>
              </w:rPr>
            </w:pPr>
            <w:r w:rsidRPr="00D37D3A">
              <w:rPr>
                <w:rFonts w:ascii="Calibri" w:hAnsi="Calibri"/>
                <w:sz w:val="22"/>
                <w:szCs w:val="22"/>
              </w:rPr>
              <w:t xml:space="preserve">Gender specific host </w:t>
            </w:r>
            <w:r w:rsidRPr="00D37D3A">
              <w:rPr>
                <w:rFonts w:ascii="Calibri" w:hAnsi="Calibri"/>
                <w:sz w:val="22"/>
                <w:szCs w:val="22"/>
              </w:rPr>
              <w:lastRenderedPageBreak/>
              <w:t>homes with specially trained adults</w:t>
            </w:r>
          </w:p>
        </w:tc>
        <w:tc>
          <w:tcPr>
            <w:tcW w:w="2214" w:type="dxa"/>
          </w:tcPr>
          <w:p w14:paraId="335C6861" w14:textId="77777777" w:rsidR="000165E8" w:rsidRPr="00D37D3A" w:rsidRDefault="000165E8" w:rsidP="00F83D42">
            <w:pPr>
              <w:rPr>
                <w:rFonts w:ascii="Calibri" w:hAnsi="Calibri"/>
                <w:sz w:val="22"/>
                <w:szCs w:val="22"/>
              </w:rPr>
            </w:pPr>
            <w:r w:rsidRPr="00D37D3A">
              <w:rPr>
                <w:rFonts w:ascii="Calibri" w:hAnsi="Calibri"/>
                <w:sz w:val="22"/>
                <w:szCs w:val="22"/>
              </w:rPr>
              <w:lastRenderedPageBreak/>
              <w:t xml:space="preserve">Education re: healthy </w:t>
            </w:r>
            <w:r w:rsidRPr="00D37D3A">
              <w:rPr>
                <w:rFonts w:ascii="Calibri" w:hAnsi="Calibri"/>
                <w:sz w:val="22"/>
                <w:szCs w:val="22"/>
              </w:rPr>
              <w:lastRenderedPageBreak/>
              <w:t>relationships</w:t>
            </w:r>
          </w:p>
        </w:tc>
        <w:tc>
          <w:tcPr>
            <w:tcW w:w="2214" w:type="dxa"/>
          </w:tcPr>
          <w:p w14:paraId="7B1D108D" w14:textId="77777777" w:rsidR="000165E8" w:rsidRPr="00D37D3A" w:rsidRDefault="000165E8" w:rsidP="00F83D42">
            <w:pPr>
              <w:rPr>
                <w:rFonts w:ascii="Calibri" w:hAnsi="Calibri"/>
                <w:sz w:val="22"/>
                <w:szCs w:val="22"/>
              </w:rPr>
            </w:pPr>
            <w:r w:rsidRPr="00D37D3A">
              <w:rPr>
                <w:rFonts w:ascii="Calibri" w:hAnsi="Calibri"/>
                <w:sz w:val="22"/>
                <w:szCs w:val="22"/>
              </w:rPr>
              <w:lastRenderedPageBreak/>
              <w:t xml:space="preserve">Opportunities to be </w:t>
            </w:r>
            <w:r w:rsidRPr="00D37D3A">
              <w:rPr>
                <w:rFonts w:ascii="Calibri" w:hAnsi="Calibri"/>
                <w:sz w:val="22"/>
                <w:szCs w:val="22"/>
              </w:rPr>
              <w:lastRenderedPageBreak/>
              <w:t>exposed to a variety of types of work</w:t>
            </w:r>
          </w:p>
        </w:tc>
        <w:tc>
          <w:tcPr>
            <w:tcW w:w="2352" w:type="dxa"/>
          </w:tcPr>
          <w:p w14:paraId="2510DDB9" w14:textId="77777777" w:rsidR="000165E8" w:rsidRPr="00D37D3A" w:rsidRDefault="000165E8" w:rsidP="00F83D42">
            <w:pPr>
              <w:rPr>
                <w:rFonts w:ascii="Calibri" w:hAnsi="Calibri"/>
                <w:sz w:val="22"/>
                <w:szCs w:val="22"/>
              </w:rPr>
            </w:pPr>
            <w:r w:rsidRPr="00D37D3A">
              <w:rPr>
                <w:rFonts w:ascii="Calibri" w:hAnsi="Calibri"/>
                <w:sz w:val="22"/>
                <w:szCs w:val="22"/>
              </w:rPr>
              <w:lastRenderedPageBreak/>
              <w:t xml:space="preserve">Access to effective drug </w:t>
            </w:r>
            <w:r w:rsidRPr="00D37D3A">
              <w:rPr>
                <w:rFonts w:ascii="Calibri" w:hAnsi="Calibri"/>
                <w:sz w:val="22"/>
                <w:szCs w:val="22"/>
              </w:rPr>
              <w:lastRenderedPageBreak/>
              <w:t>treatment services, including detox services</w:t>
            </w:r>
          </w:p>
        </w:tc>
      </w:tr>
      <w:tr w:rsidR="000165E8" w:rsidRPr="00B31227" w14:paraId="65F2CEC4" w14:textId="77777777" w:rsidTr="00D37D3A">
        <w:trPr>
          <w:jc w:val="center"/>
        </w:trPr>
        <w:tc>
          <w:tcPr>
            <w:tcW w:w="2553" w:type="dxa"/>
          </w:tcPr>
          <w:p w14:paraId="695BCB36" w14:textId="77777777" w:rsidR="000165E8" w:rsidRPr="00D37D3A" w:rsidRDefault="000165E8" w:rsidP="00F83D42">
            <w:pPr>
              <w:rPr>
                <w:rFonts w:ascii="Calibri" w:hAnsi="Calibri"/>
                <w:sz w:val="22"/>
                <w:szCs w:val="22"/>
              </w:rPr>
            </w:pPr>
            <w:r w:rsidRPr="00D37D3A">
              <w:rPr>
                <w:rFonts w:ascii="Calibri" w:hAnsi="Calibri"/>
                <w:sz w:val="22"/>
                <w:szCs w:val="22"/>
              </w:rPr>
              <w:lastRenderedPageBreak/>
              <w:t>Options that allow survivors to remain with their children</w:t>
            </w:r>
          </w:p>
        </w:tc>
        <w:tc>
          <w:tcPr>
            <w:tcW w:w="2214" w:type="dxa"/>
          </w:tcPr>
          <w:p w14:paraId="018FB568" w14:textId="77777777" w:rsidR="000165E8" w:rsidRPr="00D37D3A" w:rsidRDefault="000165E8" w:rsidP="00F83D42">
            <w:pPr>
              <w:rPr>
                <w:rFonts w:ascii="Calibri" w:hAnsi="Calibri"/>
                <w:sz w:val="22"/>
                <w:szCs w:val="22"/>
              </w:rPr>
            </w:pPr>
            <w:r w:rsidRPr="00D37D3A">
              <w:rPr>
                <w:rFonts w:ascii="Calibri" w:hAnsi="Calibri"/>
                <w:sz w:val="22"/>
                <w:szCs w:val="22"/>
              </w:rPr>
              <w:t>Training on self-advocacy</w:t>
            </w:r>
          </w:p>
        </w:tc>
        <w:tc>
          <w:tcPr>
            <w:tcW w:w="2214" w:type="dxa"/>
          </w:tcPr>
          <w:p w14:paraId="012F01A5" w14:textId="77777777" w:rsidR="000165E8" w:rsidRPr="00D37D3A" w:rsidRDefault="000165E8" w:rsidP="00F83D42">
            <w:pPr>
              <w:rPr>
                <w:rFonts w:ascii="Calibri" w:hAnsi="Calibri"/>
                <w:sz w:val="22"/>
                <w:szCs w:val="22"/>
              </w:rPr>
            </w:pPr>
            <w:r w:rsidRPr="00D37D3A">
              <w:rPr>
                <w:rFonts w:ascii="Calibri" w:hAnsi="Calibri"/>
                <w:sz w:val="22"/>
                <w:szCs w:val="22"/>
              </w:rPr>
              <w:t>Mentorship programs</w:t>
            </w:r>
          </w:p>
        </w:tc>
        <w:tc>
          <w:tcPr>
            <w:tcW w:w="2352" w:type="dxa"/>
          </w:tcPr>
          <w:p w14:paraId="035EC687" w14:textId="77777777" w:rsidR="000165E8" w:rsidRPr="00D37D3A" w:rsidRDefault="000165E8" w:rsidP="00F83D42">
            <w:pPr>
              <w:rPr>
                <w:rFonts w:ascii="Calibri" w:hAnsi="Calibri"/>
                <w:sz w:val="22"/>
                <w:szCs w:val="22"/>
              </w:rPr>
            </w:pPr>
            <w:r w:rsidRPr="00D37D3A">
              <w:rPr>
                <w:rFonts w:ascii="Calibri" w:hAnsi="Calibri"/>
                <w:sz w:val="22"/>
                <w:szCs w:val="22"/>
              </w:rPr>
              <w:t>Emotional support following detox</w:t>
            </w:r>
          </w:p>
        </w:tc>
      </w:tr>
      <w:tr w:rsidR="000165E8" w:rsidRPr="00B31227" w14:paraId="78C51D6A" w14:textId="77777777" w:rsidTr="00D37D3A">
        <w:trPr>
          <w:jc w:val="center"/>
        </w:trPr>
        <w:tc>
          <w:tcPr>
            <w:tcW w:w="2553" w:type="dxa"/>
          </w:tcPr>
          <w:p w14:paraId="2EF31CBA" w14:textId="77777777" w:rsidR="000165E8" w:rsidRPr="00D37D3A" w:rsidRDefault="000165E8" w:rsidP="00F83D42">
            <w:pPr>
              <w:rPr>
                <w:rFonts w:ascii="Calibri" w:hAnsi="Calibri"/>
                <w:sz w:val="22"/>
                <w:szCs w:val="22"/>
              </w:rPr>
            </w:pPr>
            <w:r w:rsidRPr="00D37D3A">
              <w:rPr>
                <w:rFonts w:ascii="Calibri" w:hAnsi="Calibri"/>
                <w:sz w:val="22"/>
                <w:szCs w:val="22"/>
              </w:rPr>
              <w:t>Permanent, supportive housing – no time limits</w:t>
            </w:r>
          </w:p>
        </w:tc>
        <w:tc>
          <w:tcPr>
            <w:tcW w:w="2214" w:type="dxa"/>
          </w:tcPr>
          <w:p w14:paraId="3FA1DF0A" w14:textId="77777777" w:rsidR="000165E8" w:rsidRPr="00D37D3A" w:rsidRDefault="000165E8" w:rsidP="00F83D42">
            <w:pPr>
              <w:rPr>
                <w:rFonts w:ascii="Calibri" w:hAnsi="Calibri"/>
                <w:sz w:val="22"/>
                <w:szCs w:val="22"/>
              </w:rPr>
            </w:pPr>
          </w:p>
        </w:tc>
        <w:tc>
          <w:tcPr>
            <w:tcW w:w="2214" w:type="dxa"/>
          </w:tcPr>
          <w:p w14:paraId="3FF669CF" w14:textId="77777777" w:rsidR="000165E8" w:rsidRPr="00D37D3A" w:rsidRDefault="000165E8" w:rsidP="00F83D42">
            <w:pPr>
              <w:rPr>
                <w:rFonts w:ascii="Calibri" w:hAnsi="Calibri"/>
                <w:sz w:val="22"/>
                <w:szCs w:val="22"/>
              </w:rPr>
            </w:pPr>
          </w:p>
        </w:tc>
        <w:tc>
          <w:tcPr>
            <w:tcW w:w="2352" w:type="dxa"/>
          </w:tcPr>
          <w:p w14:paraId="6B46089B" w14:textId="77777777" w:rsidR="000165E8" w:rsidRPr="00D37D3A" w:rsidRDefault="000165E8" w:rsidP="00F83D42">
            <w:pPr>
              <w:rPr>
                <w:rFonts w:ascii="Calibri" w:hAnsi="Calibri"/>
                <w:sz w:val="22"/>
                <w:szCs w:val="22"/>
              </w:rPr>
            </w:pPr>
            <w:r w:rsidRPr="00D37D3A">
              <w:rPr>
                <w:rFonts w:ascii="Calibri" w:hAnsi="Calibri"/>
                <w:sz w:val="22"/>
                <w:szCs w:val="22"/>
              </w:rPr>
              <w:t>Establishment of relationships law enforcement</w:t>
            </w:r>
          </w:p>
        </w:tc>
      </w:tr>
    </w:tbl>
    <w:p w14:paraId="2CBD575D" w14:textId="77777777" w:rsidR="00393EDC" w:rsidRPr="00A4301E" w:rsidRDefault="00393EDC" w:rsidP="00C15058">
      <w:pPr>
        <w:rPr>
          <w:rFonts w:ascii="Calibri" w:hAnsi="Calibri"/>
          <w:b/>
          <w:bCs/>
        </w:rPr>
      </w:pPr>
    </w:p>
    <w:p w14:paraId="5570ABEC" w14:textId="29728F4D" w:rsidR="00465FB1" w:rsidRPr="00A357F7" w:rsidRDefault="00A357F7" w:rsidP="00A357F7">
      <w:pPr>
        <w:pStyle w:val="Heading3"/>
      </w:pPr>
      <w:bookmarkStart w:id="13" w:name="_Toc412722008"/>
      <w:r w:rsidRPr="00A357F7">
        <w:t>Immigrant Youth</w:t>
      </w:r>
      <w:bookmarkEnd w:id="13"/>
    </w:p>
    <w:p w14:paraId="0D8DD8B6" w14:textId="77777777" w:rsidR="00D828BC" w:rsidRPr="00D37D3A" w:rsidRDefault="00D828BC" w:rsidP="00D828BC">
      <w:pPr>
        <w:rPr>
          <w:sz w:val="16"/>
          <w:szCs w:val="16"/>
        </w:rPr>
      </w:pPr>
    </w:p>
    <w:p w14:paraId="5BAD4F8A" w14:textId="3BFD656F" w:rsidR="00B773F3" w:rsidRDefault="0076213C" w:rsidP="00B773F3">
      <w:pPr>
        <w:spacing w:after="240" w:line="360" w:lineRule="auto"/>
        <w:rPr>
          <w:rFonts w:ascii="Calibri" w:hAnsi="Calibri"/>
        </w:rPr>
      </w:pPr>
      <w:r>
        <w:rPr>
          <w:rFonts w:ascii="Calibri" w:hAnsi="Calibri"/>
        </w:rPr>
        <w:t xml:space="preserve">According to the American </w:t>
      </w:r>
      <w:r w:rsidR="00B773F3">
        <w:rPr>
          <w:rFonts w:ascii="Calibri" w:hAnsi="Calibri"/>
        </w:rPr>
        <w:t>Immigration Counci</w:t>
      </w:r>
      <w:r w:rsidR="00225EC5">
        <w:rPr>
          <w:rFonts w:ascii="Calibri" w:hAnsi="Calibri"/>
        </w:rPr>
        <w:t xml:space="preserve">l, approximately 10 percent of </w:t>
      </w:r>
      <w:r w:rsidR="00B773F3">
        <w:rPr>
          <w:rFonts w:ascii="Calibri" w:hAnsi="Calibri"/>
        </w:rPr>
        <w:t>New Mexican residents</w:t>
      </w:r>
      <w:r w:rsidR="00225EC5">
        <w:rPr>
          <w:rFonts w:ascii="Calibri" w:hAnsi="Calibri"/>
        </w:rPr>
        <w:t xml:space="preserve"> were born in another country.  One</w:t>
      </w:r>
      <w:r w:rsidR="00B773F3">
        <w:rPr>
          <w:rFonts w:ascii="Calibri" w:hAnsi="Calibri"/>
        </w:rPr>
        <w:t xml:space="preserve"> in 9 residents is a native-born US citizen with at least one immigrant parent. Nearly 70% of immigrants living in New Mexico are from Mexico, and in 2016 there were well over 12,000 immigrant children living in the state. </w:t>
      </w:r>
    </w:p>
    <w:p w14:paraId="22D13594" w14:textId="05E62251" w:rsidR="00B773F3" w:rsidRPr="0076213C" w:rsidRDefault="00B773F3" w:rsidP="00B773F3">
      <w:pPr>
        <w:spacing w:line="360" w:lineRule="auto"/>
        <w:rPr>
          <w:rFonts w:ascii="Calibri" w:hAnsi="Calibri"/>
        </w:rPr>
      </w:pPr>
      <w:r>
        <w:rPr>
          <w:rFonts w:ascii="Calibri" w:hAnsi="Calibri"/>
        </w:rPr>
        <w:t>Given the current political environment that focuses on preventing individuals from immigrating to the United States, while also taking aggressive steps to remove existing residents from life within the country, extreme fear and mistrust run rampant among immigrant c</w:t>
      </w:r>
      <w:r w:rsidR="00225EC5">
        <w:rPr>
          <w:rFonts w:ascii="Calibri" w:hAnsi="Calibri"/>
        </w:rPr>
        <w:t>ommunities throughout the state</w:t>
      </w:r>
      <w:r>
        <w:rPr>
          <w:rFonts w:ascii="Calibri" w:hAnsi="Calibri"/>
        </w:rPr>
        <w:t>.  DACA recipients are experiencing significant anxiety, and advocates and service providers</w:t>
      </w:r>
      <w:r w:rsidR="009303EF">
        <w:rPr>
          <w:rFonts w:ascii="Calibri" w:hAnsi="Calibri"/>
        </w:rPr>
        <w:t xml:space="preserve"> alike</w:t>
      </w:r>
      <w:r>
        <w:rPr>
          <w:rFonts w:ascii="Calibri" w:hAnsi="Calibri"/>
        </w:rPr>
        <w:t xml:space="preserve"> are working vigorously </w:t>
      </w:r>
      <w:r w:rsidR="009303EF">
        <w:rPr>
          <w:rFonts w:ascii="Calibri" w:hAnsi="Calibri"/>
        </w:rPr>
        <w:t>to provide safe spaces and realistic guidance in an effort to keep children,</w:t>
      </w:r>
      <w:r w:rsidR="00225EC5">
        <w:rPr>
          <w:rFonts w:ascii="Calibri" w:hAnsi="Calibri"/>
        </w:rPr>
        <w:t xml:space="preserve"> youth and families safe and in</w:t>
      </w:r>
      <w:r w:rsidR="009303EF">
        <w:rPr>
          <w:rFonts w:ascii="Calibri" w:hAnsi="Calibri"/>
        </w:rPr>
        <w:t xml:space="preserve">tact.  </w:t>
      </w:r>
    </w:p>
    <w:p w14:paraId="5AB2D501" w14:textId="77777777" w:rsidR="000165E8" w:rsidRPr="0076213C" w:rsidRDefault="000165E8" w:rsidP="000165E8">
      <w:pPr>
        <w:spacing w:line="360" w:lineRule="auto"/>
        <w:rPr>
          <w:rFonts w:ascii="Calibri" w:hAnsi="Calibri"/>
        </w:rPr>
      </w:pPr>
      <w:r>
        <w:rPr>
          <w:rFonts w:ascii="Calibri" w:hAnsi="Calibri"/>
        </w:rPr>
        <w:t>As is shown in the table that follows, needs of immigrant youth in the YHDP target area, especially those who are undocumented, are significant and unique.</w:t>
      </w:r>
    </w:p>
    <w:p w14:paraId="19A26720" w14:textId="77777777" w:rsidR="000165E8" w:rsidRDefault="000165E8" w:rsidP="000165E8">
      <w:pPr>
        <w:spacing w:line="360" w:lineRule="auto"/>
      </w:pPr>
    </w:p>
    <w:tbl>
      <w:tblPr>
        <w:tblStyle w:val="TableGrid"/>
        <w:tblpPr w:leftFromText="180" w:rightFromText="180" w:vertAnchor="text" w:horzAnchor="page" w:tblpX="1729" w:tblpY="-6"/>
        <w:tblW w:w="0" w:type="auto"/>
        <w:tblLook w:val="04A0" w:firstRow="1" w:lastRow="0" w:firstColumn="1" w:lastColumn="0" w:noHBand="0" w:noVBand="1"/>
      </w:tblPr>
      <w:tblGrid>
        <w:gridCol w:w="2214"/>
        <w:gridCol w:w="2214"/>
        <w:gridCol w:w="2214"/>
        <w:gridCol w:w="2646"/>
      </w:tblGrid>
      <w:tr w:rsidR="000165E8" w:rsidRPr="00E76597" w14:paraId="44B281A2" w14:textId="77777777" w:rsidTr="00D37D3A">
        <w:tc>
          <w:tcPr>
            <w:tcW w:w="9288" w:type="dxa"/>
            <w:gridSpan w:val="4"/>
            <w:shd w:val="clear" w:color="auto" w:fill="E4978A" w:themeFill="text2" w:themeFillTint="99"/>
          </w:tcPr>
          <w:p w14:paraId="065AEF59" w14:textId="77777777" w:rsidR="000165E8" w:rsidRPr="00D37D3A" w:rsidRDefault="000165E8" w:rsidP="00F83D42">
            <w:pPr>
              <w:rPr>
                <w:rFonts w:ascii="Calibri" w:hAnsi="Calibri"/>
                <w:b/>
              </w:rPr>
            </w:pPr>
            <w:r w:rsidRPr="00D37D3A">
              <w:rPr>
                <w:rFonts w:ascii="Calibri" w:hAnsi="Calibri"/>
                <w:b/>
              </w:rPr>
              <w:lastRenderedPageBreak/>
              <w:t>Specific Needs of Immigrant Youth</w:t>
            </w:r>
          </w:p>
          <w:p w14:paraId="699CF010" w14:textId="77777777" w:rsidR="000165E8" w:rsidRPr="00E76597" w:rsidRDefault="000165E8" w:rsidP="00F83D42">
            <w:pPr>
              <w:rPr>
                <w:rFonts w:ascii="Calibri" w:hAnsi="Calibri"/>
              </w:rPr>
            </w:pPr>
          </w:p>
        </w:tc>
      </w:tr>
      <w:tr w:rsidR="000165E8" w:rsidRPr="00E76597" w14:paraId="2AECB028" w14:textId="77777777" w:rsidTr="00D37D3A">
        <w:tc>
          <w:tcPr>
            <w:tcW w:w="2214" w:type="dxa"/>
            <w:shd w:val="clear" w:color="auto" w:fill="E4978A" w:themeFill="text2" w:themeFillTint="99"/>
          </w:tcPr>
          <w:p w14:paraId="0F240C4E" w14:textId="77777777" w:rsidR="000165E8" w:rsidRPr="00D37D3A" w:rsidRDefault="000165E8" w:rsidP="00F83D42">
            <w:pPr>
              <w:rPr>
                <w:rFonts w:ascii="Calibri" w:hAnsi="Calibri"/>
                <w:sz w:val="22"/>
                <w:szCs w:val="22"/>
              </w:rPr>
            </w:pPr>
            <w:r w:rsidRPr="00D37D3A">
              <w:rPr>
                <w:rFonts w:ascii="Calibri" w:hAnsi="Calibri"/>
                <w:sz w:val="22"/>
                <w:szCs w:val="22"/>
              </w:rPr>
              <w:t>HOUSING</w:t>
            </w:r>
          </w:p>
        </w:tc>
        <w:tc>
          <w:tcPr>
            <w:tcW w:w="2214" w:type="dxa"/>
            <w:shd w:val="clear" w:color="auto" w:fill="E4978A" w:themeFill="text2" w:themeFillTint="99"/>
          </w:tcPr>
          <w:p w14:paraId="74F8C7C0" w14:textId="77777777" w:rsidR="000165E8" w:rsidRPr="00D37D3A" w:rsidRDefault="000165E8" w:rsidP="00F83D42">
            <w:pPr>
              <w:rPr>
                <w:rFonts w:ascii="Calibri" w:hAnsi="Calibri"/>
                <w:sz w:val="22"/>
                <w:szCs w:val="22"/>
              </w:rPr>
            </w:pPr>
            <w:r w:rsidRPr="00D37D3A">
              <w:rPr>
                <w:rFonts w:ascii="Calibri" w:hAnsi="Calibri"/>
                <w:sz w:val="22"/>
                <w:szCs w:val="22"/>
              </w:rPr>
              <w:t>EDUCATION</w:t>
            </w:r>
          </w:p>
        </w:tc>
        <w:tc>
          <w:tcPr>
            <w:tcW w:w="2214" w:type="dxa"/>
            <w:shd w:val="clear" w:color="auto" w:fill="E4978A" w:themeFill="text2" w:themeFillTint="99"/>
          </w:tcPr>
          <w:p w14:paraId="07141288" w14:textId="77777777" w:rsidR="000165E8" w:rsidRPr="00D37D3A" w:rsidRDefault="000165E8" w:rsidP="00F83D42">
            <w:pPr>
              <w:rPr>
                <w:rFonts w:ascii="Calibri" w:hAnsi="Calibri"/>
                <w:sz w:val="22"/>
                <w:szCs w:val="22"/>
              </w:rPr>
            </w:pPr>
            <w:r w:rsidRPr="00D37D3A">
              <w:rPr>
                <w:rFonts w:ascii="Calibri" w:hAnsi="Calibri"/>
                <w:sz w:val="22"/>
                <w:szCs w:val="22"/>
              </w:rPr>
              <w:t>EMPLOYMENT</w:t>
            </w:r>
          </w:p>
        </w:tc>
        <w:tc>
          <w:tcPr>
            <w:tcW w:w="2646" w:type="dxa"/>
            <w:shd w:val="clear" w:color="auto" w:fill="E4978A" w:themeFill="text2" w:themeFillTint="99"/>
          </w:tcPr>
          <w:p w14:paraId="28178F99" w14:textId="77777777" w:rsidR="000165E8" w:rsidRPr="00D37D3A" w:rsidRDefault="000165E8" w:rsidP="00F83D42">
            <w:pPr>
              <w:rPr>
                <w:rFonts w:ascii="Calibri" w:hAnsi="Calibri"/>
                <w:sz w:val="22"/>
                <w:szCs w:val="22"/>
              </w:rPr>
            </w:pPr>
            <w:r w:rsidRPr="00D37D3A">
              <w:rPr>
                <w:rFonts w:ascii="Calibri" w:hAnsi="Calibri"/>
                <w:sz w:val="22"/>
                <w:szCs w:val="22"/>
              </w:rPr>
              <w:t>SOCIAL-EMOTIONAL WELLBEING</w:t>
            </w:r>
          </w:p>
        </w:tc>
      </w:tr>
      <w:tr w:rsidR="000165E8" w:rsidRPr="00E76597" w14:paraId="561CECAD" w14:textId="77777777" w:rsidTr="00D37D3A">
        <w:tc>
          <w:tcPr>
            <w:tcW w:w="2214" w:type="dxa"/>
          </w:tcPr>
          <w:p w14:paraId="552EC49F" w14:textId="77777777" w:rsidR="000165E8" w:rsidRPr="00D37D3A" w:rsidRDefault="000165E8" w:rsidP="00F83D42">
            <w:pPr>
              <w:rPr>
                <w:rFonts w:ascii="Calibri" w:hAnsi="Calibri"/>
                <w:sz w:val="22"/>
                <w:szCs w:val="22"/>
              </w:rPr>
            </w:pPr>
            <w:r w:rsidRPr="00D37D3A">
              <w:rPr>
                <w:rFonts w:ascii="Calibri" w:hAnsi="Calibri"/>
                <w:sz w:val="22"/>
                <w:szCs w:val="22"/>
              </w:rPr>
              <w:t>Crisis residential housing</w:t>
            </w:r>
          </w:p>
        </w:tc>
        <w:tc>
          <w:tcPr>
            <w:tcW w:w="2214" w:type="dxa"/>
          </w:tcPr>
          <w:p w14:paraId="7E39FCA5" w14:textId="77777777" w:rsidR="000165E8" w:rsidRPr="00D37D3A" w:rsidRDefault="000165E8" w:rsidP="00F83D42">
            <w:pPr>
              <w:rPr>
                <w:rFonts w:ascii="Calibri" w:hAnsi="Calibri"/>
                <w:sz w:val="22"/>
                <w:szCs w:val="22"/>
              </w:rPr>
            </w:pPr>
            <w:r w:rsidRPr="00D37D3A">
              <w:rPr>
                <w:rFonts w:ascii="Calibri" w:hAnsi="Calibri"/>
                <w:sz w:val="22"/>
                <w:szCs w:val="22"/>
              </w:rPr>
              <w:t>Life skills and access to technical education</w:t>
            </w:r>
          </w:p>
        </w:tc>
        <w:tc>
          <w:tcPr>
            <w:tcW w:w="2214" w:type="dxa"/>
          </w:tcPr>
          <w:p w14:paraId="119E53EF" w14:textId="77777777" w:rsidR="000165E8" w:rsidRPr="00D37D3A" w:rsidRDefault="000165E8" w:rsidP="00F83D42">
            <w:pPr>
              <w:rPr>
                <w:rFonts w:ascii="Calibri" w:hAnsi="Calibri"/>
                <w:sz w:val="22"/>
                <w:szCs w:val="22"/>
              </w:rPr>
            </w:pPr>
            <w:r w:rsidRPr="00D37D3A">
              <w:rPr>
                <w:rFonts w:ascii="Calibri" w:hAnsi="Calibri"/>
                <w:sz w:val="22"/>
                <w:szCs w:val="22"/>
              </w:rPr>
              <w:t>Affiliation with nonprofit agencies to provide protection &amp; services</w:t>
            </w:r>
          </w:p>
        </w:tc>
        <w:tc>
          <w:tcPr>
            <w:tcW w:w="2646" w:type="dxa"/>
          </w:tcPr>
          <w:p w14:paraId="0206B365" w14:textId="77777777" w:rsidR="000165E8" w:rsidRPr="00D37D3A" w:rsidRDefault="000165E8" w:rsidP="00F83D42">
            <w:pPr>
              <w:rPr>
                <w:rFonts w:ascii="Calibri" w:hAnsi="Calibri"/>
                <w:sz w:val="22"/>
                <w:szCs w:val="22"/>
              </w:rPr>
            </w:pPr>
            <w:r w:rsidRPr="00D37D3A">
              <w:rPr>
                <w:rFonts w:ascii="Calibri" w:hAnsi="Calibri"/>
                <w:sz w:val="22"/>
                <w:szCs w:val="22"/>
              </w:rPr>
              <w:t>Honesty around current political situation by care providers &amp; release of information</w:t>
            </w:r>
          </w:p>
        </w:tc>
      </w:tr>
      <w:tr w:rsidR="000165E8" w:rsidRPr="00E76597" w14:paraId="05EE91B3" w14:textId="77777777" w:rsidTr="00D37D3A">
        <w:tc>
          <w:tcPr>
            <w:tcW w:w="2214" w:type="dxa"/>
          </w:tcPr>
          <w:p w14:paraId="2EB09187" w14:textId="77777777" w:rsidR="000165E8" w:rsidRPr="00D37D3A" w:rsidRDefault="000165E8" w:rsidP="00F83D42">
            <w:pPr>
              <w:rPr>
                <w:rFonts w:ascii="Calibri" w:hAnsi="Calibri"/>
                <w:sz w:val="22"/>
                <w:szCs w:val="22"/>
              </w:rPr>
            </w:pPr>
            <w:r w:rsidRPr="00D37D3A">
              <w:rPr>
                <w:rFonts w:ascii="Calibri" w:hAnsi="Calibri"/>
                <w:sz w:val="22"/>
                <w:szCs w:val="22"/>
              </w:rPr>
              <w:t>Shared housing in farm areas to allow for employment</w:t>
            </w:r>
          </w:p>
        </w:tc>
        <w:tc>
          <w:tcPr>
            <w:tcW w:w="2214" w:type="dxa"/>
          </w:tcPr>
          <w:p w14:paraId="46CBA901" w14:textId="77777777" w:rsidR="000165E8" w:rsidRPr="00D37D3A" w:rsidRDefault="000165E8" w:rsidP="00F83D42">
            <w:pPr>
              <w:rPr>
                <w:rFonts w:ascii="Calibri" w:hAnsi="Calibri"/>
                <w:sz w:val="22"/>
                <w:szCs w:val="22"/>
              </w:rPr>
            </w:pPr>
            <w:r w:rsidRPr="00D37D3A">
              <w:rPr>
                <w:rFonts w:ascii="Calibri" w:hAnsi="Calibri"/>
                <w:sz w:val="22"/>
                <w:szCs w:val="22"/>
              </w:rPr>
              <w:t>Enhanced collaboration with schools</w:t>
            </w:r>
          </w:p>
        </w:tc>
        <w:tc>
          <w:tcPr>
            <w:tcW w:w="2214" w:type="dxa"/>
          </w:tcPr>
          <w:p w14:paraId="0E1F77B7" w14:textId="77777777" w:rsidR="000165E8" w:rsidRPr="00D37D3A" w:rsidRDefault="000165E8" w:rsidP="00F83D42">
            <w:pPr>
              <w:rPr>
                <w:rFonts w:ascii="Calibri" w:hAnsi="Calibri"/>
                <w:sz w:val="22"/>
                <w:szCs w:val="22"/>
              </w:rPr>
            </w:pPr>
            <w:r w:rsidRPr="00D37D3A">
              <w:rPr>
                <w:rFonts w:ascii="Calibri" w:hAnsi="Calibri"/>
                <w:sz w:val="22"/>
                <w:szCs w:val="22"/>
              </w:rPr>
              <w:t>Support in obtaining work permits</w:t>
            </w:r>
          </w:p>
        </w:tc>
        <w:tc>
          <w:tcPr>
            <w:tcW w:w="2646" w:type="dxa"/>
          </w:tcPr>
          <w:p w14:paraId="68404D9E" w14:textId="77777777" w:rsidR="000165E8" w:rsidRPr="00D37D3A" w:rsidRDefault="000165E8" w:rsidP="00F83D42">
            <w:pPr>
              <w:rPr>
                <w:rFonts w:ascii="Calibri" w:hAnsi="Calibri"/>
                <w:sz w:val="22"/>
                <w:szCs w:val="22"/>
              </w:rPr>
            </w:pPr>
            <w:r w:rsidRPr="00D37D3A">
              <w:rPr>
                <w:rFonts w:ascii="Calibri" w:hAnsi="Calibri"/>
                <w:sz w:val="22"/>
                <w:szCs w:val="22"/>
              </w:rPr>
              <w:t>Collaboration with community partners to provide safety for immigrant youth</w:t>
            </w:r>
          </w:p>
        </w:tc>
      </w:tr>
      <w:tr w:rsidR="000165E8" w:rsidRPr="00E76597" w14:paraId="0CDE5EAE" w14:textId="77777777" w:rsidTr="00D37D3A">
        <w:tc>
          <w:tcPr>
            <w:tcW w:w="2214" w:type="dxa"/>
          </w:tcPr>
          <w:p w14:paraId="2C5837B3" w14:textId="77777777" w:rsidR="000165E8" w:rsidRPr="00D37D3A" w:rsidRDefault="000165E8" w:rsidP="00F83D42">
            <w:pPr>
              <w:rPr>
                <w:rFonts w:ascii="Calibri" w:hAnsi="Calibri"/>
                <w:sz w:val="22"/>
                <w:szCs w:val="22"/>
              </w:rPr>
            </w:pPr>
            <w:r w:rsidRPr="00D37D3A">
              <w:rPr>
                <w:rFonts w:ascii="Calibri" w:hAnsi="Calibri"/>
                <w:sz w:val="22"/>
                <w:szCs w:val="22"/>
              </w:rPr>
              <w:t>Low barrier housing options that don’t require IDs</w:t>
            </w:r>
          </w:p>
        </w:tc>
        <w:tc>
          <w:tcPr>
            <w:tcW w:w="2214" w:type="dxa"/>
          </w:tcPr>
          <w:p w14:paraId="4F5DA64B" w14:textId="77777777" w:rsidR="000165E8" w:rsidRPr="00D37D3A" w:rsidRDefault="000165E8" w:rsidP="00F83D42">
            <w:pPr>
              <w:rPr>
                <w:rFonts w:ascii="Calibri" w:hAnsi="Calibri"/>
                <w:sz w:val="22"/>
                <w:szCs w:val="22"/>
              </w:rPr>
            </w:pPr>
            <w:r w:rsidRPr="00D37D3A">
              <w:rPr>
                <w:rFonts w:ascii="Calibri" w:hAnsi="Calibri"/>
                <w:sz w:val="22"/>
                <w:szCs w:val="22"/>
              </w:rPr>
              <w:t>Education on paths to citizenship</w:t>
            </w:r>
          </w:p>
        </w:tc>
        <w:tc>
          <w:tcPr>
            <w:tcW w:w="2214" w:type="dxa"/>
          </w:tcPr>
          <w:p w14:paraId="56C16409" w14:textId="77777777" w:rsidR="000165E8" w:rsidRPr="00D37D3A" w:rsidRDefault="000165E8" w:rsidP="00F83D42">
            <w:pPr>
              <w:rPr>
                <w:rFonts w:ascii="Calibri" w:hAnsi="Calibri"/>
                <w:sz w:val="22"/>
                <w:szCs w:val="22"/>
              </w:rPr>
            </w:pPr>
            <w:r w:rsidRPr="00D37D3A">
              <w:rPr>
                <w:rFonts w:ascii="Calibri" w:hAnsi="Calibri"/>
                <w:sz w:val="22"/>
                <w:szCs w:val="22"/>
              </w:rPr>
              <w:t>Client information re: risk of securing employment</w:t>
            </w:r>
          </w:p>
        </w:tc>
        <w:tc>
          <w:tcPr>
            <w:tcW w:w="2646" w:type="dxa"/>
          </w:tcPr>
          <w:p w14:paraId="54279079" w14:textId="77777777" w:rsidR="000165E8" w:rsidRPr="00D37D3A" w:rsidRDefault="000165E8" w:rsidP="00F83D42">
            <w:pPr>
              <w:rPr>
                <w:rFonts w:ascii="Calibri" w:hAnsi="Calibri"/>
                <w:sz w:val="22"/>
                <w:szCs w:val="22"/>
              </w:rPr>
            </w:pPr>
            <w:r w:rsidRPr="00D37D3A">
              <w:rPr>
                <w:rFonts w:ascii="Calibri" w:hAnsi="Calibri"/>
                <w:sz w:val="22"/>
                <w:szCs w:val="22"/>
              </w:rPr>
              <w:t>Building trust is critical</w:t>
            </w:r>
          </w:p>
        </w:tc>
      </w:tr>
      <w:tr w:rsidR="000165E8" w:rsidRPr="00E76597" w14:paraId="1C23CD4A" w14:textId="77777777" w:rsidTr="00D37D3A">
        <w:tc>
          <w:tcPr>
            <w:tcW w:w="2214" w:type="dxa"/>
          </w:tcPr>
          <w:p w14:paraId="49E30231" w14:textId="77777777" w:rsidR="000165E8" w:rsidRPr="00D37D3A" w:rsidRDefault="000165E8" w:rsidP="00F83D42">
            <w:pPr>
              <w:rPr>
                <w:rFonts w:ascii="Calibri" w:hAnsi="Calibri"/>
                <w:sz w:val="22"/>
                <w:szCs w:val="22"/>
              </w:rPr>
            </w:pPr>
            <w:r w:rsidRPr="00D37D3A">
              <w:rPr>
                <w:rFonts w:ascii="Calibri" w:hAnsi="Calibri"/>
                <w:sz w:val="22"/>
                <w:szCs w:val="22"/>
              </w:rPr>
              <w:t>Scattered housing units that prevent immigrant youth from being targeted as group by ICE</w:t>
            </w:r>
          </w:p>
        </w:tc>
        <w:tc>
          <w:tcPr>
            <w:tcW w:w="2214" w:type="dxa"/>
          </w:tcPr>
          <w:p w14:paraId="24D7E87F" w14:textId="77777777" w:rsidR="000165E8" w:rsidRPr="00D37D3A" w:rsidRDefault="000165E8" w:rsidP="00F83D42">
            <w:pPr>
              <w:rPr>
                <w:rFonts w:ascii="Calibri" w:hAnsi="Calibri"/>
                <w:sz w:val="22"/>
                <w:szCs w:val="22"/>
              </w:rPr>
            </w:pPr>
            <w:r w:rsidRPr="00D37D3A">
              <w:rPr>
                <w:rFonts w:ascii="Calibri" w:hAnsi="Calibri"/>
                <w:sz w:val="22"/>
                <w:szCs w:val="22"/>
              </w:rPr>
              <w:t xml:space="preserve">Teaching on civic engagement and taking action to change policies – </w:t>
            </w:r>
            <w:r w:rsidRPr="00D37D3A">
              <w:rPr>
                <w:rFonts w:ascii="Calibri" w:hAnsi="Calibri"/>
                <w:i/>
                <w:sz w:val="22"/>
                <w:szCs w:val="22"/>
              </w:rPr>
              <w:t>may lead to jobs</w:t>
            </w:r>
          </w:p>
        </w:tc>
        <w:tc>
          <w:tcPr>
            <w:tcW w:w="2214" w:type="dxa"/>
          </w:tcPr>
          <w:p w14:paraId="09FF09AF" w14:textId="77777777" w:rsidR="000165E8" w:rsidRPr="00D37D3A" w:rsidRDefault="000165E8" w:rsidP="00F83D42">
            <w:pPr>
              <w:rPr>
                <w:rFonts w:ascii="Calibri" w:hAnsi="Calibri"/>
                <w:sz w:val="22"/>
                <w:szCs w:val="22"/>
              </w:rPr>
            </w:pPr>
          </w:p>
        </w:tc>
        <w:tc>
          <w:tcPr>
            <w:tcW w:w="2646" w:type="dxa"/>
          </w:tcPr>
          <w:p w14:paraId="1823453C" w14:textId="77777777" w:rsidR="000165E8" w:rsidRPr="00D37D3A" w:rsidRDefault="000165E8" w:rsidP="00F83D42">
            <w:pPr>
              <w:rPr>
                <w:rFonts w:ascii="Calibri" w:hAnsi="Calibri"/>
                <w:sz w:val="22"/>
                <w:szCs w:val="22"/>
              </w:rPr>
            </w:pPr>
            <w:r w:rsidRPr="00D37D3A">
              <w:rPr>
                <w:rFonts w:ascii="Calibri" w:hAnsi="Calibri"/>
                <w:sz w:val="22"/>
                <w:szCs w:val="22"/>
              </w:rPr>
              <w:t>Peer supports to serve as liaison</w:t>
            </w:r>
          </w:p>
        </w:tc>
      </w:tr>
      <w:tr w:rsidR="000165E8" w:rsidRPr="00E76597" w14:paraId="117182EE" w14:textId="77777777" w:rsidTr="00D37D3A">
        <w:tc>
          <w:tcPr>
            <w:tcW w:w="2214" w:type="dxa"/>
          </w:tcPr>
          <w:p w14:paraId="24875618" w14:textId="77777777" w:rsidR="000165E8" w:rsidRPr="00D37D3A" w:rsidRDefault="000165E8" w:rsidP="00F83D42">
            <w:pPr>
              <w:rPr>
                <w:rFonts w:ascii="Calibri" w:hAnsi="Calibri"/>
                <w:sz w:val="22"/>
                <w:szCs w:val="22"/>
              </w:rPr>
            </w:pPr>
          </w:p>
        </w:tc>
        <w:tc>
          <w:tcPr>
            <w:tcW w:w="2214" w:type="dxa"/>
          </w:tcPr>
          <w:p w14:paraId="76FE91C2" w14:textId="77777777" w:rsidR="000165E8" w:rsidRPr="00D37D3A" w:rsidRDefault="000165E8" w:rsidP="00F83D42">
            <w:pPr>
              <w:rPr>
                <w:rFonts w:ascii="Calibri" w:hAnsi="Calibri"/>
                <w:sz w:val="22"/>
                <w:szCs w:val="22"/>
              </w:rPr>
            </w:pPr>
            <w:r w:rsidRPr="00D37D3A">
              <w:rPr>
                <w:rFonts w:ascii="Calibri" w:hAnsi="Calibri"/>
                <w:sz w:val="22"/>
                <w:szCs w:val="22"/>
              </w:rPr>
              <w:t>Education on how to be safe in US</w:t>
            </w:r>
          </w:p>
        </w:tc>
        <w:tc>
          <w:tcPr>
            <w:tcW w:w="2214" w:type="dxa"/>
          </w:tcPr>
          <w:p w14:paraId="1F2AC4C7" w14:textId="77777777" w:rsidR="000165E8" w:rsidRPr="00D37D3A" w:rsidRDefault="000165E8" w:rsidP="00F83D42">
            <w:pPr>
              <w:rPr>
                <w:rFonts w:ascii="Calibri" w:hAnsi="Calibri"/>
                <w:sz w:val="22"/>
                <w:szCs w:val="22"/>
              </w:rPr>
            </w:pPr>
          </w:p>
        </w:tc>
        <w:tc>
          <w:tcPr>
            <w:tcW w:w="2646" w:type="dxa"/>
          </w:tcPr>
          <w:p w14:paraId="46CBBF2A" w14:textId="77777777" w:rsidR="000165E8" w:rsidRPr="00D37D3A" w:rsidRDefault="000165E8" w:rsidP="00F83D42">
            <w:pPr>
              <w:rPr>
                <w:rFonts w:ascii="Calibri" w:hAnsi="Calibri"/>
                <w:sz w:val="22"/>
                <w:szCs w:val="22"/>
              </w:rPr>
            </w:pPr>
          </w:p>
        </w:tc>
      </w:tr>
      <w:tr w:rsidR="000165E8" w:rsidRPr="00E76597" w14:paraId="39D7479B" w14:textId="77777777" w:rsidTr="00D37D3A">
        <w:tc>
          <w:tcPr>
            <w:tcW w:w="2214" w:type="dxa"/>
          </w:tcPr>
          <w:p w14:paraId="4AB8A1AD" w14:textId="77777777" w:rsidR="000165E8" w:rsidRPr="00D37D3A" w:rsidRDefault="000165E8" w:rsidP="00F83D42">
            <w:pPr>
              <w:rPr>
                <w:rFonts w:ascii="Calibri" w:hAnsi="Calibri"/>
                <w:sz w:val="22"/>
                <w:szCs w:val="22"/>
              </w:rPr>
            </w:pPr>
          </w:p>
        </w:tc>
        <w:tc>
          <w:tcPr>
            <w:tcW w:w="2214" w:type="dxa"/>
          </w:tcPr>
          <w:p w14:paraId="281F530C" w14:textId="77777777" w:rsidR="000165E8" w:rsidRPr="00D37D3A" w:rsidRDefault="000165E8" w:rsidP="00F83D42">
            <w:pPr>
              <w:rPr>
                <w:rFonts w:ascii="Calibri" w:hAnsi="Calibri"/>
                <w:sz w:val="22"/>
                <w:szCs w:val="22"/>
              </w:rPr>
            </w:pPr>
            <w:r w:rsidRPr="00D37D3A">
              <w:rPr>
                <w:rFonts w:ascii="Calibri" w:hAnsi="Calibri"/>
                <w:sz w:val="22"/>
                <w:szCs w:val="22"/>
              </w:rPr>
              <w:t>Education on sanctuary cities</w:t>
            </w:r>
          </w:p>
        </w:tc>
        <w:tc>
          <w:tcPr>
            <w:tcW w:w="2214" w:type="dxa"/>
          </w:tcPr>
          <w:p w14:paraId="54C1CE19" w14:textId="77777777" w:rsidR="000165E8" w:rsidRPr="00D37D3A" w:rsidRDefault="000165E8" w:rsidP="00F83D42">
            <w:pPr>
              <w:rPr>
                <w:rFonts w:ascii="Calibri" w:hAnsi="Calibri"/>
                <w:sz w:val="22"/>
                <w:szCs w:val="22"/>
              </w:rPr>
            </w:pPr>
          </w:p>
        </w:tc>
        <w:tc>
          <w:tcPr>
            <w:tcW w:w="2646" w:type="dxa"/>
          </w:tcPr>
          <w:p w14:paraId="2A0C6DA6" w14:textId="77777777" w:rsidR="000165E8" w:rsidRPr="00D37D3A" w:rsidRDefault="000165E8" w:rsidP="00F83D42">
            <w:pPr>
              <w:rPr>
                <w:rFonts w:ascii="Calibri" w:hAnsi="Calibri"/>
                <w:sz w:val="22"/>
                <w:szCs w:val="22"/>
              </w:rPr>
            </w:pPr>
          </w:p>
        </w:tc>
      </w:tr>
      <w:tr w:rsidR="000165E8" w:rsidRPr="00E76597" w14:paraId="6564DABD" w14:textId="77777777" w:rsidTr="00D37D3A">
        <w:tc>
          <w:tcPr>
            <w:tcW w:w="2214" w:type="dxa"/>
          </w:tcPr>
          <w:p w14:paraId="12E2D808" w14:textId="77777777" w:rsidR="000165E8" w:rsidRPr="00D37D3A" w:rsidRDefault="000165E8" w:rsidP="00F83D42">
            <w:pPr>
              <w:rPr>
                <w:rFonts w:ascii="Calibri" w:hAnsi="Calibri"/>
                <w:sz w:val="22"/>
                <w:szCs w:val="22"/>
              </w:rPr>
            </w:pPr>
          </w:p>
        </w:tc>
        <w:tc>
          <w:tcPr>
            <w:tcW w:w="2214" w:type="dxa"/>
          </w:tcPr>
          <w:p w14:paraId="238672C4" w14:textId="77777777" w:rsidR="000165E8" w:rsidRPr="00D37D3A" w:rsidRDefault="000165E8" w:rsidP="00F83D42">
            <w:pPr>
              <w:rPr>
                <w:rFonts w:ascii="Calibri" w:hAnsi="Calibri"/>
                <w:sz w:val="22"/>
                <w:szCs w:val="22"/>
              </w:rPr>
            </w:pPr>
            <w:r w:rsidRPr="00D37D3A">
              <w:rPr>
                <w:rFonts w:ascii="Calibri" w:hAnsi="Calibri"/>
                <w:sz w:val="22"/>
                <w:szCs w:val="22"/>
              </w:rPr>
              <w:t>Access to funding post-secondary schooling</w:t>
            </w:r>
          </w:p>
        </w:tc>
        <w:tc>
          <w:tcPr>
            <w:tcW w:w="2214" w:type="dxa"/>
          </w:tcPr>
          <w:p w14:paraId="77ED8418" w14:textId="77777777" w:rsidR="000165E8" w:rsidRPr="00D37D3A" w:rsidRDefault="000165E8" w:rsidP="00F83D42">
            <w:pPr>
              <w:rPr>
                <w:rFonts w:ascii="Calibri" w:hAnsi="Calibri"/>
                <w:sz w:val="22"/>
                <w:szCs w:val="22"/>
              </w:rPr>
            </w:pPr>
          </w:p>
        </w:tc>
        <w:tc>
          <w:tcPr>
            <w:tcW w:w="2646" w:type="dxa"/>
          </w:tcPr>
          <w:p w14:paraId="6DF18414" w14:textId="77777777" w:rsidR="000165E8" w:rsidRPr="00D37D3A" w:rsidRDefault="000165E8" w:rsidP="00F83D42">
            <w:pPr>
              <w:rPr>
                <w:rFonts w:ascii="Calibri" w:hAnsi="Calibri"/>
                <w:sz w:val="22"/>
                <w:szCs w:val="22"/>
              </w:rPr>
            </w:pPr>
          </w:p>
        </w:tc>
      </w:tr>
    </w:tbl>
    <w:p w14:paraId="69287F04" w14:textId="77777777" w:rsidR="000165E8" w:rsidRDefault="000165E8" w:rsidP="000165E8"/>
    <w:p w14:paraId="68CC4AFA" w14:textId="07469CD4" w:rsidR="003E336A" w:rsidRPr="00D37D3A" w:rsidRDefault="00A357F7" w:rsidP="00FE6E65">
      <w:pPr>
        <w:pStyle w:val="Heading3"/>
        <w:spacing w:after="240"/>
      </w:pPr>
      <w:bookmarkStart w:id="14" w:name="_Toc412722009"/>
      <w:r w:rsidRPr="00A357F7">
        <w:t>Native American Youth</w:t>
      </w:r>
      <w:bookmarkEnd w:id="14"/>
    </w:p>
    <w:p w14:paraId="14907AA2" w14:textId="05BD5818" w:rsidR="00FE6E65" w:rsidRPr="00FE6E65" w:rsidRDefault="00393EDC" w:rsidP="003E336A">
      <w:pPr>
        <w:spacing w:line="360" w:lineRule="auto"/>
        <w:rPr>
          <w:rFonts w:ascii="Calibri" w:hAnsi="Calibri"/>
          <w:sz w:val="16"/>
          <w:szCs w:val="16"/>
        </w:rPr>
      </w:pPr>
      <w:r w:rsidRPr="003E336A">
        <w:rPr>
          <w:rFonts w:ascii="Calibri" w:hAnsi="Calibri"/>
        </w:rPr>
        <w:t xml:space="preserve">As was </w:t>
      </w:r>
      <w:r w:rsidR="003E336A">
        <w:rPr>
          <w:rFonts w:ascii="Calibri" w:hAnsi="Calibri"/>
        </w:rPr>
        <w:t xml:space="preserve">previously </w:t>
      </w:r>
      <w:r w:rsidR="00225EC5">
        <w:rPr>
          <w:rFonts w:ascii="Calibri" w:hAnsi="Calibri"/>
        </w:rPr>
        <w:t>demonstrated</w:t>
      </w:r>
      <w:r w:rsidRPr="003E336A">
        <w:rPr>
          <w:rFonts w:ascii="Calibri" w:hAnsi="Calibri"/>
        </w:rPr>
        <w:t xml:space="preserve">, Native American youth make up 27% of </w:t>
      </w:r>
      <w:r w:rsidR="003E336A">
        <w:rPr>
          <w:rFonts w:ascii="Calibri" w:hAnsi="Calibri"/>
        </w:rPr>
        <w:t xml:space="preserve">the total </w:t>
      </w:r>
      <w:r w:rsidRPr="003E336A">
        <w:rPr>
          <w:rFonts w:ascii="Calibri" w:hAnsi="Calibri"/>
        </w:rPr>
        <w:t xml:space="preserve">youth and young adults ages 15-24 within </w:t>
      </w:r>
      <w:r w:rsidR="003E336A">
        <w:rPr>
          <w:rFonts w:ascii="Calibri" w:hAnsi="Calibri"/>
        </w:rPr>
        <w:t xml:space="preserve">the </w:t>
      </w:r>
      <w:r w:rsidRPr="003E336A">
        <w:rPr>
          <w:rFonts w:ascii="Calibri" w:hAnsi="Calibri"/>
        </w:rPr>
        <w:t>YHDP target area</w:t>
      </w:r>
      <w:r w:rsidR="003E336A">
        <w:rPr>
          <w:rFonts w:ascii="Calibri" w:hAnsi="Calibri"/>
        </w:rPr>
        <w:t>, which translates to approximately 22,090 individual youth</w:t>
      </w:r>
      <w:r w:rsidRPr="003E336A">
        <w:rPr>
          <w:rFonts w:ascii="Calibri" w:hAnsi="Calibri"/>
        </w:rPr>
        <w:t>.</w:t>
      </w:r>
      <w:r w:rsidR="003E336A">
        <w:rPr>
          <w:rFonts w:ascii="Calibri" w:hAnsi="Calibri"/>
        </w:rPr>
        <w:t xml:space="preserve">  While in many ways Native American Youth are the same as youth from other cultures and ethnicities in terms of their interests, connection to social media, and engagement with modern youth culture, the social determinants of health (i.e. poverty, </w:t>
      </w:r>
      <w:r w:rsidR="008A5485">
        <w:rPr>
          <w:rFonts w:ascii="Calibri" w:hAnsi="Calibri"/>
        </w:rPr>
        <w:t xml:space="preserve">unemployment rates, lack of </w:t>
      </w:r>
      <w:r w:rsidR="003E336A">
        <w:rPr>
          <w:rFonts w:ascii="Calibri" w:hAnsi="Calibri"/>
        </w:rPr>
        <w:t>access to quality physical and behavioral healthcare, stable housing and healthy foods) that impact Native Americans in New Mexico are disproportionate</w:t>
      </w:r>
      <w:r w:rsidR="00225EC5">
        <w:rPr>
          <w:rFonts w:ascii="Calibri" w:hAnsi="Calibri"/>
        </w:rPr>
        <w:t xml:space="preserve"> when compared</w:t>
      </w:r>
      <w:r w:rsidR="003E336A">
        <w:rPr>
          <w:rFonts w:ascii="Calibri" w:hAnsi="Calibri"/>
        </w:rPr>
        <w:t xml:space="preserve"> to other ethnic groups</w:t>
      </w:r>
      <w:r w:rsidR="008A5485">
        <w:rPr>
          <w:rFonts w:ascii="Calibri" w:hAnsi="Calibri"/>
        </w:rPr>
        <w:t xml:space="preserve"> within the state</w:t>
      </w:r>
      <w:r w:rsidR="003E336A">
        <w:rPr>
          <w:rFonts w:ascii="Calibri" w:hAnsi="Calibri"/>
        </w:rPr>
        <w:t>.  Furthermore, historical trauma</w:t>
      </w:r>
      <w:r w:rsidR="008A5485">
        <w:rPr>
          <w:rFonts w:ascii="Calibri" w:hAnsi="Calibri"/>
        </w:rPr>
        <w:t>,</w:t>
      </w:r>
      <w:r w:rsidR="003E336A">
        <w:rPr>
          <w:rFonts w:ascii="Calibri" w:hAnsi="Calibri"/>
        </w:rPr>
        <w:t xml:space="preserve"> resulting from the atrocities that have </w:t>
      </w:r>
      <w:r w:rsidR="008A5485">
        <w:rPr>
          <w:rFonts w:ascii="Calibri" w:hAnsi="Calibri"/>
        </w:rPr>
        <w:t>impacted</w:t>
      </w:r>
      <w:r w:rsidR="003E336A">
        <w:rPr>
          <w:rFonts w:ascii="Calibri" w:hAnsi="Calibri"/>
        </w:rPr>
        <w:t xml:space="preserve"> entire Native populations within New Mexico</w:t>
      </w:r>
      <w:r w:rsidR="008A5485">
        <w:rPr>
          <w:rFonts w:ascii="Calibri" w:hAnsi="Calibri"/>
        </w:rPr>
        <w:t xml:space="preserve">, </w:t>
      </w:r>
      <w:r w:rsidR="003E336A">
        <w:rPr>
          <w:rFonts w:ascii="Calibri" w:hAnsi="Calibri"/>
        </w:rPr>
        <w:t>ha</w:t>
      </w:r>
      <w:r w:rsidR="008A5485">
        <w:rPr>
          <w:rFonts w:ascii="Calibri" w:hAnsi="Calibri"/>
        </w:rPr>
        <w:t>s</w:t>
      </w:r>
      <w:r w:rsidR="003E336A">
        <w:rPr>
          <w:rFonts w:ascii="Calibri" w:hAnsi="Calibri"/>
        </w:rPr>
        <w:t xml:space="preserve"> taken a huge toll on the physical, emotional and spiritual wellbeing of our Native </w:t>
      </w:r>
      <w:r w:rsidR="008A5485">
        <w:rPr>
          <w:rFonts w:ascii="Calibri" w:hAnsi="Calibri"/>
        </w:rPr>
        <w:t>residents</w:t>
      </w:r>
      <w:r w:rsidR="003E336A">
        <w:rPr>
          <w:rFonts w:ascii="Calibri" w:hAnsi="Calibri"/>
        </w:rPr>
        <w:t xml:space="preserve">.   Only recently have forums developed wherein this trauma can be discussed openly, though true </w:t>
      </w:r>
      <w:r w:rsidR="003E336A">
        <w:rPr>
          <w:rFonts w:ascii="Calibri" w:hAnsi="Calibri"/>
        </w:rPr>
        <w:lastRenderedPageBreak/>
        <w:t xml:space="preserve">understanding of the impacts of historical trauma </w:t>
      </w:r>
      <w:r w:rsidR="008A5485">
        <w:rPr>
          <w:rFonts w:ascii="Calibri" w:hAnsi="Calibri"/>
        </w:rPr>
        <w:t xml:space="preserve">on physical, emotional and spiritual health, </w:t>
      </w:r>
      <w:r w:rsidR="00FF0395">
        <w:rPr>
          <w:rFonts w:ascii="Calibri" w:hAnsi="Calibri"/>
        </w:rPr>
        <w:t>and equally important, effective and appropriate ways to heal these deep, generational wounds, are only beginning to be identifie</w:t>
      </w:r>
      <w:r w:rsidR="008A5485">
        <w:rPr>
          <w:rFonts w:ascii="Calibri" w:hAnsi="Calibri"/>
        </w:rPr>
        <w:t>d, discussed and implemented.  Moreover, m</w:t>
      </w:r>
      <w:r w:rsidR="00FF0395">
        <w:rPr>
          <w:rFonts w:ascii="Calibri" w:hAnsi="Calibri"/>
        </w:rPr>
        <w:t>any</w:t>
      </w:r>
      <w:r w:rsidR="008A5485">
        <w:rPr>
          <w:rFonts w:ascii="Calibri" w:hAnsi="Calibri"/>
        </w:rPr>
        <w:t xml:space="preserve"> educators and</w:t>
      </w:r>
      <w:r w:rsidR="00FF0395">
        <w:rPr>
          <w:rFonts w:ascii="Calibri" w:hAnsi="Calibri"/>
        </w:rPr>
        <w:t xml:space="preserve"> providers of services to Native American youth (and adults/families/communities) are non-Native, which inherently creates challenges in terms of </w:t>
      </w:r>
      <w:r w:rsidR="00225EC5">
        <w:rPr>
          <w:rFonts w:ascii="Calibri" w:hAnsi="Calibri"/>
        </w:rPr>
        <w:t xml:space="preserve">culturally </w:t>
      </w:r>
      <w:r w:rsidR="00FF0395">
        <w:rPr>
          <w:rFonts w:ascii="Calibri" w:hAnsi="Calibri"/>
        </w:rPr>
        <w:t xml:space="preserve">appropriate and effective service delivery.  Nevertheless, resiliency factors among Native American youth and </w:t>
      </w:r>
      <w:r w:rsidR="008A5485">
        <w:rPr>
          <w:rFonts w:ascii="Calibri" w:hAnsi="Calibri"/>
        </w:rPr>
        <w:t>communities in general</w:t>
      </w:r>
      <w:r w:rsidR="00FF0395">
        <w:rPr>
          <w:rFonts w:ascii="Calibri" w:hAnsi="Calibri"/>
        </w:rPr>
        <w:t xml:space="preserve"> are strong, and </w:t>
      </w:r>
      <w:r w:rsidR="00225EC5">
        <w:rPr>
          <w:rFonts w:ascii="Calibri" w:hAnsi="Calibri"/>
        </w:rPr>
        <w:t>we believe</w:t>
      </w:r>
      <w:r w:rsidR="00FF0395">
        <w:rPr>
          <w:rFonts w:ascii="Calibri" w:hAnsi="Calibri"/>
        </w:rPr>
        <w:t xml:space="preserve"> that with open and courageous conversations among Native American youth, families</w:t>
      </w:r>
      <w:r w:rsidR="008A5485">
        <w:rPr>
          <w:rFonts w:ascii="Calibri" w:hAnsi="Calibri"/>
        </w:rPr>
        <w:t xml:space="preserve"> and support service providers</w:t>
      </w:r>
      <w:r w:rsidR="00FF0395">
        <w:rPr>
          <w:rFonts w:ascii="Calibri" w:hAnsi="Calibri"/>
        </w:rPr>
        <w:t xml:space="preserve">, we can </w:t>
      </w:r>
      <w:r w:rsidR="00225EC5">
        <w:rPr>
          <w:rFonts w:ascii="Calibri" w:hAnsi="Calibri"/>
        </w:rPr>
        <w:t xml:space="preserve">together </w:t>
      </w:r>
      <w:r w:rsidR="00FF0395">
        <w:rPr>
          <w:rFonts w:ascii="Calibri" w:hAnsi="Calibri"/>
        </w:rPr>
        <w:t>improve conditions for Native American communities throughout the state.</w:t>
      </w:r>
    </w:p>
    <w:p w14:paraId="35F555FE" w14:textId="77777777" w:rsidR="000165E8" w:rsidRPr="003E336A" w:rsidRDefault="000165E8" w:rsidP="00F338E3">
      <w:pPr>
        <w:spacing w:before="240" w:line="360" w:lineRule="auto"/>
        <w:rPr>
          <w:rFonts w:ascii="Calibri" w:hAnsi="Calibri"/>
        </w:rPr>
      </w:pPr>
      <w:r>
        <w:rPr>
          <w:rFonts w:ascii="Calibri" w:hAnsi="Calibri"/>
        </w:rPr>
        <w:t>The table that follows identifies needs specific to Native American youth and young adults, as provided through a process of community input and recommendations:</w:t>
      </w:r>
    </w:p>
    <w:tbl>
      <w:tblPr>
        <w:tblStyle w:val="TableGrid"/>
        <w:tblW w:w="0" w:type="auto"/>
        <w:jc w:val="center"/>
        <w:tblLook w:val="04A0" w:firstRow="1" w:lastRow="0" w:firstColumn="1" w:lastColumn="0" w:noHBand="0" w:noVBand="1"/>
      </w:tblPr>
      <w:tblGrid>
        <w:gridCol w:w="2668"/>
        <w:gridCol w:w="2160"/>
        <w:gridCol w:w="2160"/>
        <w:gridCol w:w="2308"/>
      </w:tblGrid>
      <w:tr w:rsidR="000165E8" w:rsidRPr="008A5485" w14:paraId="0D2C5936" w14:textId="77777777" w:rsidTr="00D37D3A">
        <w:trPr>
          <w:jc w:val="center"/>
        </w:trPr>
        <w:tc>
          <w:tcPr>
            <w:tcW w:w="9296" w:type="dxa"/>
            <w:gridSpan w:val="4"/>
            <w:shd w:val="clear" w:color="auto" w:fill="E4978A" w:themeFill="text2" w:themeFillTint="99"/>
          </w:tcPr>
          <w:p w14:paraId="1FF0B649" w14:textId="77777777" w:rsidR="000165E8" w:rsidRPr="00D37D3A" w:rsidRDefault="000165E8" w:rsidP="00F83D42">
            <w:pPr>
              <w:rPr>
                <w:rFonts w:ascii="Calibri" w:hAnsi="Calibri"/>
                <w:b/>
              </w:rPr>
            </w:pPr>
            <w:r w:rsidRPr="00D37D3A">
              <w:rPr>
                <w:rFonts w:ascii="Calibri" w:hAnsi="Calibri"/>
                <w:b/>
              </w:rPr>
              <w:t>Specific Needs of Native American Youth</w:t>
            </w:r>
          </w:p>
          <w:p w14:paraId="708DDB8B" w14:textId="77777777" w:rsidR="000165E8" w:rsidRPr="008A5485" w:rsidRDefault="000165E8" w:rsidP="00F83D42">
            <w:pPr>
              <w:rPr>
                <w:rFonts w:ascii="Calibri" w:hAnsi="Calibri"/>
              </w:rPr>
            </w:pPr>
          </w:p>
        </w:tc>
      </w:tr>
      <w:tr w:rsidR="000165E8" w:rsidRPr="008A5485" w14:paraId="2A96CA1F" w14:textId="77777777" w:rsidTr="00D37D3A">
        <w:trPr>
          <w:jc w:val="center"/>
        </w:trPr>
        <w:tc>
          <w:tcPr>
            <w:tcW w:w="2668" w:type="dxa"/>
            <w:shd w:val="clear" w:color="auto" w:fill="E4978A" w:themeFill="text2" w:themeFillTint="99"/>
          </w:tcPr>
          <w:p w14:paraId="79672DE0" w14:textId="77777777" w:rsidR="000165E8" w:rsidRPr="00D37D3A" w:rsidRDefault="000165E8" w:rsidP="00F83D42">
            <w:pPr>
              <w:rPr>
                <w:rFonts w:ascii="Calibri" w:hAnsi="Calibri"/>
                <w:sz w:val="22"/>
                <w:szCs w:val="22"/>
              </w:rPr>
            </w:pPr>
            <w:r w:rsidRPr="00D37D3A">
              <w:rPr>
                <w:rFonts w:ascii="Calibri" w:hAnsi="Calibri"/>
                <w:sz w:val="22"/>
                <w:szCs w:val="22"/>
              </w:rPr>
              <w:t>HOUSING</w:t>
            </w:r>
          </w:p>
        </w:tc>
        <w:tc>
          <w:tcPr>
            <w:tcW w:w="2160" w:type="dxa"/>
            <w:shd w:val="clear" w:color="auto" w:fill="E4978A" w:themeFill="text2" w:themeFillTint="99"/>
          </w:tcPr>
          <w:p w14:paraId="0657F299" w14:textId="77777777" w:rsidR="000165E8" w:rsidRPr="00D37D3A" w:rsidRDefault="000165E8" w:rsidP="00F83D42">
            <w:pPr>
              <w:rPr>
                <w:rFonts w:ascii="Calibri" w:hAnsi="Calibri"/>
                <w:sz w:val="22"/>
                <w:szCs w:val="22"/>
              </w:rPr>
            </w:pPr>
            <w:r w:rsidRPr="00D37D3A">
              <w:rPr>
                <w:rFonts w:ascii="Calibri" w:hAnsi="Calibri"/>
                <w:sz w:val="22"/>
                <w:szCs w:val="22"/>
              </w:rPr>
              <w:t>EDUCATION</w:t>
            </w:r>
          </w:p>
        </w:tc>
        <w:tc>
          <w:tcPr>
            <w:tcW w:w="2160" w:type="dxa"/>
            <w:shd w:val="clear" w:color="auto" w:fill="E4978A" w:themeFill="text2" w:themeFillTint="99"/>
          </w:tcPr>
          <w:p w14:paraId="770293BF" w14:textId="77777777" w:rsidR="000165E8" w:rsidRPr="00D37D3A" w:rsidRDefault="000165E8" w:rsidP="00F83D42">
            <w:pPr>
              <w:rPr>
                <w:rFonts w:ascii="Calibri" w:hAnsi="Calibri"/>
                <w:sz w:val="22"/>
                <w:szCs w:val="22"/>
              </w:rPr>
            </w:pPr>
            <w:r w:rsidRPr="00D37D3A">
              <w:rPr>
                <w:rFonts w:ascii="Calibri" w:hAnsi="Calibri"/>
                <w:sz w:val="22"/>
                <w:szCs w:val="22"/>
              </w:rPr>
              <w:t>EMPLOYMENT</w:t>
            </w:r>
          </w:p>
        </w:tc>
        <w:tc>
          <w:tcPr>
            <w:tcW w:w="2308" w:type="dxa"/>
            <w:shd w:val="clear" w:color="auto" w:fill="E4978A" w:themeFill="text2" w:themeFillTint="99"/>
          </w:tcPr>
          <w:p w14:paraId="38EB011F" w14:textId="77777777" w:rsidR="000165E8" w:rsidRPr="00D37D3A" w:rsidRDefault="000165E8" w:rsidP="00F83D42">
            <w:pPr>
              <w:rPr>
                <w:rFonts w:ascii="Calibri" w:hAnsi="Calibri"/>
                <w:sz w:val="22"/>
                <w:szCs w:val="22"/>
              </w:rPr>
            </w:pPr>
            <w:r w:rsidRPr="00D37D3A">
              <w:rPr>
                <w:rFonts w:ascii="Calibri" w:hAnsi="Calibri"/>
                <w:sz w:val="22"/>
                <w:szCs w:val="22"/>
              </w:rPr>
              <w:t>SOCIAL-EMOTIONAL WELLBEING</w:t>
            </w:r>
          </w:p>
        </w:tc>
      </w:tr>
      <w:tr w:rsidR="000165E8" w:rsidRPr="008A5485" w14:paraId="56BF614A" w14:textId="77777777" w:rsidTr="00D37D3A">
        <w:trPr>
          <w:jc w:val="center"/>
        </w:trPr>
        <w:tc>
          <w:tcPr>
            <w:tcW w:w="2668" w:type="dxa"/>
          </w:tcPr>
          <w:p w14:paraId="75D4C227" w14:textId="77777777" w:rsidR="000165E8" w:rsidRPr="00D37D3A" w:rsidRDefault="000165E8" w:rsidP="00F83D42">
            <w:pPr>
              <w:rPr>
                <w:rFonts w:ascii="Calibri" w:hAnsi="Calibri"/>
                <w:sz w:val="22"/>
                <w:szCs w:val="22"/>
              </w:rPr>
            </w:pPr>
            <w:r w:rsidRPr="00D37D3A">
              <w:rPr>
                <w:rFonts w:ascii="Calibri" w:hAnsi="Calibri"/>
                <w:sz w:val="22"/>
                <w:szCs w:val="22"/>
              </w:rPr>
              <w:t>Crisis housing or shelters on reservation lands</w:t>
            </w:r>
          </w:p>
        </w:tc>
        <w:tc>
          <w:tcPr>
            <w:tcW w:w="2160" w:type="dxa"/>
          </w:tcPr>
          <w:p w14:paraId="7E294986" w14:textId="77777777" w:rsidR="000165E8" w:rsidRPr="00D37D3A" w:rsidRDefault="000165E8" w:rsidP="00F83D42">
            <w:pPr>
              <w:rPr>
                <w:rFonts w:ascii="Calibri" w:hAnsi="Calibri"/>
                <w:sz w:val="22"/>
                <w:szCs w:val="22"/>
              </w:rPr>
            </w:pPr>
            <w:r w:rsidRPr="00D37D3A">
              <w:rPr>
                <w:rFonts w:ascii="Calibri" w:hAnsi="Calibri"/>
                <w:sz w:val="22"/>
                <w:szCs w:val="22"/>
              </w:rPr>
              <w:t>Access to community or tribal colleges (shelters and other housing options must be located near colleges)</w:t>
            </w:r>
          </w:p>
        </w:tc>
        <w:tc>
          <w:tcPr>
            <w:tcW w:w="2160" w:type="dxa"/>
          </w:tcPr>
          <w:p w14:paraId="10F6A786" w14:textId="77777777" w:rsidR="000165E8" w:rsidRPr="00D37D3A" w:rsidRDefault="000165E8" w:rsidP="00F83D42">
            <w:pPr>
              <w:rPr>
                <w:rFonts w:ascii="Calibri" w:hAnsi="Calibri"/>
                <w:sz w:val="22"/>
                <w:szCs w:val="22"/>
              </w:rPr>
            </w:pPr>
            <w:r w:rsidRPr="00D37D3A">
              <w:rPr>
                <w:rFonts w:ascii="Calibri" w:hAnsi="Calibri"/>
                <w:sz w:val="22"/>
                <w:szCs w:val="22"/>
              </w:rPr>
              <w:t>Opportunities for employment to give youth something to look forward to</w:t>
            </w:r>
          </w:p>
        </w:tc>
        <w:tc>
          <w:tcPr>
            <w:tcW w:w="2308" w:type="dxa"/>
          </w:tcPr>
          <w:p w14:paraId="61856D4F" w14:textId="77777777" w:rsidR="000165E8" w:rsidRPr="00D37D3A" w:rsidRDefault="000165E8" w:rsidP="00F83D42">
            <w:pPr>
              <w:rPr>
                <w:rFonts w:ascii="Calibri" w:hAnsi="Calibri"/>
                <w:sz w:val="22"/>
                <w:szCs w:val="22"/>
              </w:rPr>
            </w:pPr>
            <w:r w:rsidRPr="00D37D3A">
              <w:rPr>
                <w:rFonts w:ascii="Calibri" w:hAnsi="Calibri"/>
                <w:sz w:val="22"/>
                <w:szCs w:val="22"/>
              </w:rPr>
              <w:t>Options for Native youth to remain close to families/tribal communities</w:t>
            </w:r>
          </w:p>
        </w:tc>
      </w:tr>
      <w:tr w:rsidR="000165E8" w:rsidRPr="008A5485" w14:paraId="52E13B1A" w14:textId="77777777" w:rsidTr="00D37D3A">
        <w:trPr>
          <w:jc w:val="center"/>
        </w:trPr>
        <w:tc>
          <w:tcPr>
            <w:tcW w:w="2668" w:type="dxa"/>
          </w:tcPr>
          <w:p w14:paraId="07043BD0" w14:textId="77777777" w:rsidR="000165E8" w:rsidRPr="00D37D3A" w:rsidRDefault="000165E8" w:rsidP="00F83D42">
            <w:pPr>
              <w:rPr>
                <w:rFonts w:ascii="Calibri" w:hAnsi="Calibri"/>
                <w:sz w:val="22"/>
                <w:szCs w:val="22"/>
              </w:rPr>
            </w:pPr>
            <w:r w:rsidRPr="00D37D3A">
              <w:rPr>
                <w:rFonts w:ascii="Calibri" w:hAnsi="Calibri"/>
                <w:sz w:val="22"/>
                <w:szCs w:val="22"/>
              </w:rPr>
              <w:t>Structured/supportive housing options – housing with rules and guidelines for youth and young adults</w:t>
            </w:r>
          </w:p>
        </w:tc>
        <w:tc>
          <w:tcPr>
            <w:tcW w:w="2160" w:type="dxa"/>
          </w:tcPr>
          <w:p w14:paraId="48774B91" w14:textId="77777777" w:rsidR="000165E8" w:rsidRPr="00D37D3A" w:rsidRDefault="000165E8" w:rsidP="00F83D42">
            <w:pPr>
              <w:rPr>
                <w:rFonts w:ascii="Calibri" w:hAnsi="Calibri"/>
                <w:sz w:val="22"/>
                <w:szCs w:val="22"/>
              </w:rPr>
            </w:pPr>
            <w:r w:rsidRPr="00D37D3A">
              <w:rPr>
                <w:rFonts w:ascii="Calibri" w:hAnsi="Calibri"/>
                <w:sz w:val="22"/>
                <w:szCs w:val="22"/>
              </w:rPr>
              <w:t>Important to keep youth connected to schools and sports</w:t>
            </w:r>
          </w:p>
        </w:tc>
        <w:tc>
          <w:tcPr>
            <w:tcW w:w="2160" w:type="dxa"/>
          </w:tcPr>
          <w:p w14:paraId="239ACB93" w14:textId="77777777" w:rsidR="000165E8" w:rsidRPr="00D37D3A" w:rsidRDefault="000165E8" w:rsidP="00F83D42">
            <w:pPr>
              <w:rPr>
                <w:rFonts w:ascii="Calibri" w:hAnsi="Calibri"/>
                <w:sz w:val="22"/>
                <w:szCs w:val="22"/>
              </w:rPr>
            </w:pPr>
            <w:r w:rsidRPr="00D37D3A">
              <w:rPr>
                <w:rFonts w:ascii="Calibri" w:hAnsi="Calibri"/>
                <w:sz w:val="22"/>
                <w:szCs w:val="22"/>
              </w:rPr>
              <w:t xml:space="preserve">Options for accessing job training programs and connections with local employers </w:t>
            </w:r>
          </w:p>
        </w:tc>
        <w:tc>
          <w:tcPr>
            <w:tcW w:w="2308" w:type="dxa"/>
          </w:tcPr>
          <w:p w14:paraId="04808E56" w14:textId="68AB9382" w:rsidR="000165E8" w:rsidRPr="00D37D3A" w:rsidRDefault="000165E8" w:rsidP="00FE6E65">
            <w:pPr>
              <w:rPr>
                <w:rFonts w:ascii="Calibri" w:hAnsi="Calibri"/>
                <w:sz w:val="22"/>
                <w:szCs w:val="22"/>
              </w:rPr>
            </w:pPr>
            <w:r w:rsidRPr="00D37D3A">
              <w:rPr>
                <w:rFonts w:ascii="Calibri" w:hAnsi="Calibri"/>
                <w:sz w:val="22"/>
                <w:szCs w:val="22"/>
              </w:rPr>
              <w:t>Enhanced access to culturally sensitive support programs w/ understanding of trauma –</w:t>
            </w:r>
            <w:r w:rsidR="00FE6E65">
              <w:rPr>
                <w:rFonts w:ascii="Calibri" w:hAnsi="Calibri"/>
                <w:sz w:val="22"/>
                <w:szCs w:val="22"/>
              </w:rPr>
              <w:t xml:space="preserve"> </w:t>
            </w:r>
            <w:r w:rsidRPr="00D37D3A">
              <w:rPr>
                <w:rFonts w:ascii="Calibri" w:hAnsi="Calibri"/>
                <w:sz w:val="22"/>
                <w:szCs w:val="22"/>
              </w:rPr>
              <w:t>SUD tx</w:t>
            </w:r>
          </w:p>
        </w:tc>
      </w:tr>
      <w:tr w:rsidR="000165E8" w:rsidRPr="008A5485" w14:paraId="5E6BA962" w14:textId="77777777" w:rsidTr="00D37D3A">
        <w:trPr>
          <w:jc w:val="center"/>
        </w:trPr>
        <w:tc>
          <w:tcPr>
            <w:tcW w:w="2668" w:type="dxa"/>
          </w:tcPr>
          <w:p w14:paraId="25A547B0" w14:textId="77777777" w:rsidR="000165E8" w:rsidRPr="00D37D3A" w:rsidRDefault="000165E8" w:rsidP="00F83D42">
            <w:pPr>
              <w:rPr>
                <w:rFonts w:ascii="Calibri" w:hAnsi="Calibri"/>
                <w:sz w:val="22"/>
                <w:szCs w:val="22"/>
              </w:rPr>
            </w:pPr>
            <w:r w:rsidRPr="00D37D3A">
              <w:rPr>
                <w:rFonts w:ascii="Calibri" w:hAnsi="Calibri"/>
                <w:sz w:val="22"/>
                <w:szCs w:val="22"/>
              </w:rPr>
              <w:t>Access to rapid housing options for Native Youth throughout tribal communities</w:t>
            </w:r>
          </w:p>
        </w:tc>
        <w:tc>
          <w:tcPr>
            <w:tcW w:w="2160" w:type="dxa"/>
          </w:tcPr>
          <w:p w14:paraId="50BBEC59" w14:textId="77777777" w:rsidR="000165E8" w:rsidRPr="00D37D3A" w:rsidRDefault="000165E8" w:rsidP="00F83D42">
            <w:pPr>
              <w:rPr>
                <w:rFonts w:ascii="Calibri" w:hAnsi="Calibri"/>
                <w:sz w:val="22"/>
                <w:szCs w:val="22"/>
              </w:rPr>
            </w:pPr>
            <w:r w:rsidRPr="00D37D3A">
              <w:rPr>
                <w:rFonts w:ascii="Calibri" w:hAnsi="Calibri"/>
                <w:sz w:val="22"/>
                <w:szCs w:val="22"/>
              </w:rPr>
              <w:t>Access to broadband and internet connectivity in tribal communities</w:t>
            </w:r>
          </w:p>
        </w:tc>
        <w:tc>
          <w:tcPr>
            <w:tcW w:w="2160" w:type="dxa"/>
          </w:tcPr>
          <w:p w14:paraId="54670220" w14:textId="77777777" w:rsidR="000165E8" w:rsidRPr="00D37D3A" w:rsidRDefault="000165E8" w:rsidP="00F83D42">
            <w:pPr>
              <w:rPr>
                <w:rFonts w:ascii="Calibri" w:hAnsi="Calibri"/>
                <w:sz w:val="22"/>
                <w:szCs w:val="22"/>
              </w:rPr>
            </w:pPr>
            <w:r w:rsidRPr="00D37D3A">
              <w:rPr>
                <w:rFonts w:ascii="Calibri" w:hAnsi="Calibri"/>
                <w:sz w:val="22"/>
                <w:szCs w:val="22"/>
              </w:rPr>
              <w:t>Access to safe modes of transportation to and from employment sites</w:t>
            </w:r>
          </w:p>
        </w:tc>
        <w:tc>
          <w:tcPr>
            <w:tcW w:w="2308" w:type="dxa"/>
          </w:tcPr>
          <w:p w14:paraId="0EC95FC4" w14:textId="77777777" w:rsidR="000165E8" w:rsidRPr="00D37D3A" w:rsidRDefault="000165E8" w:rsidP="00F83D42">
            <w:pPr>
              <w:rPr>
                <w:rFonts w:ascii="Calibri" w:hAnsi="Calibri"/>
                <w:sz w:val="22"/>
                <w:szCs w:val="22"/>
              </w:rPr>
            </w:pPr>
            <w:r w:rsidRPr="00D37D3A">
              <w:rPr>
                <w:rFonts w:ascii="Calibri" w:hAnsi="Calibri"/>
                <w:sz w:val="22"/>
                <w:szCs w:val="22"/>
              </w:rPr>
              <w:t>Enhanced understanding of and collaboration with domestic violence service providers</w:t>
            </w:r>
          </w:p>
        </w:tc>
      </w:tr>
      <w:tr w:rsidR="000165E8" w:rsidRPr="008A5485" w14:paraId="14340B7D" w14:textId="77777777" w:rsidTr="00D37D3A">
        <w:trPr>
          <w:jc w:val="center"/>
        </w:trPr>
        <w:tc>
          <w:tcPr>
            <w:tcW w:w="2668" w:type="dxa"/>
          </w:tcPr>
          <w:p w14:paraId="634E03DE" w14:textId="77777777" w:rsidR="000165E8" w:rsidRPr="00D37D3A" w:rsidRDefault="000165E8" w:rsidP="00F83D42">
            <w:pPr>
              <w:rPr>
                <w:rFonts w:ascii="Calibri" w:hAnsi="Calibri"/>
                <w:sz w:val="22"/>
                <w:szCs w:val="22"/>
              </w:rPr>
            </w:pPr>
            <w:r w:rsidRPr="00D37D3A">
              <w:rPr>
                <w:rFonts w:ascii="Calibri" w:hAnsi="Calibri"/>
                <w:sz w:val="22"/>
                <w:szCs w:val="22"/>
              </w:rPr>
              <w:t>Mobile street outreach specific to tribal communities</w:t>
            </w:r>
          </w:p>
        </w:tc>
        <w:tc>
          <w:tcPr>
            <w:tcW w:w="2160" w:type="dxa"/>
          </w:tcPr>
          <w:p w14:paraId="42F751BC" w14:textId="77777777" w:rsidR="000165E8" w:rsidRPr="00D37D3A" w:rsidRDefault="000165E8" w:rsidP="00F83D42">
            <w:pPr>
              <w:rPr>
                <w:rFonts w:ascii="Calibri" w:hAnsi="Calibri"/>
                <w:sz w:val="22"/>
                <w:szCs w:val="22"/>
              </w:rPr>
            </w:pPr>
            <w:r w:rsidRPr="00D37D3A">
              <w:rPr>
                <w:rFonts w:ascii="Calibri" w:hAnsi="Calibri"/>
                <w:sz w:val="22"/>
                <w:szCs w:val="22"/>
              </w:rPr>
              <w:t>Access to positive parenting support services with cultural emphasis</w:t>
            </w:r>
          </w:p>
        </w:tc>
        <w:tc>
          <w:tcPr>
            <w:tcW w:w="2160" w:type="dxa"/>
          </w:tcPr>
          <w:p w14:paraId="25077D54" w14:textId="77777777" w:rsidR="000165E8" w:rsidRPr="00D37D3A" w:rsidRDefault="000165E8" w:rsidP="00F83D42">
            <w:pPr>
              <w:rPr>
                <w:rFonts w:ascii="Calibri" w:hAnsi="Calibri"/>
                <w:sz w:val="22"/>
                <w:szCs w:val="22"/>
              </w:rPr>
            </w:pPr>
          </w:p>
        </w:tc>
        <w:tc>
          <w:tcPr>
            <w:tcW w:w="2308" w:type="dxa"/>
          </w:tcPr>
          <w:p w14:paraId="2B5FC5CD" w14:textId="77777777" w:rsidR="000165E8" w:rsidRPr="00D37D3A" w:rsidRDefault="000165E8" w:rsidP="00F83D42">
            <w:pPr>
              <w:rPr>
                <w:rFonts w:ascii="Calibri" w:hAnsi="Calibri"/>
                <w:sz w:val="22"/>
                <w:szCs w:val="22"/>
              </w:rPr>
            </w:pPr>
          </w:p>
        </w:tc>
      </w:tr>
      <w:tr w:rsidR="000165E8" w:rsidRPr="008A5485" w14:paraId="3CE849D2" w14:textId="77777777" w:rsidTr="00D37D3A">
        <w:trPr>
          <w:jc w:val="center"/>
        </w:trPr>
        <w:tc>
          <w:tcPr>
            <w:tcW w:w="2668" w:type="dxa"/>
          </w:tcPr>
          <w:p w14:paraId="2BA96EDD" w14:textId="77777777" w:rsidR="000165E8" w:rsidRPr="00D37D3A" w:rsidRDefault="000165E8" w:rsidP="00F83D42">
            <w:pPr>
              <w:rPr>
                <w:rFonts w:ascii="Calibri" w:hAnsi="Calibri"/>
                <w:sz w:val="22"/>
                <w:szCs w:val="22"/>
              </w:rPr>
            </w:pPr>
            <w:r w:rsidRPr="00D37D3A">
              <w:rPr>
                <w:rFonts w:ascii="Calibri" w:hAnsi="Calibri"/>
                <w:sz w:val="22"/>
                <w:szCs w:val="22"/>
              </w:rPr>
              <w:t>Development of shared housing and host homes for tribal communities</w:t>
            </w:r>
          </w:p>
        </w:tc>
        <w:tc>
          <w:tcPr>
            <w:tcW w:w="2160" w:type="dxa"/>
          </w:tcPr>
          <w:p w14:paraId="1E0ECD75" w14:textId="77777777" w:rsidR="000165E8" w:rsidRPr="00D37D3A" w:rsidRDefault="000165E8" w:rsidP="00F83D42">
            <w:pPr>
              <w:rPr>
                <w:rFonts w:ascii="Calibri" w:hAnsi="Calibri"/>
                <w:sz w:val="22"/>
                <w:szCs w:val="22"/>
              </w:rPr>
            </w:pPr>
          </w:p>
        </w:tc>
        <w:tc>
          <w:tcPr>
            <w:tcW w:w="2160" w:type="dxa"/>
          </w:tcPr>
          <w:p w14:paraId="38ECCBAF" w14:textId="77777777" w:rsidR="000165E8" w:rsidRPr="00D37D3A" w:rsidRDefault="000165E8" w:rsidP="00F83D42">
            <w:pPr>
              <w:rPr>
                <w:rFonts w:ascii="Calibri" w:hAnsi="Calibri"/>
                <w:sz w:val="22"/>
                <w:szCs w:val="22"/>
              </w:rPr>
            </w:pPr>
          </w:p>
        </w:tc>
        <w:tc>
          <w:tcPr>
            <w:tcW w:w="2308" w:type="dxa"/>
          </w:tcPr>
          <w:p w14:paraId="6F4ECBAB" w14:textId="77777777" w:rsidR="000165E8" w:rsidRPr="00D37D3A" w:rsidRDefault="000165E8" w:rsidP="00F83D42">
            <w:pPr>
              <w:rPr>
                <w:rFonts w:ascii="Calibri" w:hAnsi="Calibri"/>
                <w:sz w:val="22"/>
                <w:szCs w:val="22"/>
              </w:rPr>
            </w:pPr>
          </w:p>
        </w:tc>
      </w:tr>
    </w:tbl>
    <w:p w14:paraId="33A0DEF5" w14:textId="2587190D" w:rsidR="005A37A1" w:rsidRPr="00595B0D" w:rsidRDefault="005A37A1" w:rsidP="00BE4575">
      <w:pPr>
        <w:pStyle w:val="Heading2"/>
        <w:spacing w:before="240" w:after="240"/>
        <w:rPr>
          <w:color w:val="292934" w:themeColor="text1"/>
        </w:rPr>
      </w:pPr>
      <w:bookmarkStart w:id="15" w:name="_Toc412722010"/>
      <w:r w:rsidRPr="00595B0D">
        <w:rPr>
          <w:color w:val="292934" w:themeColor="text1"/>
        </w:rPr>
        <w:lastRenderedPageBreak/>
        <w:t xml:space="preserve">Estimates of </w:t>
      </w:r>
      <w:r w:rsidR="00F338E3">
        <w:rPr>
          <w:color w:val="292934" w:themeColor="text1"/>
        </w:rPr>
        <w:t>Youth/Young Adults to be Served</w:t>
      </w:r>
      <w:bookmarkEnd w:id="15"/>
    </w:p>
    <w:p w14:paraId="55DDE919" w14:textId="77777777" w:rsidR="00606D14" w:rsidRDefault="005A37A1" w:rsidP="005A37A1">
      <w:pPr>
        <w:spacing w:line="360" w:lineRule="auto"/>
        <w:rPr>
          <w:rFonts w:ascii="Calibri" w:hAnsi="Calibri"/>
        </w:rPr>
      </w:pPr>
      <w:r w:rsidRPr="00467FD8">
        <w:rPr>
          <w:rFonts w:ascii="Calibri" w:hAnsi="Calibri"/>
        </w:rPr>
        <w:t xml:space="preserve">New Mexico has </w:t>
      </w:r>
      <w:r w:rsidR="007C1D50">
        <w:rPr>
          <w:rFonts w:ascii="Calibri" w:hAnsi="Calibri"/>
        </w:rPr>
        <w:t>three data</w:t>
      </w:r>
      <w:r w:rsidR="007C1D50" w:rsidRPr="00467FD8">
        <w:rPr>
          <w:rFonts w:ascii="Calibri" w:hAnsi="Calibri"/>
        </w:rPr>
        <w:t xml:space="preserve"> </w:t>
      </w:r>
      <w:r w:rsidRPr="00467FD8">
        <w:rPr>
          <w:rFonts w:ascii="Calibri" w:hAnsi="Calibri"/>
        </w:rPr>
        <w:t xml:space="preserve">sources that help narrow down the numbers of </w:t>
      </w:r>
      <w:r w:rsidR="00D479DC" w:rsidRPr="00467FD8">
        <w:rPr>
          <w:rFonts w:ascii="Calibri" w:hAnsi="Calibri"/>
        </w:rPr>
        <w:t xml:space="preserve">unaccompanied </w:t>
      </w:r>
      <w:r w:rsidRPr="00467FD8">
        <w:rPr>
          <w:rFonts w:ascii="Calibri" w:hAnsi="Calibri"/>
        </w:rPr>
        <w:t xml:space="preserve">youth who are experiencing unstable housing, and those </w:t>
      </w:r>
      <w:r w:rsidR="00D479DC" w:rsidRPr="00467FD8">
        <w:rPr>
          <w:rFonts w:ascii="Calibri" w:hAnsi="Calibri"/>
        </w:rPr>
        <w:t xml:space="preserve">unaccompanied </w:t>
      </w:r>
      <w:r w:rsidRPr="00467FD8">
        <w:rPr>
          <w:rFonts w:ascii="Calibri" w:hAnsi="Calibri"/>
        </w:rPr>
        <w:t xml:space="preserve">youth who are experiencing literal homelessness in a shelter or on the streets. </w:t>
      </w:r>
    </w:p>
    <w:p w14:paraId="7F6428C1" w14:textId="77777777" w:rsidR="00606D14" w:rsidRDefault="00606D14" w:rsidP="005A37A1">
      <w:pPr>
        <w:spacing w:line="360" w:lineRule="auto"/>
        <w:rPr>
          <w:rFonts w:ascii="Calibri" w:hAnsi="Calibri"/>
        </w:rPr>
      </w:pPr>
    </w:p>
    <w:p w14:paraId="0B3C830C" w14:textId="3D4446FD" w:rsidR="00595B0D" w:rsidRPr="00467FD8" w:rsidRDefault="005A37A1" w:rsidP="005A37A1">
      <w:pPr>
        <w:spacing w:line="360" w:lineRule="auto"/>
        <w:rPr>
          <w:rFonts w:ascii="Calibri" w:hAnsi="Calibri"/>
        </w:rPr>
      </w:pPr>
      <w:r w:rsidRPr="00467FD8">
        <w:rPr>
          <w:rFonts w:ascii="Calibri" w:hAnsi="Calibri"/>
        </w:rPr>
        <w:t xml:space="preserve">One source is data reported to the New Mexico Public Education Department (PED) by the homeless liaisons in each school district. This data </w:t>
      </w:r>
      <w:r w:rsidR="00595B0D" w:rsidRPr="00467FD8">
        <w:rPr>
          <w:rFonts w:ascii="Calibri" w:hAnsi="Calibri"/>
        </w:rPr>
        <w:t>remains</w:t>
      </w:r>
      <w:r w:rsidRPr="00467FD8">
        <w:rPr>
          <w:rFonts w:ascii="Calibri" w:hAnsi="Calibri"/>
        </w:rPr>
        <w:t xml:space="preserve"> an undercount</w:t>
      </w:r>
      <w:r w:rsidR="00595B0D" w:rsidRPr="00467FD8">
        <w:rPr>
          <w:rFonts w:ascii="Calibri" w:hAnsi="Calibri"/>
        </w:rPr>
        <w:t xml:space="preserve"> of actual need, as</w:t>
      </w:r>
      <w:r w:rsidRPr="00467FD8">
        <w:rPr>
          <w:rFonts w:ascii="Calibri" w:hAnsi="Calibri"/>
        </w:rPr>
        <w:t xml:space="preserve"> it does not include youth who are not in school. </w:t>
      </w:r>
    </w:p>
    <w:p w14:paraId="5073F936" w14:textId="77777777" w:rsidR="00595B0D" w:rsidRPr="00467FD8" w:rsidRDefault="00595B0D" w:rsidP="005A37A1">
      <w:pPr>
        <w:spacing w:line="360" w:lineRule="auto"/>
        <w:rPr>
          <w:rFonts w:ascii="Calibri" w:hAnsi="Calibri"/>
          <w:sz w:val="20"/>
          <w:szCs w:val="20"/>
        </w:rPr>
      </w:pPr>
    </w:p>
    <w:p w14:paraId="0C80AA56" w14:textId="2AF00ADF" w:rsidR="007C1D50" w:rsidRDefault="005A37A1" w:rsidP="005A37A1">
      <w:pPr>
        <w:spacing w:line="360" w:lineRule="auto"/>
        <w:rPr>
          <w:rFonts w:ascii="Calibri" w:hAnsi="Calibri"/>
        </w:rPr>
      </w:pPr>
      <w:r w:rsidRPr="00467FD8">
        <w:rPr>
          <w:rFonts w:ascii="Calibri" w:hAnsi="Calibri"/>
        </w:rPr>
        <w:t xml:space="preserve">The </w:t>
      </w:r>
      <w:r w:rsidR="007C1D50">
        <w:rPr>
          <w:rFonts w:ascii="Calibri" w:hAnsi="Calibri"/>
        </w:rPr>
        <w:t>second</w:t>
      </w:r>
      <w:r w:rsidR="007C1D50" w:rsidRPr="00467FD8">
        <w:rPr>
          <w:rFonts w:ascii="Calibri" w:hAnsi="Calibri"/>
        </w:rPr>
        <w:t xml:space="preserve"> </w:t>
      </w:r>
      <w:r w:rsidRPr="00467FD8">
        <w:rPr>
          <w:rFonts w:ascii="Calibri" w:hAnsi="Calibri"/>
        </w:rPr>
        <w:t>source of data</w:t>
      </w:r>
      <w:r w:rsidR="00595B0D" w:rsidRPr="00467FD8">
        <w:rPr>
          <w:rFonts w:ascii="Calibri" w:hAnsi="Calibri"/>
        </w:rPr>
        <w:t xml:space="preserve"> currently available</w:t>
      </w:r>
      <w:r w:rsidRPr="00467FD8">
        <w:rPr>
          <w:rFonts w:ascii="Calibri" w:hAnsi="Calibri"/>
        </w:rPr>
        <w:t xml:space="preserve"> is the Youth Risk and Resiliency Survey </w:t>
      </w:r>
      <w:r w:rsidR="00595B0D" w:rsidRPr="00467FD8">
        <w:rPr>
          <w:rFonts w:ascii="Calibri" w:hAnsi="Calibri"/>
        </w:rPr>
        <w:t xml:space="preserve">(YRRS) </w:t>
      </w:r>
      <w:r w:rsidRPr="00467FD8">
        <w:rPr>
          <w:rFonts w:ascii="Calibri" w:hAnsi="Calibri"/>
        </w:rPr>
        <w:t>conducted in 2017 by the New Mexico Department of Health</w:t>
      </w:r>
      <w:r w:rsidR="00595B0D" w:rsidRPr="00467FD8">
        <w:rPr>
          <w:rFonts w:ascii="Calibri" w:hAnsi="Calibri"/>
        </w:rPr>
        <w:t xml:space="preserve"> (DOH)</w:t>
      </w:r>
      <w:r w:rsidRPr="00467FD8">
        <w:rPr>
          <w:rFonts w:ascii="Calibri" w:hAnsi="Calibri"/>
        </w:rPr>
        <w:t>. This is an extensive survey given to high school students that includes</w:t>
      </w:r>
      <w:r w:rsidR="00595B0D" w:rsidRPr="00467FD8">
        <w:rPr>
          <w:rFonts w:ascii="Calibri" w:hAnsi="Calibri"/>
        </w:rPr>
        <w:t xml:space="preserve"> questions regarding the</w:t>
      </w:r>
      <w:r w:rsidRPr="00467FD8">
        <w:rPr>
          <w:rFonts w:ascii="Calibri" w:hAnsi="Calibri"/>
        </w:rPr>
        <w:t xml:space="preserve"> living situation</w:t>
      </w:r>
      <w:r w:rsidR="00595B0D" w:rsidRPr="00467FD8">
        <w:rPr>
          <w:rFonts w:ascii="Calibri" w:hAnsi="Calibri"/>
        </w:rPr>
        <w:t>s of respondents</w:t>
      </w:r>
      <w:r w:rsidRPr="00467FD8">
        <w:rPr>
          <w:rFonts w:ascii="Calibri" w:hAnsi="Calibri"/>
        </w:rPr>
        <w:t xml:space="preserve">. This survey provides data from </w:t>
      </w:r>
      <w:r w:rsidR="007A4D70">
        <w:rPr>
          <w:rFonts w:ascii="Calibri" w:hAnsi="Calibri"/>
        </w:rPr>
        <w:t xml:space="preserve">all </w:t>
      </w:r>
      <w:r w:rsidRPr="00467FD8">
        <w:rPr>
          <w:rFonts w:ascii="Calibri" w:hAnsi="Calibri"/>
        </w:rPr>
        <w:t>14 co</w:t>
      </w:r>
      <w:r w:rsidR="00595B0D" w:rsidRPr="00467FD8">
        <w:rPr>
          <w:rFonts w:ascii="Calibri" w:hAnsi="Calibri"/>
        </w:rPr>
        <w:t xml:space="preserve">unties included in the YHDP </w:t>
      </w:r>
      <w:r w:rsidR="007A4D70">
        <w:rPr>
          <w:rFonts w:ascii="Calibri" w:hAnsi="Calibri"/>
        </w:rPr>
        <w:t>target area</w:t>
      </w:r>
      <w:r w:rsidRPr="00467FD8">
        <w:rPr>
          <w:rFonts w:ascii="Calibri" w:hAnsi="Calibri"/>
        </w:rPr>
        <w:t xml:space="preserve">. </w:t>
      </w:r>
      <w:r w:rsidR="00FA3547">
        <w:rPr>
          <w:rFonts w:ascii="Calibri" w:hAnsi="Calibri"/>
        </w:rPr>
        <w:t>While the YRRS data distinguishes between youth who are in unstable housing and those who are literally homeless</w:t>
      </w:r>
      <w:r w:rsidR="00606D14">
        <w:rPr>
          <w:rFonts w:ascii="Calibri" w:hAnsi="Calibri"/>
        </w:rPr>
        <w:t xml:space="preserve">, </w:t>
      </w:r>
      <w:r w:rsidR="00FA3547">
        <w:rPr>
          <w:rFonts w:ascii="Calibri" w:hAnsi="Calibri"/>
        </w:rPr>
        <w:t>it does</w:t>
      </w:r>
      <w:r w:rsidR="00595B0D" w:rsidRPr="00467FD8">
        <w:rPr>
          <w:rFonts w:ascii="Calibri" w:hAnsi="Calibri"/>
        </w:rPr>
        <w:t xml:space="preserve"> not distinguish between youth</w:t>
      </w:r>
      <w:r w:rsidRPr="00467FD8">
        <w:rPr>
          <w:rFonts w:ascii="Calibri" w:hAnsi="Calibri"/>
        </w:rPr>
        <w:t xml:space="preserve"> who are unaccompanied and those who are with their parents</w:t>
      </w:r>
      <w:r w:rsidR="00595B0D" w:rsidRPr="00467FD8">
        <w:rPr>
          <w:rFonts w:ascii="Calibri" w:hAnsi="Calibri"/>
        </w:rPr>
        <w:t xml:space="preserve"> or guardians</w:t>
      </w:r>
      <w:r w:rsidRPr="00467FD8">
        <w:rPr>
          <w:rFonts w:ascii="Calibri" w:hAnsi="Calibri"/>
        </w:rPr>
        <w:t xml:space="preserve">. </w:t>
      </w:r>
      <w:r w:rsidR="00606D14">
        <w:rPr>
          <w:rFonts w:ascii="Calibri" w:hAnsi="Calibri"/>
        </w:rPr>
        <w:t xml:space="preserve">YRRS data indicates that 24% of total youth respondents reporting unstable housing situations were literally homeless.  </w:t>
      </w:r>
    </w:p>
    <w:p w14:paraId="66EB7DBC" w14:textId="77777777" w:rsidR="007C1D50" w:rsidRDefault="007C1D50" w:rsidP="005A37A1">
      <w:pPr>
        <w:spacing w:line="360" w:lineRule="auto"/>
        <w:rPr>
          <w:rFonts w:ascii="Calibri" w:hAnsi="Calibri"/>
        </w:rPr>
      </w:pPr>
    </w:p>
    <w:p w14:paraId="4F0CBCFF" w14:textId="0178B9E6" w:rsidR="00595B0D" w:rsidRPr="00467FD8" w:rsidRDefault="007C1D50" w:rsidP="005A37A1">
      <w:pPr>
        <w:spacing w:line="360" w:lineRule="auto"/>
        <w:rPr>
          <w:rFonts w:ascii="Calibri" w:hAnsi="Calibri"/>
        </w:rPr>
      </w:pPr>
      <w:r>
        <w:rPr>
          <w:rFonts w:ascii="Calibri" w:hAnsi="Calibri"/>
        </w:rPr>
        <w:t>The</w:t>
      </w:r>
      <w:r w:rsidR="00606D14">
        <w:rPr>
          <w:rFonts w:ascii="Calibri" w:hAnsi="Calibri"/>
        </w:rPr>
        <w:t xml:space="preserve"> third</w:t>
      </w:r>
      <w:r>
        <w:rPr>
          <w:rFonts w:ascii="Calibri" w:hAnsi="Calibri"/>
        </w:rPr>
        <w:t xml:space="preserve"> source of data is the CoC Homeless Management Information System (HMIS). HMIS data for twelve (12) months indicates that of the total homeless youth and young adults served, 30% were unaccompanied.</w:t>
      </w:r>
    </w:p>
    <w:p w14:paraId="4A136538" w14:textId="77777777" w:rsidR="000C762E" w:rsidRPr="00FE6E65" w:rsidRDefault="000C762E" w:rsidP="005A37A1">
      <w:pPr>
        <w:spacing w:line="360" w:lineRule="auto"/>
        <w:rPr>
          <w:rFonts w:ascii="Calibri" w:hAnsi="Calibri"/>
          <w:highlight w:val="yellow"/>
        </w:rPr>
      </w:pPr>
    </w:p>
    <w:p w14:paraId="4866CD3B" w14:textId="2FE0E48E" w:rsidR="00B41947" w:rsidRPr="00FE6E65" w:rsidRDefault="005A37A1" w:rsidP="005A37A1">
      <w:pPr>
        <w:spacing w:line="360" w:lineRule="auto"/>
        <w:rPr>
          <w:rFonts w:ascii="Calibri" w:hAnsi="Calibri"/>
          <w:highlight w:val="yellow"/>
        </w:rPr>
      </w:pPr>
      <w:r w:rsidRPr="00467FD8">
        <w:rPr>
          <w:rFonts w:ascii="Calibri" w:hAnsi="Calibri"/>
        </w:rPr>
        <w:t>To arrive at estimates for</w:t>
      </w:r>
      <w:r w:rsidR="00595B0D" w:rsidRPr="00467FD8">
        <w:rPr>
          <w:rFonts w:ascii="Calibri" w:hAnsi="Calibri"/>
        </w:rPr>
        <w:t xml:space="preserve"> YHDP</w:t>
      </w:r>
      <w:r w:rsidRPr="00467FD8">
        <w:rPr>
          <w:rFonts w:ascii="Calibri" w:hAnsi="Calibri"/>
        </w:rPr>
        <w:t xml:space="preserve"> planning purposes</w:t>
      </w:r>
      <w:r w:rsidR="00595B0D" w:rsidRPr="00467FD8">
        <w:rPr>
          <w:rFonts w:ascii="Calibri" w:hAnsi="Calibri"/>
        </w:rPr>
        <w:t>,</w:t>
      </w:r>
      <w:r w:rsidRPr="00467FD8">
        <w:rPr>
          <w:rFonts w:ascii="Calibri" w:hAnsi="Calibri"/>
        </w:rPr>
        <w:t xml:space="preserve"> we </w:t>
      </w:r>
      <w:r w:rsidR="007A4D70">
        <w:rPr>
          <w:rFonts w:ascii="Calibri" w:hAnsi="Calibri"/>
        </w:rPr>
        <w:t>took numbers and percentages from all three data sources</w:t>
      </w:r>
      <w:r w:rsidRPr="00467FD8">
        <w:rPr>
          <w:rFonts w:ascii="Calibri" w:hAnsi="Calibri"/>
        </w:rPr>
        <w:t>.</w:t>
      </w:r>
      <w:r w:rsidR="00595B0D" w:rsidRPr="00467FD8">
        <w:rPr>
          <w:rFonts w:ascii="Calibri" w:hAnsi="Calibri"/>
        </w:rPr>
        <w:t xml:space="preserve"> The following tables illustrate our findings:</w:t>
      </w:r>
    </w:p>
    <w:p w14:paraId="60867A33" w14:textId="77777777" w:rsidR="00D479DC" w:rsidRPr="00467FD8" w:rsidRDefault="00D479DC" w:rsidP="005A37A1">
      <w:pPr>
        <w:rPr>
          <w:rFonts w:ascii="Calibri" w:hAnsi="Calibri"/>
          <w:b/>
        </w:rPr>
      </w:pPr>
    </w:p>
    <w:p w14:paraId="224E1ED9" w14:textId="77777777" w:rsidR="002449E5" w:rsidRDefault="002449E5" w:rsidP="005A37A1">
      <w:pPr>
        <w:rPr>
          <w:rFonts w:ascii="Calibri" w:hAnsi="Calibri"/>
          <w:b/>
        </w:rPr>
      </w:pPr>
    </w:p>
    <w:p w14:paraId="2A022F51" w14:textId="77777777" w:rsidR="002449E5" w:rsidRDefault="002449E5" w:rsidP="005A37A1">
      <w:pPr>
        <w:rPr>
          <w:rFonts w:ascii="Calibri" w:hAnsi="Calibri"/>
          <w:b/>
        </w:rPr>
      </w:pPr>
    </w:p>
    <w:p w14:paraId="30DE1104" w14:textId="77777777" w:rsidR="002449E5" w:rsidRDefault="002449E5" w:rsidP="005A37A1">
      <w:pPr>
        <w:rPr>
          <w:rFonts w:ascii="Calibri" w:hAnsi="Calibri"/>
          <w:b/>
        </w:rPr>
      </w:pPr>
    </w:p>
    <w:p w14:paraId="523F9115" w14:textId="77777777" w:rsidR="002449E5" w:rsidRDefault="002449E5" w:rsidP="005A37A1">
      <w:pPr>
        <w:rPr>
          <w:rFonts w:ascii="Calibri" w:hAnsi="Calibri"/>
          <w:b/>
        </w:rPr>
      </w:pPr>
    </w:p>
    <w:p w14:paraId="6BADA92B" w14:textId="77777777" w:rsidR="002449E5" w:rsidRDefault="002449E5" w:rsidP="005A37A1">
      <w:pPr>
        <w:rPr>
          <w:rFonts w:ascii="Calibri" w:hAnsi="Calibri"/>
          <w:b/>
        </w:rPr>
      </w:pPr>
    </w:p>
    <w:p w14:paraId="4AD8C876" w14:textId="77777777" w:rsidR="00F338E3" w:rsidRDefault="00F338E3" w:rsidP="005A37A1">
      <w:pPr>
        <w:rPr>
          <w:rFonts w:ascii="Calibri" w:hAnsi="Calibri"/>
          <w:b/>
        </w:rPr>
      </w:pPr>
    </w:p>
    <w:p w14:paraId="7BB7EE00" w14:textId="6EC7FC03" w:rsidR="005A37A1" w:rsidRPr="00467FD8" w:rsidRDefault="005A37A1" w:rsidP="005A37A1">
      <w:pPr>
        <w:rPr>
          <w:rFonts w:ascii="Calibri" w:hAnsi="Calibri"/>
          <w:b/>
        </w:rPr>
      </w:pPr>
      <w:r w:rsidRPr="00467FD8">
        <w:rPr>
          <w:rFonts w:ascii="Calibri" w:hAnsi="Calibri"/>
          <w:b/>
        </w:rPr>
        <w:lastRenderedPageBreak/>
        <w:t xml:space="preserve">Estimates of </w:t>
      </w:r>
      <w:r w:rsidR="009F744F" w:rsidRPr="00467FD8">
        <w:rPr>
          <w:rFonts w:ascii="Calibri" w:hAnsi="Calibri"/>
          <w:b/>
        </w:rPr>
        <w:t xml:space="preserve">Unaccompanied </w:t>
      </w:r>
      <w:r w:rsidRPr="00467FD8">
        <w:rPr>
          <w:rFonts w:ascii="Calibri" w:hAnsi="Calibri"/>
          <w:b/>
        </w:rPr>
        <w:t xml:space="preserve">Youth </w:t>
      </w:r>
      <w:r w:rsidR="00964812" w:rsidRPr="00467FD8">
        <w:rPr>
          <w:rFonts w:ascii="Calibri" w:hAnsi="Calibri"/>
          <w:b/>
        </w:rPr>
        <w:t>Who Are Either Homeless or</w:t>
      </w:r>
      <w:r w:rsidR="009F744F" w:rsidRPr="00467FD8">
        <w:rPr>
          <w:rFonts w:ascii="Calibri" w:hAnsi="Calibri"/>
          <w:b/>
        </w:rPr>
        <w:t xml:space="preserve"> in Unstable Housing</w:t>
      </w:r>
      <w:r w:rsidR="00964812" w:rsidRPr="00467FD8">
        <w:rPr>
          <w:rFonts w:ascii="Calibri" w:hAnsi="Calibri"/>
          <w:b/>
        </w:rPr>
        <w:t xml:space="preserve"> Environments</w:t>
      </w:r>
    </w:p>
    <w:tbl>
      <w:tblPr>
        <w:tblStyle w:val="TableGrid"/>
        <w:tblW w:w="0" w:type="auto"/>
        <w:tblInd w:w="108" w:type="dxa"/>
        <w:tblLook w:val="04A0" w:firstRow="1" w:lastRow="0" w:firstColumn="1" w:lastColumn="0" w:noHBand="0" w:noVBand="1"/>
      </w:tblPr>
      <w:tblGrid>
        <w:gridCol w:w="6997"/>
        <w:gridCol w:w="2245"/>
      </w:tblGrid>
      <w:tr w:rsidR="005A37A1" w:rsidRPr="00FE6E65" w14:paraId="622B9C7F" w14:textId="77777777" w:rsidTr="00F338E3">
        <w:tc>
          <w:tcPr>
            <w:tcW w:w="6997" w:type="dxa"/>
            <w:shd w:val="clear" w:color="auto" w:fill="D9D9D9" w:themeFill="background1" w:themeFillShade="D9"/>
          </w:tcPr>
          <w:p w14:paraId="5A3281D1" w14:textId="77777777" w:rsidR="005A37A1" w:rsidRPr="002449E5" w:rsidRDefault="005A37A1" w:rsidP="005A37A1">
            <w:pPr>
              <w:rPr>
                <w:rFonts w:ascii="Calibri" w:hAnsi="Calibri"/>
                <w:b/>
                <w:sz w:val="22"/>
                <w:szCs w:val="22"/>
              </w:rPr>
            </w:pPr>
            <w:r w:rsidRPr="002449E5">
              <w:rPr>
                <w:rFonts w:ascii="Calibri" w:hAnsi="Calibri"/>
                <w:b/>
                <w:sz w:val="22"/>
                <w:szCs w:val="22"/>
              </w:rPr>
              <w:t>Data Source</w:t>
            </w:r>
          </w:p>
        </w:tc>
        <w:tc>
          <w:tcPr>
            <w:tcW w:w="2245" w:type="dxa"/>
            <w:shd w:val="clear" w:color="auto" w:fill="D9D9D9" w:themeFill="background1" w:themeFillShade="D9"/>
          </w:tcPr>
          <w:p w14:paraId="5EAB06AA" w14:textId="44A55E50" w:rsidR="005A37A1" w:rsidRPr="002449E5" w:rsidRDefault="005A37A1" w:rsidP="005A37A1">
            <w:pPr>
              <w:rPr>
                <w:rFonts w:ascii="Calibri" w:hAnsi="Calibri"/>
                <w:b/>
                <w:sz w:val="22"/>
                <w:szCs w:val="22"/>
              </w:rPr>
            </w:pPr>
            <w:r w:rsidRPr="002449E5">
              <w:rPr>
                <w:rFonts w:ascii="Calibri" w:hAnsi="Calibri"/>
                <w:b/>
                <w:sz w:val="22"/>
                <w:szCs w:val="22"/>
              </w:rPr>
              <w:t xml:space="preserve">Estimate of </w:t>
            </w:r>
            <w:r w:rsidR="00964812" w:rsidRPr="002449E5">
              <w:rPr>
                <w:rFonts w:ascii="Calibri" w:hAnsi="Calibri"/>
                <w:b/>
                <w:sz w:val="22"/>
                <w:szCs w:val="22"/>
              </w:rPr>
              <w:t xml:space="preserve">Unaccompanied </w:t>
            </w:r>
            <w:r w:rsidRPr="002449E5">
              <w:rPr>
                <w:rFonts w:ascii="Calibri" w:hAnsi="Calibri"/>
                <w:b/>
                <w:sz w:val="22"/>
                <w:szCs w:val="22"/>
              </w:rPr>
              <w:t>Youth Experiencing Homelessness</w:t>
            </w:r>
          </w:p>
        </w:tc>
      </w:tr>
      <w:tr w:rsidR="005A37A1" w:rsidRPr="00FE6E65" w14:paraId="75F577A2" w14:textId="77777777" w:rsidTr="002449E5">
        <w:tc>
          <w:tcPr>
            <w:tcW w:w="6997" w:type="dxa"/>
          </w:tcPr>
          <w:p w14:paraId="6A2BB113" w14:textId="19565C01" w:rsidR="005A37A1" w:rsidRPr="002449E5" w:rsidRDefault="005A37A1" w:rsidP="00467FD8">
            <w:pPr>
              <w:rPr>
                <w:rFonts w:ascii="Calibri" w:hAnsi="Calibri"/>
                <w:sz w:val="22"/>
                <w:szCs w:val="22"/>
              </w:rPr>
            </w:pPr>
            <w:r w:rsidRPr="002449E5">
              <w:rPr>
                <w:rFonts w:ascii="Calibri" w:hAnsi="Calibri"/>
                <w:sz w:val="22"/>
                <w:szCs w:val="22"/>
              </w:rPr>
              <w:t xml:space="preserve">School Data – </w:t>
            </w:r>
            <w:r w:rsidR="00467FD8" w:rsidRPr="002449E5">
              <w:rPr>
                <w:rFonts w:ascii="Calibri" w:hAnsi="Calibri"/>
                <w:sz w:val="22"/>
                <w:szCs w:val="22"/>
              </w:rPr>
              <w:t>Estimate of all</w:t>
            </w:r>
            <w:r w:rsidR="007003E4" w:rsidRPr="002449E5">
              <w:rPr>
                <w:rFonts w:ascii="Calibri" w:hAnsi="Calibri"/>
                <w:sz w:val="22"/>
                <w:szCs w:val="22"/>
              </w:rPr>
              <w:t xml:space="preserve"> u</w:t>
            </w:r>
            <w:r w:rsidR="00947277" w:rsidRPr="002449E5">
              <w:rPr>
                <w:rFonts w:ascii="Calibri" w:hAnsi="Calibri"/>
                <w:sz w:val="22"/>
                <w:szCs w:val="22"/>
              </w:rPr>
              <w:t>naccompanied</w:t>
            </w:r>
            <w:r w:rsidRPr="002449E5">
              <w:rPr>
                <w:rFonts w:ascii="Calibri" w:hAnsi="Calibri"/>
                <w:sz w:val="22"/>
                <w:szCs w:val="22"/>
              </w:rPr>
              <w:t xml:space="preserve"> </w:t>
            </w:r>
            <w:r w:rsidR="007003E4" w:rsidRPr="002449E5">
              <w:rPr>
                <w:rFonts w:ascii="Calibri" w:hAnsi="Calibri"/>
                <w:sz w:val="22"/>
                <w:szCs w:val="22"/>
              </w:rPr>
              <w:t>y</w:t>
            </w:r>
            <w:r w:rsidRPr="002449E5">
              <w:rPr>
                <w:rFonts w:ascii="Calibri" w:hAnsi="Calibri"/>
                <w:sz w:val="22"/>
                <w:szCs w:val="22"/>
              </w:rPr>
              <w:t>outh</w:t>
            </w:r>
            <w:r w:rsidR="00467FD8" w:rsidRPr="002449E5">
              <w:rPr>
                <w:rFonts w:ascii="Calibri" w:hAnsi="Calibri"/>
                <w:sz w:val="22"/>
                <w:szCs w:val="22"/>
              </w:rPr>
              <w:t xml:space="preserve"> who are homeless</w:t>
            </w:r>
            <w:r w:rsidRPr="002449E5">
              <w:rPr>
                <w:rFonts w:ascii="Calibri" w:hAnsi="Calibri"/>
                <w:sz w:val="22"/>
                <w:szCs w:val="22"/>
              </w:rPr>
              <w:t xml:space="preserve"> </w:t>
            </w:r>
            <w:r w:rsidR="00D479DC" w:rsidRPr="002449E5">
              <w:rPr>
                <w:rFonts w:ascii="Calibri" w:hAnsi="Calibri"/>
                <w:sz w:val="22"/>
                <w:szCs w:val="22"/>
              </w:rPr>
              <w:t>(</w:t>
            </w:r>
            <w:r w:rsidR="00964812" w:rsidRPr="002449E5">
              <w:rPr>
                <w:rFonts w:ascii="Calibri" w:hAnsi="Calibri"/>
                <w:sz w:val="22"/>
                <w:szCs w:val="22"/>
              </w:rPr>
              <w:t xml:space="preserve">those either </w:t>
            </w:r>
            <w:r w:rsidR="007003E4" w:rsidRPr="002449E5">
              <w:rPr>
                <w:rFonts w:ascii="Calibri" w:hAnsi="Calibri"/>
                <w:sz w:val="22"/>
                <w:szCs w:val="22"/>
              </w:rPr>
              <w:t>s</w:t>
            </w:r>
            <w:r w:rsidRPr="002449E5">
              <w:rPr>
                <w:rFonts w:ascii="Calibri" w:hAnsi="Calibri"/>
                <w:sz w:val="22"/>
                <w:szCs w:val="22"/>
              </w:rPr>
              <w:t xml:space="preserve">taying in </w:t>
            </w:r>
            <w:r w:rsidR="007003E4" w:rsidRPr="002449E5">
              <w:rPr>
                <w:rFonts w:ascii="Calibri" w:hAnsi="Calibri"/>
                <w:sz w:val="22"/>
                <w:szCs w:val="22"/>
              </w:rPr>
              <w:t>e</w:t>
            </w:r>
            <w:r w:rsidRPr="002449E5">
              <w:rPr>
                <w:rFonts w:ascii="Calibri" w:hAnsi="Calibri"/>
                <w:sz w:val="22"/>
                <w:szCs w:val="22"/>
              </w:rPr>
              <w:t xml:space="preserve">mergency </w:t>
            </w:r>
            <w:r w:rsidR="007003E4" w:rsidRPr="002449E5">
              <w:rPr>
                <w:rFonts w:ascii="Calibri" w:hAnsi="Calibri"/>
                <w:sz w:val="22"/>
                <w:szCs w:val="22"/>
              </w:rPr>
              <w:t>s</w:t>
            </w:r>
            <w:r w:rsidRPr="002449E5">
              <w:rPr>
                <w:rFonts w:ascii="Calibri" w:hAnsi="Calibri"/>
                <w:sz w:val="22"/>
                <w:szCs w:val="22"/>
              </w:rPr>
              <w:t xml:space="preserve">helters or in </w:t>
            </w:r>
            <w:r w:rsidR="007003E4" w:rsidRPr="002449E5">
              <w:rPr>
                <w:rFonts w:ascii="Calibri" w:hAnsi="Calibri"/>
                <w:sz w:val="22"/>
                <w:szCs w:val="22"/>
              </w:rPr>
              <w:t>p</w:t>
            </w:r>
            <w:r w:rsidRPr="002449E5">
              <w:rPr>
                <w:rFonts w:ascii="Calibri" w:hAnsi="Calibri"/>
                <w:sz w:val="22"/>
                <w:szCs w:val="22"/>
              </w:rPr>
              <w:t xml:space="preserve">laces not </w:t>
            </w:r>
            <w:r w:rsidR="007003E4" w:rsidRPr="002449E5">
              <w:rPr>
                <w:rFonts w:ascii="Calibri" w:hAnsi="Calibri"/>
                <w:sz w:val="22"/>
                <w:szCs w:val="22"/>
              </w:rPr>
              <w:t>m</w:t>
            </w:r>
            <w:r w:rsidRPr="002449E5">
              <w:rPr>
                <w:rFonts w:ascii="Calibri" w:hAnsi="Calibri"/>
                <w:sz w:val="22"/>
                <w:szCs w:val="22"/>
              </w:rPr>
              <w:t>eant for</w:t>
            </w:r>
            <w:r w:rsidR="007003E4" w:rsidRPr="002449E5">
              <w:rPr>
                <w:rFonts w:ascii="Calibri" w:hAnsi="Calibri"/>
                <w:sz w:val="22"/>
                <w:szCs w:val="22"/>
              </w:rPr>
              <w:t xml:space="preserve"> h</w:t>
            </w:r>
            <w:r w:rsidRPr="002449E5">
              <w:rPr>
                <w:rFonts w:ascii="Calibri" w:hAnsi="Calibri"/>
                <w:sz w:val="22"/>
                <w:szCs w:val="22"/>
              </w:rPr>
              <w:t xml:space="preserve">uman </w:t>
            </w:r>
            <w:r w:rsidR="007003E4" w:rsidRPr="002449E5">
              <w:rPr>
                <w:rFonts w:ascii="Calibri" w:hAnsi="Calibri"/>
                <w:sz w:val="22"/>
                <w:szCs w:val="22"/>
              </w:rPr>
              <w:t>h</w:t>
            </w:r>
            <w:r w:rsidRPr="002449E5">
              <w:rPr>
                <w:rFonts w:ascii="Calibri" w:hAnsi="Calibri"/>
                <w:sz w:val="22"/>
                <w:szCs w:val="22"/>
              </w:rPr>
              <w:t>abitation for all 14 counties</w:t>
            </w:r>
            <w:r w:rsidR="00964812" w:rsidRPr="002449E5">
              <w:rPr>
                <w:rFonts w:ascii="Calibri" w:hAnsi="Calibri"/>
                <w:sz w:val="22"/>
                <w:szCs w:val="22"/>
              </w:rPr>
              <w:t>)</w:t>
            </w:r>
            <w:r w:rsidRPr="002449E5">
              <w:rPr>
                <w:rFonts w:ascii="Calibri" w:hAnsi="Calibri"/>
                <w:sz w:val="22"/>
                <w:szCs w:val="22"/>
              </w:rPr>
              <w:t xml:space="preserve"> </w:t>
            </w:r>
            <w:r w:rsidR="00467FD8" w:rsidRPr="002449E5">
              <w:rPr>
                <w:rFonts w:ascii="Calibri" w:hAnsi="Calibri"/>
                <w:sz w:val="22"/>
                <w:szCs w:val="22"/>
              </w:rPr>
              <w:t>or</w:t>
            </w:r>
            <w:r w:rsidR="00964812" w:rsidRPr="002449E5">
              <w:rPr>
                <w:rFonts w:ascii="Calibri" w:hAnsi="Calibri"/>
                <w:sz w:val="22"/>
                <w:szCs w:val="22"/>
              </w:rPr>
              <w:t xml:space="preserve"> in unstable housing</w:t>
            </w:r>
          </w:p>
        </w:tc>
        <w:tc>
          <w:tcPr>
            <w:tcW w:w="2245" w:type="dxa"/>
          </w:tcPr>
          <w:p w14:paraId="2C78CFA3" w14:textId="2114417F" w:rsidR="005A37A1" w:rsidRPr="002449E5" w:rsidRDefault="00467FD8" w:rsidP="004C0F43">
            <w:pPr>
              <w:jc w:val="right"/>
              <w:rPr>
                <w:rFonts w:ascii="Calibri" w:hAnsi="Calibri"/>
                <w:sz w:val="22"/>
                <w:szCs w:val="22"/>
              </w:rPr>
            </w:pPr>
            <w:r w:rsidRPr="002449E5">
              <w:rPr>
                <w:rFonts w:ascii="Calibri" w:hAnsi="Calibri"/>
                <w:sz w:val="22"/>
                <w:szCs w:val="22"/>
              </w:rPr>
              <w:t>482</w:t>
            </w:r>
          </w:p>
          <w:p w14:paraId="29351F10" w14:textId="17CDE14F" w:rsidR="00964812" w:rsidRPr="002449E5" w:rsidRDefault="00964812" w:rsidP="004C0F43">
            <w:pPr>
              <w:jc w:val="right"/>
              <w:rPr>
                <w:rFonts w:ascii="Calibri" w:hAnsi="Calibri"/>
                <w:sz w:val="22"/>
                <w:szCs w:val="22"/>
              </w:rPr>
            </w:pPr>
          </w:p>
        </w:tc>
      </w:tr>
      <w:tr w:rsidR="005A37A1" w:rsidRPr="00FE6E65" w14:paraId="10E112EE" w14:textId="77777777" w:rsidTr="002449E5">
        <w:tc>
          <w:tcPr>
            <w:tcW w:w="6997" w:type="dxa"/>
          </w:tcPr>
          <w:p w14:paraId="64FB8559" w14:textId="56C44C8D" w:rsidR="005A37A1" w:rsidRPr="002449E5" w:rsidRDefault="005A37A1" w:rsidP="00606D14">
            <w:pPr>
              <w:rPr>
                <w:rFonts w:ascii="Calibri" w:hAnsi="Calibri"/>
                <w:sz w:val="22"/>
                <w:szCs w:val="22"/>
              </w:rPr>
            </w:pPr>
            <w:r w:rsidRPr="002449E5">
              <w:rPr>
                <w:rFonts w:ascii="Calibri" w:hAnsi="Calibri"/>
                <w:sz w:val="22"/>
                <w:szCs w:val="22"/>
              </w:rPr>
              <w:t>YRRS</w:t>
            </w:r>
            <w:r w:rsidR="007A4D70" w:rsidRPr="002449E5">
              <w:rPr>
                <w:rFonts w:ascii="Calibri" w:hAnsi="Calibri"/>
                <w:sz w:val="22"/>
                <w:szCs w:val="22"/>
              </w:rPr>
              <w:t xml:space="preserve"> </w:t>
            </w:r>
            <w:r w:rsidR="00606D14" w:rsidRPr="002449E5">
              <w:rPr>
                <w:rFonts w:ascii="Calibri" w:hAnsi="Calibri"/>
                <w:sz w:val="22"/>
                <w:szCs w:val="22"/>
              </w:rPr>
              <w:t xml:space="preserve">&amp; HMIS </w:t>
            </w:r>
            <w:r w:rsidRPr="002449E5">
              <w:rPr>
                <w:rFonts w:ascii="Calibri" w:hAnsi="Calibri"/>
                <w:sz w:val="22"/>
                <w:szCs w:val="22"/>
              </w:rPr>
              <w:t xml:space="preserve">Data – </w:t>
            </w:r>
            <w:r w:rsidR="007003E4" w:rsidRPr="002449E5">
              <w:rPr>
                <w:rFonts w:ascii="Calibri" w:hAnsi="Calibri"/>
                <w:sz w:val="22"/>
                <w:szCs w:val="22"/>
              </w:rPr>
              <w:t xml:space="preserve">Estimate of all unaccompanied youth who are homeless or in unstable housing </w:t>
            </w:r>
            <w:r w:rsidRPr="002449E5">
              <w:rPr>
                <w:rFonts w:ascii="Calibri" w:hAnsi="Calibri"/>
                <w:sz w:val="22"/>
                <w:szCs w:val="22"/>
              </w:rPr>
              <w:t xml:space="preserve">using the percentages for each county </w:t>
            </w:r>
            <w:r w:rsidR="007A4D70" w:rsidRPr="002449E5">
              <w:rPr>
                <w:rFonts w:ascii="Calibri" w:hAnsi="Calibri"/>
                <w:sz w:val="22"/>
                <w:szCs w:val="22"/>
              </w:rPr>
              <w:t>per</w:t>
            </w:r>
            <w:r w:rsidRPr="002449E5">
              <w:rPr>
                <w:rFonts w:ascii="Calibri" w:hAnsi="Calibri"/>
                <w:sz w:val="22"/>
                <w:szCs w:val="22"/>
              </w:rPr>
              <w:t xml:space="preserve"> the YRRS multiplied by the age 15 to 24 population in the county</w:t>
            </w:r>
            <w:r w:rsidR="007C1D50" w:rsidRPr="002449E5">
              <w:rPr>
                <w:rFonts w:ascii="Calibri" w:hAnsi="Calibri"/>
                <w:sz w:val="22"/>
                <w:szCs w:val="22"/>
              </w:rPr>
              <w:t xml:space="preserve"> and then multiplied by 30% </w:t>
            </w:r>
            <w:r w:rsidR="007A4D70" w:rsidRPr="002449E5">
              <w:rPr>
                <w:rFonts w:ascii="Calibri" w:hAnsi="Calibri"/>
                <w:sz w:val="22"/>
                <w:szCs w:val="22"/>
              </w:rPr>
              <w:t>found to be unaccompanied per HMIS</w:t>
            </w:r>
          </w:p>
        </w:tc>
        <w:tc>
          <w:tcPr>
            <w:tcW w:w="2245" w:type="dxa"/>
          </w:tcPr>
          <w:p w14:paraId="20379F25" w14:textId="07DB5F6F" w:rsidR="005A37A1" w:rsidRPr="002449E5" w:rsidRDefault="00467FD8" w:rsidP="005A37A1">
            <w:pPr>
              <w:jc w:val="right"/>
              <w:rPr>
                <w:rFonts w:ascii="Calibri" w:hAnsi="Calibri"/>
                <w:sz w:val="22"/>
                <w:szCs w:val="22"/>
              </w:rPr>
            </w:pPr>
            <w:r w:rsidRPr="002449E5">
              <w:rPr>
                <w:rFonts w:ascii="Calibri" w:hAnsi="Calibri"/>
                <w:sz w:val="22"/>
                <w:szCs w:val="22"/>
              </w:rPr>
              <w:t>1,483</w:t>
            </w:r>
          </w:p>
        </w:tc>
      </w:tr>
      <w:tr w:rsidR="005A37A1" w:rsidRPr="00FE6E65" w14:paraId="796DFB37" w14:textId="77777777" w:rsidTr="00A026F2">
        <w:tc>
          <w:tcPr>
            <w:tcW w:w="6997" w:type="dxa"/>
          </w:tcPr>
          <w:p w14:paraId="259FE8B0" w14:textId="0F12F9BE" w:rsidR="005A37A1" w:rsidRPr="002449E5" w:rsidRDefault="005A37A1" w:rsidP="005A37A1">
            <w:pPr>
              <w:rPr>
                <w:rFonts w:ascii="Calibri" w:hAnsi="Calibri"/>
                <w:sz w:val="22"/>
                <w:szCs w:val="22"/>
              </w:rPr>
            </w:pPr>
            <w:r w:rsidRPr="002449E5">
              <w:rPr>
                <w:rFonts w:ascii="Calibri" w:hAnsi="Calibri"/>
                <w:sz w:val="22"/>
                <w:szCs w:val="22"/>
              </w:rPr>
              <w:t xml:space="preserve">Average of </w:t>
            </w:r>
            <w:r w:rsidR="007003E4" w:rsidRPr="002449E5">
              <w:rPr>
                <w:rFonts w:ascii="Calibri" w:hAnsi="Calibri"/>
                <w:sz w:val="22"/>
                <w:szCs w:val="22"/>
              </w:rPr>
              <w:t>s</w:t>
            </w:r>
            <w:r w:rsidRPr="002449E5">
              <w:rPr>
                <w:rFonts w:ascii="Calibri" w:hAnsi="Calibri"/>
                <w:sz w:val="22"/>
                <w:szCs w:val="22"/>
              </w:rPr>
              <w:t xml:space="preserve">chool </w:t>
            </w:r>
            <w:r w:rsidR="007003E4" w:rsidRPr="002449E5">
              <w:rPr>
                <w:rFonts w:ascii="Calibri" w:hAnsi="Calibri"/>
                <w:sz w:val="22"/>
                <w:szCs w:val="22"/>
              </w:rPr>
              <w:t>d</w:t>
            </w:r>
            <w:r w:rsidRPr="002449E5">
              <w:rPr>
                <w:rFonts w:ascii="Calibri" w:hAnsi="Calibri"/>
                <w:sz w:val="22"/>
                <w:szCs w:val="22"/>
              </w:rPr>
              <w:t xml:space="preserve">ata </w:t>
            </w:r>
            <w:r w:rsidR="007003E4" w:rsidRPr="002449E5">
              <w:rPr>
                <w:rFonts w:ascii="Calibri" w:hAnsi="Calibri"/>
                <w:sz w:val="22"/>
                <w:szCs w:val="22"/>
              </w:rPr>
              <w:t>e</w:t>
            </w:r>
            <w:r w:rsidRPr="002449E5">
              <w:rPr>
                <w:rFonts w:ascii="Calibri" w:hAnsi="Calibri"/>
                <w:sz w:val="22"/>
                <w:szCs w:val="22"/>
              </w:rPr>
              <w:t xml:space="preserve">stimate and YRRS </w:t>
            </w:r>
            <w:r w:rsidR="007003E4" w:rsidRPr="002449E5">
              <w:rPr>
                <w:rFonts w:ascii="Calibri" w:hAnsi="Calibri"/>
                <w:sz w:val="22"/>
                <w:szCs w:val="22"/>
              </w:rPr>
              <w:t>d</w:t>
            </w:r>
            <w:r w:rsidRPr="002449E5">
              <w:rPr>
                <w:rFonts w:ascii="Calibri" w:hAnsi="Calibri"/>
                <w:sz w:val="22"/>
                <w:szCs w:val="22"/>
              </w:rPr>
              <w:t xml:space="preserve">ata </w:t>
            </w:r>
            <w:r w:rsidR="007003E4" w:rsidRPr="002449E5">
              <w:rPr>
                <w:rFonts w:ascii="Calibri" w:hAnsi="Calibri"/>
                <w:sz w:val="22"/>
                <w:szCs w:val="22"/>
              </w:rPr>
              <w:t>e</w:t>
            </w:r>
            <w:r w:rsidRPr="002449E5">
              <w:rPr>
                <w:rFonts w:ascii="Calibri" w:hAnsi="Calibri"/>
                <w:sz w:val="22"/>
                <w:szCs w:val="22"/>
              </w:rPr>
              <w:t>stimate</w:t>
            </w:r>
          </w:p>
        </w:tc>
        <w:tc>
          <w:tcPr>
            <w:tcW w:w="2245" w:type="dxa"/>
            <w:shd w:val="clear" w:color="auto" w:fill="F2F2F2" w:themeFill="background1" w:themeFillShade="F2"/>
          </w:tcPr>
          <w:p w14:paraId="02AE7292" w14:textId="53C32043" w:rsidR="005A37A1" w:rsidRPr="002449E5" w:rsidRDefault="00467FD8" w:rsidP="005A37A1">
            <w:pPr>
              <w:jc w:val="right"/>
              <w:rPr>
                <w:rFonts w:ascii="Calibri" w:hAnsi="Calibri"/>
                <w:sz w:val="22"/>
                <w:szCs w:val="22"/>
              </w:rPr>
            </w:pPr>
            <w:r w:rsidRPr="00A026F2">
              <w:rPr>
                <w:rFonts w:ascii="Calibri" w:hAnsi="Calibri"/>
                <w:sz w:val="22"/>
                <w:szCs w:val="22"/>
                <w:shd w:val="clear" w:color="auto" w:fill="D9D9D9" w:themeFill="background1" w:themeFillShade="D9"/>
              </w:rPr>
              <w:t>982</w:t>
            </w:r>
          </w:p>
        </w:tc>
      </w:tr>
    </w:tbl>
    <w:p w14:paraId="0B4B6552" w14:textId="77777777" w:rsidR="005A37A1" w:rsidRPr="00FE6E65" w:rsidRDefault="005A37A1" w:rsidP="005A37A1">
      <w:pPr>
        <w:rPr>
          <w:rFonts w:ascii="Calibri" w:hAnsi="Calibri"/>
          <w:b/>
          <w:highlight w:val="yellow"/>
        </w:rPr>
      </w:pPr>
    </w:p>
    <w:p w14:paraId="667ABA67" w14:textId="43B9AC31" w:rsidR="005A37A1" w:rsidRPr="00FE6E65" w:rsidRDefault="005A37A1" w:rsidP="005A37A1">
      <w:pPr>
        <w:rPr>
          <w:rFonts w:ascii="Calibri" w:hAnsi="Calibri"/>
          <w:b/>
          <w:highlight w:val="yellow"/>
        </w:rPr>
      </w:pPr>
    </w:p>
    <w:tbl>
      <w:tblPr>
        <w:tblStyle w:val="TableGrid"/>
        <w:tblW w:w="0" w:type="auto"/>
        <w:tblInd w:w="108" w:type="dxa"/>
        <w:tblLook w:val="04A0" w:firstRow="1" w:lastRow="0" w:firstColumn="1" w:lastColumn="0" w:noHBand="0" w:noVBand="1"/>
      </w:tblPr>
      <w:tblGrid>
        <w:gridCol w:w="6997"/>
        <w:gridCol w:w="2245"/>
      </w:tblGrid>
      <w:tr w:rsidR="005A37A1" w:rsidRPr="002449E5" w14:paraId="170E83C7" w14:textId="77777777" w:rsidTr="00F338E3">
        <w:tc>
          <w:tcPr>
            <w:tcW w:w="6997" w:type="dxa"/>
            <w:shd w:val="clear" w:color="auto" w:fill="D9D9D9" w:themeFill="background1" w:themeFillShade="D9"/>
          </w:tcPr>
          <w:p w14:paraId="14AC37DD" w14:textId="450FAE04" w:rsidR="00FA3547" w:rsidRPr="002449E5" w:rsidRDefault="00B208AC" w:rsidP="005A37A1">
            <w:pPr>
              <w:rPr>
                <w:rFonts w:ascii="Calibri" w:hAnsi="Calibri"/>
                <w:b/>
                <w:sz w:val="22"/>
                <w:szCs w:val="22"/>
              </w:rPr>
            </w:pPr>
            <w:r w:rsidRPr="002449E5">
              <w:rPr>
                <w:rFonts w:ascii="Calibri" w:hAnsi="Calibri"/>
                <w:b/>
                <w:sz w:val="22"/>
                <w:szCs w:val="22"/>
              </w:rPr>
              <w:t>YHDP Target Population Summary</w:t>
            </w:r>
          </w:p>
          <w:p w14:paraId="0D4DE36D" w14:textId="05939D9B" w:rsidR="005A37A1" w:rsidRPr="002449E5" w:rsidRDefault="005A37A1" w:rsidP="00FA3547">
            <w:pPr>
              <w:rPr>
                <w:rFonts w:ascii="Calibri" w:hAnsi="Calibri"/>
                <w:b/>
                <w:sz w:val="22"/>
                <w:szCs w:val="22"/>
              </w:rPr>
            </w:pPr>
          </w:p>
        </w:tc>
        <w:tc>
          <w:tcPr>
            <w:tcW w:w="2245" w:type="dxa"/>
            <w:shd w:val="clear" w:color="auto" w:fill="D9D9D9" w:themeFill="background1" w:themeFillShade="D9"/>
          </w:tcPr>
          <w:p w14:paraId="001A968E" w14:textId="4DCD50D1" w:rsidR="005A37A1" w:rsidRPr="002449E5" w:rsidRDefault="005A37A1" w:rsidP="002205CE">
            <w:pPr>
              <w:rPr>
                <w:rFonts w:ascii="Calibri" w:hAnsi="Calibri"/>
                <w:b/>
                <w:sz w:val="22"/>
                <w:szCs w:val="22"/>
              </w:rPr>
            </w:pPr>
            <w:r w:rsidRPr="002449E5">
              <w:rPr>
                <w:rFonts w:ascii="Calibri" w:hAnsi="Calibri"/>
                <w:b/>
                <w:sz w:val="22"/>
                <w:szCs w:val="22"/>
              </w:rPr>
              <w:t xml:space="preserve">Estimated Number of </w:t>
            </w:r>
            <w:r w:rsidR="002205CE" w:rsidRPr="002449E5">
              <w:rPr>
                <w:rFonts w:ascii="Calibri" w:hAnsi="Calibri"/>
                <w:b/>
                <w:sz w:val="22"/>
                <w:szCs w:val="22"/>
              </w:rPr>
              <w:t xml:space="preserve">Totals </w:t>
            </w:r>
            <w:r w:rsidRPr="002449E5">
              <w:rPr>
                <w:rFonts w:ascii="Calibri" w:hAnsi="Calibri"/>
                <w:b/>
                <w:sz w:val="22"/>
                <w:szCs w:val="22"/>
              </w:rPr>
              <w:t xml:space="preserve">in Our YHDP Region </w:t>
            </w:r>
          </w:p>
        </w:tc>
      </w:tr>
      <w:tr w:rsidR="005A37A1" w:rsidRPr="002449E5" w14:paraId="7A021520" w14:textId="77777777" w:rsidTr="002449E5">
        <w:tc>
          <w:tcPr>
            <w:tcW w:w="6997" w:type="dxa"/>
          </w:tcPr>
          <w:p w14:paraId="22E239FF" w14:textId="681D6879" w:rsidR="005A37A1" w:rsidRPr="002449E5" w:rsidRDefault="00606D14" w:rsidP="00964812">
            <w:pPr>
              <w:rPr>
                <w:rFonts w:ascii="Calibri" w:hAnsi="Calibri"/>
                <w:sz w:val="22"/>
                <w:szCs w:val="22"/>
              </w:rPr>
            </w:pPr>
            <w:r w:rsidRPr="002449E5">
              <w:rPr>
                <w:rFonts w:ascii="Calibri" w:hAnsi="Calibri"/>
                <w:sz w:val="22"/>
                <w:szCs w:val="22"/>
              </w:rPr>
              <w:t>Total numbers of u</w:t>
            </w:r>
            <w:r w:rsidR="006575D6" w:rsidRPr="002449E5">
              <w:rPr>
                <w:rFonts w:ascii="Calibri" w:hAnsi="Calibri"/>
                <w:sz w:val="22"/>
                <w:szCs w:val="22"/>
              </w:rPr>
              <w:t>naccompanied youth who</w:t>
            </w:r>
            <w:r w:rsidR="005A37A1" w:rsidRPr="002449E5">
              <w:rPr>
                <w:rFonts w:ascii="Calibri" w:hAnsi="Calibri"/>
                <w:sz w:val="22"/>
                <w:szCs w:val="22"/>
              </w:rPr>
              <w:t xml:space="preserve"> are</w:t>
            </w:r>
            <w:r w:rsidRPr="002449E5">
              <w:rPr>
                <w:rFonts w:ascii="Calibri" w:hAnsi="Calibri"/>
                <w:sz w:val="22"/>
                <w:szCs w:val="22"/>
              </w:rPr>
              <w:t xml:space="preserve"> either</w:t>
            </w:r>
            <w:r w:rsidR="005A37A1" w:rsidRPr="002449E5">
              <w:rPr>
                <w:rFonts w:ascii="Calibri" w:hAnsi="Calibri"/>
                <w:sz w:val="22"/>
                <w:szCs w:val="22"/>
              </w:rPr>
              <w:t xml:space="preserve"> </w:t>
            </w:r>
            <w:r w:rsidR="002205CE" w:rsidRPr="002449E5">
              <w:rPr>
                <w:rFonts w:ascii="Calibri" w:hAnsi="Calibri"/>
                <w:sz w:val="22"/>
                <w:szCs w:val="22"/>
              </w:rPr>
              <w:t xml:space="preserve">literally </w:t>
            </w:r>
            <w:r w:rsidR="005A37A1" w:rsidRPr="002449E5">
              <w:rPr>
                <w:rFonts w:ascii="Calibri" w:hAnsi="Calibri"/>
                <w:sz w:val="22"/>
                <w:szCs w:val="22"/>
              </w:rPr>
              <w:t>homeless</w:t>
            </w:r>
            <w:r w:rsidR="00964812" w:rsidRPr="002449E5">
              <w:rPr>
                <w:rFonts w:ascii="Calibri" w:hAnsi="Calibri"/>
                <w:sz w:val="22"/>
                <w:szCs w:val="22"/>
              </w:rPr>
              <w:t xml:space="preserve"> or in unstable housing</w:t>
            </w:r>
          </w:p>
        </w:tc>
        <w:tc>
          <w:tcPr>
            <w:tcW w:w="2245" w:type="dxa"/>
          </w:tcPr>
          <w:p w14:paraId="5BD79F2B" w14:textId="4B3DD5A1" w:rsidR="005A37A1" w:rsidRPr="002449E5" w:rsidRDefault="00467FD8" w:rsidP="005A37A1">
            <w:pPr>
              <w:jc w:val="right"/>
              <w:rPr>
                <w:rFonts w:ascii="Calibri" w:hAnsi="Calibri"/>
                <w:sz w:val="22"/>
                <w:szCs w:val="22"/>
              </w:rPr>
            </w:pPr>
            <w:r w:rsidRPr="002449E5">
              <w:rPr>
                <w:rFonts w:ascii="Calibri" w:hAnsi="Calibri"/>
                <w:sz w:val="22"/>
                <w:szCs w:val="22"/>
              </w:rPr>
              <w:t>982</w:t>
            </w:r>
          </w:p>
        </w:tc>
      </w:tr>
      <w:tr w:rsidR="005A37A1" w:rsidRPr="002449E5" w14:paraId="6C5075D2" w14:textId="77777777" w:rsidTr="002449E5">
        <w:tc>
          <w:tcPr>
            <w:tcW w:w="6997" w:type="dxa"/>
            <w:shd w:val="clear" w:color="auto" w:fill="auto"/>
          </w:tcPr>
          <w:p w14:paraId="3CF16B08" w14:textId="198B5607" w:rsidR="005A37A1" w:rsidRPr="002449E5" w:rsidRDefault="00606D14" w:rsidP="00606D14">
            <w:pPr>
              <w:rPr>
                <w:rFonts w:ascii="Calibri" w:hAnsi="Calibri"/>
                <w:sz w:val="22"/>
                <w:szCs w:val="22"/>
              </w:rPr>
            </w:pPr>
            <w:r w:rsidRPr="002449E5">
              <w:rPr>
                <w:rFonts w:ascii="Calibri" w:hAnsi="Calibri"/>
                <w:sz w:val="22"/>
                <w:szCs w:val="22"/>
              </w:rPr>
              <w:t>Total numbers of u</w:t>
            </w:r>
            <w:r w:rsidR="007003E4" w:rsidRPr="002449E5">
              <w:rPr>
                <w:rFonts w:ascii="Calibri" w:hAnsi="Calibri"/>
                <w:sz w:val="22"/>
                <w:szCs w:val="22"/>
              </w:rPr>
              <w:t>naccompanied y</w:t>
            </w:r>
            <w:r w:rsidR="005A37A1" w:rsidRPr="002449E5">
              <w:rPr>
                <w:rFonts w:ascii="Calibri" w:hAnsi="Calibri"/>
                <w:sz w:val="22"/>
                <w:szCs w:val="22"/>
              </w:rPr>
              <w:t xml:space="preserve">outh who </w:t>
            </w:r>
            <w:r w:rsidR="007003E4" w:rsidRPr="002449E5">
              <w:rPr>
                <w:rFonts w:ascii="Calibri" w:hAnsi="Calibri"/>
                <w:sz w:val="22"/>
                <w:szCs w:val="22"/>
              </w:rPr>
              <w:t xml:space="preserve">are </w:t>
            </w:r>
            <w:r w:rsidR="00964812" w:rsidRPr="002449E5">
              <w:rPr>
                <w:rFonts w:ascii="Calibri" w:hAnsi="Calibri"/>
                <w:sz w:val="22"/>
                <w:szCs w:val="22"/>
              </w:rPr>
              <w:t xml:space="preserve">literally </w:t>
            </w:r>
            <w:r w:rsidR="007003E4" w:rsidRPr="002449E5">
              <w:rPr>
                <w:rFonts w:ascii="Calibri" w:hAnsi="Calibri"/>
                <w:sz w:val="22"/>
                <w:szCs w:val="22"/>
              </w:rPr>
              <w:t>homeless</w:t>
            </w:r>
            <w:r w:rsidR="00B208AC" w:rsidRPr="002449E5">
              <w:rPr>
                <w:rFonts w:ascii="Calibri" w:hAnsi="Calibri"/>
                <w:sz w:val="22"/>
                <w:szCs w:val="22"/>
              </w:rPr>
              <w:t xml:space="preserve"> </w:t>
            </w:r>
            <w:r w:rsidR="00B208AC" w:rsidRPr="002449E5">
              <w:rPr>
                <w:rFonts w:ascii="Calibri" w:hAnsi="Calibri"/>
                <w:i/>
                <w:sz w:val="22"/>
                <w:szCs w:val="22"/>
              </w:rPr>
              <w:t>(24% of total</w:t>
            </w:r>
            <w:r w:rsidRPr="002449E5">
              <w:rPr>
                <w:rFonts w:ascii="Calibri" w:hAnsi="Calibri"/>
                <w:i/>
                <w:sz w:val="22"/>
                <w:szCs w:val="22"/>
              </w:rPr>
              <w:t>)</w:t>
            </w:r>
          </w:p>
        </w:tc>
        <w:tc>
          <w:tcPr>
            <w:tcW w:w="2245" w:type="dxa"/>
            <w:shd w:val="clear" w:color="auto" w:fill="auto"/>
          </w:tcPr>
          <w:p w14:paraId="14A3D5DF" w14:textId="116FFED9" w:rsidR="005A37A1" w:rsidRPr="002449E5" w:rsidRDefault="00FA3547" w:rsidP="005A37A1">
            <w:pPr>
              <w:jc w:val="right"/>
              <w:rPr>
                <w:rFonts w:ascii="Calibri" w:hAnsi="Calibri"/>
                <w:sz w:val="22"/>
                <w:szCs w:val="22"/>
              </w:rPr>
            </w:pPr>
            <w:r w:rsidRPr="002449E5">
              <w:rPr>
                <w:rFonts w:ascii="Calibri" w:hAnsi="Calibri"/>
                <w:sz w:val="22"/>
                <w:szCs w:val="22"/>
              </w:rPr>
              <w:t>236</w:t>
            </w:r>
          </w:p>
        </w:tc>
      </w:tr>
      <w:tr w:rsidR="00964812" w:rsidRPr="002449E5" w14:paraId="64BC582D" w14:textId="77777777" w:rsidTr="002449E5">
        <w:tc>
          <w:tcPr>
            <w:tcW w:w="6997" w:type="dxa"/>
            <w:shd w:val="clear" w:color="auto" w:fill="auto"/>
          </w:tcPr>
          <w:p w14:paraId="13E77B0C" w14:textId="4AAD0845" w:rsidR="00964812" w:rsidRPr="002449E5" w:rsidRDefault="002205CE" w:rsidP="00964812">
            <w:pPr>
              <w:rPr>
                <w:rFonts w:ascii="Calibri" w:hAnsi="Calibri"/>
                <w:sz w:val="22"/>
                <w:szCs w:val="22"/>
              </w:rPr>
            </w:pPr>
            <w:r w:rsidRPr="002449E5">
              <w:rPr>
                <w:rFonts w:ascii="Calibri" w:hAnsi="Calibri"/>
                <w:sz w:val="22"/>
                <w:szCs w:val="22"/>
              </w:rPr>
              <w:t>U</w:t>
            </w:r>
            <w:r w:rsidR="00964812" w:rsidRPr="002449E5">
              <w:rPr>
                <w:rFonts w:ascii="Calibri" w:hAnsi="Calibri"/>
                <w:sz w:val="22"/>
                <w:szCs w:val="22"/>
              </w:rPr>
              <w:t>naccompanied youth who are in unstable housing</w:t>
            </w:r>
          </w:p>
        </w:tc>
        <w:tc>
          <w:tcPr>
            <w:tcW w:w="2245" w:type="dxa"/>
            <w:shd w:val="clear" w:color="auto" w:fill="auto"/>
          </w:tcPr>
          <w:p w14:paraId="32684218" w14:textId="4D56C40E" w:rsidR="00964812" w:rsidRPr="002449E5" w:rsidDel="00964812" w:rsidRDefault="00FA3547" w:rsidP="005A37A1">
            <w:pPr>
              <w:jc w:val="right"/>
              <w:rPr>
                <w:rFonts w:ascii="Calibri" w:hAnsi="Calibri"/>
                <w:sz w:val="22"/>
                <w:szCs w:val="22"/>
              </w:rPr>
            </w:pPr>
            <w:r w:rsidRPr="002449E5">
              <w:rPr>
                <w:rFonts w:ascii="Calibri" w:hAnsi="Calibri"/>
                <w:sz w:val="22"/>
                <w:szCs w:val="22"/>
              </w:rPr>
              <w:t>746</w:t>
            </w:r>
          </w:p>
        </w:tc>
      </w:tr>
    </w:tbl>
    <w:p w14:paraId="78D6AE2E" w14:textId="6DCAB49A" w:rsidR="00A95FE9" w:rsidRPr="002449E5" w:rsidRDefault="00A95FE9" w:rsidP="00016FC3"/>
    <w:p w14:paraId="2DF641F7" w14:textId="70A0FB3A" w:rsidR="00606D14" w:rsidRPr="00F338E3" w:rsidRDefault="00606D14" w:rsidP="00F338E3">
      <w:pPr>
        <w:rPr>
          <w:rFonts w:ascii="Calibri" w:hAnsi="Calibri"/>
          <w:b/>
        </w:rPr>
      </w:pPr>
      <w:r w:rsidRPr="00F338E3">
        <w:rPr>
          <w:rFonts w:ascii="Calibri" w:hAnsi="Calibri"/>
          <w:b/>
        </w:rPr>
        <w:t>Estimates of Pregnant &amp; Parenting Youth</w:t>
      </w:r>
      <w:r w:rsidR="000131E8" w:rsidRPr="00F338E3">
        <w:rPr>
          <w:rFonts w:ascii="Calibri" w:hAnsi="Calibri"/>
          <w:b/>
        </w:rPr>
        <w:t>/Young Adults</w:t>
      </w:r>
      <w:r w:rsidRPr="00F338E3">
        <w:rPr>
          <w:rFonts w:ascii="Calibri" w:hAnsi="Calibri"/>
          <w:b/>
        </w:rPr>
        <w:t xml:space="preserve"> at Risk of Homelessness and Preg</w:t>
      </w:r>
      <w:r w:rsidR="000131E8" w:rsidRPr="00F338E3">
        <w:rPr>
          <w:rFonts w:ascii="Calibri" w:hAnsi="Calibri"/>
          <w:b/>
        </w:rPr>
        <w:t xml:space="preserve">nant/Parenting </w:t>
      </w:r>
      <w:r w:rsidRPr="00F338E3">
        <w:rPr>
          <w:rFonts w:ascii="Calibri" w:hAnsi="Calibri"/>
          <w:b/>
        </w:rPr>
        <w:t>Youth</w:t>
      </w:r>
      <w:r w:rsidR="000131E8" w:rsidRPr="00F338E3">
        <w:rPr>
          <w:rFonts w:ascii="Calibri" w:hAnsi="Calibri"/>
          <w:b/>
        </w:rPr>
        <w:t>/Young Adults</w:t>
      </w:r>
      <w:r w:rsidRPr="00F338E3">
        <w:rPr>
          <w:rFonts w:ascii="Calibri" w:hAnsi="Calibri"/>
          <w:b/>
        </w:rPr>
        <w:t xml:space="preserve"> Experiencing Literal Homelessness</w:t>
      </w:r>
    </w:p>
    <w:p w14:paraId="1A52F08A" w14:textId="4BB15063" w:rsidR="00606D14" w:rsidRPr="002449E5" w:rsidRDefault="000131E8" w:rsidP="000131E8">
      <w:pPr>
        <w:spacing w:line="360" w:lineRule="auto"/>
        <w:rPr>
          <w:rFonts w:ascii="Calibri" w:hAnsi="Calibri"/>
          <w:b/>
        </w:rPr>
      </w:pPr>
      <w:r w:rsidRPr="002449E5">
        <w:rPr>
          <w:rFonts w:ascii="Calibri" w:hAnsi="Calibri"/>
        </w:rPr>
        <w:t>In order to obtain estimated</w:t>
      </w:r>
      <w:r w:rsidR="00606D14" w:rsidRPr="002449E5">
        <w:rPr>
          <w:rFonts w:ascii="Calibri" w:hAnsi="Calibri"/>
        </w:rPr>
        <w:t xml:space="preserve"> numbers of pregnant and parenting youth</w:t>
      </w:r>
      <w:r w:rsidR="008E04F0">
        <w:rPr>
          <w:rFonts w:ascii="Calibri" w:hAnsi="Calibri"/>
        </w:rPr>
        <w:t xml:space="preserve"> within the YHDP</w:t>
      </w:r>
      <w:r w:rsidRPr="002449E5">
        <w:rPr>
          <w:rFonts w:ascii="Calibri" w:hAnsi="Calibri"/>
        </w:rPr>
        <w:t xml:space="preserve"> region, we surveyed the largest CoC youth provider, Youth Shelters and Family Services, to gauge their actual numbers served within a twelve-month period.  Based upon data provided, </w:t>
      </w:r>
      <w:r w:rsidR="002449E5">
        <w:rPr>
          <w:rFonts w:ascii="Calibri" w:hAnsi="Calibri"/>
        </w:rPr>
        <w:t xml:space="preserve">of the </w:t>
      </w:r>
      <w:r w:rsidRPr="002449E5">
        <w:rPr>
          <w:rFonts w:ascii="Calibri" w:hAnsi="Calibri"/>
        </w:rPr>
        <w:t xml:space="preserve">total </w:t>
      </w:r>
      <w:r w:rsidR="002449E5">
        <w:rPr>
          <w:rFonts w:ascii="Calibri" w:hAnsi="Calibri"/>
        </w:rPr>
        <w:t>unaccompanied youth population served, 5%</w:t>
      </w:r>
      <w:r w:rsidRPr="002449E5">
        <w:rPr>
          <w:rFonts w:ascii="Calibri" w:hAnsi="Calibri"/>
        </w:rPr>
        <w:t xml:space="preserve"> were/are either pregnant or parenting. The following table illustrates this </w:t>
      </w:r>
      <w:r w:rsidR="002449E5">
        <w:rPr>
          <w:rFonts w:ascii="Calibri" w:hAnsi="Calibri"/>
        </w:rPr>
        <w:t>percentage applied to the totals above:</w:t>
      </w:r>
    </w:p>
    <w:tbl>
      <w:tblPr>
        <w:tblStyle w:val="TableGrid"/>
        <w:tblW w:w="0" w:type="auto"/>
        <w:tblInd w:w="108" w:type="dxa"/>
        <w:tblLook w:val="04A0" w:firstRow="1" w:lastRow="0" w:firstColumn="1" w:lastColumn="0" w:noHBand="0" w:noVBand="1"/>
      </w:tblPr>
      <w:tblGrid>
        <w:gridCol w:w="6997"/>
        <w:gridCol w:w="2245"/>
      </w:tblGrid>
      <w:tr w:rsidR="000131E8" w:rsidRPr="002449E5" w14:paraId="70A05B9F" w14:textId="77777777" w:rsidTr="00F338E3">
        <w:tc>
          <w:tcPr>
            <w:tcW w:w="6997" w:type="dxa"/>
            <w:shd w:val="clear" w:color="auto" w:fill="D9D9D9" w:themeFill="background1" w:themeFillShade="D9"/>
          </w:tcPr>
          <w:p w14:paraId="362775CD" w14:textId="01D5A00F" w:rsidR="000131E8" w:rsidRPr="002449E5" w:rsidRDefault="000131E8" w:rsidP="000131E8">
            <w:pPr>
              <w:rPr>
                <w:rFonts w:ascii="Calibri" w:hAnsi="Calibri"/>
                <w:b/>
                <w:sz w:val="22"/>
                <w:szCs w:val="22"/>
              </w:rPr>
            </w:pPr>
            <w:r w:rsidRPr="002449E5">
              <w:rPr>
                <w:rFonts w:ascii="Calibri" w:hAnsi="Calibri"/>
                <w:b/>
                <w:sz w:val="22"/>
                <w:szCs w:val="22"/>
              </w:rPr>
              <w:t>YHDP Pregnant and Parenting Population Summary</w:t>
            </w:r>
          </w:p>
          <w:p w14:paraId="22DF1569" w14:textId="77777777" w:rsidR="000131E8" w:rsidRPr="002449E5" w:rsidRDefault="000131E8" w:rsidP="000131E8">
            <w:pPr>
              <w:rPr>
                <w:rFonts w:ascii="Calibri" w:hAnsi="Calibri"/>
                <w:b/>
                <w:sz w:val="22"/>
                <w:szCs w:val="22"/>
              </w:rPr>
            </w:pPr>
          </w:p>
        </w:tc>
        <w:tc>
          <w:tcPr>
            <w:tcW w:w="2245" w:type="dxa"/>
            <w:shd w:val="clear" w:color="auto" w:fill="D9D9D9" w:themeFill="background1" w:themeFillShade="D9"/>
          </w:tcPr>
          <w:p w14:paraId="6345321D" w14:textId="77777777" w:rsidR="000131E8" w:rsidRPr="002449E5" w:rsidRDefault="000131E8" w:rsidP="000131E8">
            <w:pPr>
              <w:rPr>
                <w:rFonts w:ascii="Calibri" w:hAnsi="Calibri"/>
                <w:b/>
                <w:sz w:val="22"/>
                <w:szCs w:val="22"/>
              </w:rPr>
            </w:pPr>
            <w:r w:rsidRPr="002449E5">
              <w:rPr>
                <w:rFonts w:ascii="Calibri" w:hAnsi="Calibri"/>
                <w:b/>
                <w:sz w:val="22"/>
                <w:szCs w:val="22"/>
              </w:rPr>
              <w:t xml:space="preserve">Estimated Number of Totals in Our YHDP Region </w:t>
            </w:r>
          </w:p>
        </w:tc>
      </w:tr>
      <w:tr w:rsidR="000131E8" w:rsidRPr="002449E5" w14:paraId="539EE772" w14:textId="77777777" w:rsidTr="002449E5">
        <w:tc>
          <w:tcPr>
            <w:tcW w:w="6997" w:type="dxa"/>
          </w:tcPr>
          <w:p w14:paraId="52E7E1D7" w14:textId="7BDE4E50" w:rsidR="000131E8" w:rsidRPr="002449E5" w:rsidRDefault="000131E8" w:rsidP="000131E8">
            <w:pPr>
              <w:rPr>
                <w:rFonts w:ascii="Calibri" w:hAnsi="Calibri"/>
                <w:sz w:val="22"/>
                <w:szCs w:val="22"/>
              </w:rPr>
            </w:pPr>
            <w:r w:rsidRPr="002449E5">
              <w:rPr>
                <w:rFonts w:ascii="Calibri" w:hAnsi="Calibri"/>
                <w:sz w:val="22"/>
                <w:szCs w:val="22"/>
              </w:rPr>
              <w:t>Total numbers of pregnant and parenting youth/young adults who are either literally homeless or in unstable housing</w:t>
            </w:r>
          </w:p>
        </w:tc>
        <w:tc>
          <w:tcPr>
            <w:tcW w:w="2245" w:type="dxa"/>
          </w:tcPr>
          <w:p w14:paraId="24CFD158" w14:textId="2AD9A54F" w:rsidR="000131E8" w:rsidRPr="002449E5" w:rsidRDefault="000131E8" w:rsidP="000131E8">
            <w:pPr>
              <w:jc w:val="right"/>
              <w:rPr>
                <w:rFonts w:ascii="Calibri" w:hAnsi="Calibri"/>
                <w:sz w:val="22"/>
                <w:szCs w:val="22"/>
              </w:rPr>
            </w:pPr>
            <w:r w:rsidRPr="002449E5">
              <w:rPr>
                <w:rFonts w:ascii="Calibri" w:hAnsi="Calibri"/>
                <w:sz w:val="22"/>
                <w:szCs w:val="22"/>
              </w:rPr>
              <w:t>49</w:t>
            </w:r>
          </w:p>
        </w:tc>
      </w:tr>
      <w:tr w:rsidR="000131E8" w:rsidRPr="002449E5" w14:paraId="259A8C14" w14:textId="77777777" w:rsidTr="002449E5">
        <w:tc>
          <w:tcPr>
            <w:tcW w:w="6997" w:type="dxa"/>
            <w:shd w:val="clear" w:color="auto" w:fill="auto"/>
          </w:tcPr>
          <w:p w14:paraId="1221EF63" w14:textId="422B3D4F" w:rsidR="000131E8" w:rsidRPr="002449E5" w:rsidRDefault="000131E8" w:rsidP="000131E8">
            <w:pPr>
              <w:rPr>
                <w:rFonts w:ascii="Calibri" w:hAnsi="Calibri"/>
                <w:sz w:val="22"/>
                <w:szCs w:val="22"/>
              </w:rPr>
            </w:pPr>
            <w:r w:rsidRPr="002449E5">
              <w:rPr>
                <w:rFonts w:ascii="Calibri" w:hAnsi="Calibri"/>
                <w:sz w:val="22"/>
                <w:szCs w:val="22"/>
              </w:rPr>
              <w:t>Total numbers of pregnant and parenting youth/young who are literally homeless</w:t>
            </w:r>
          </w:p>
        </w:tc>
        <w:tc>
          <w:tcPr>
            <w:tcW w:w="2245" w:type="dxa"/>
            <w:shd w:val="clear" w:color="auto" w:fill="auto"/>
          </w:tcPr>
          <w:p w14:paraId="3AE95CD1" w14:textId="3DADFFB6" w:rsidR="000131E8" w:rsidRPr="002449E5" w:rsidRDefault="000131E8" w:rsidP="000131E8">
            <w:pPr>
              <w:jc w:val="right"/>
              <w:rPr>
                <w:rFonts w:ascii="Calibri" w:hAnsi="Calibri"/>
                <w:sz w:val="22"/>
                <w:szCs w:val="22"/>
              </w:rPr>
            </w:pPr>
            <w:r w:rsidRPr="002449E5">
              <w:rPr>
                <w:rFonts w:ascii="Calibri" w:hAnsi="Calibri"/>
                <w:sz w:val="22"/>
                <w:szCs w:val="22"/>
              </w:rPr>
              <w:t>12</w:t>
            </w:r>
          </w:p>
        </w:tc>
      </w:tr>
      <w:tr w:rsidR="000131E8" w:rsidRPr="002449E5" w14:paraId="1CCE72CD" w14:textId="77777777" w:rsidTr="002449E5">
        <w:tc>
          <w:tcPr>
            <w:tcW w:w="6997" w:type="dxa"/>
            <w:shd w:val="clear" w:color="auto" w:fill="auto"/>
          </w:tcPr>
          <w:p w14:paraId="34FCA00D" w14:textId="69F6209D" w:rsidR="000131E8" w:rsidRPr="002449E5" w:rsidRDefault="000131E8" w:rsidP="000131E8">
            <w:pPr>
              <w:rPr>
                <w:rFonts w:ascii="Calibri" w:hAnsi="Calibri"/>
                <w:sz w:val="22"/>
                <w:szCs w:val="22"/>
              </w:rPr>
            </w:pPr>
            <w:r w:rsidRPr="002449E5">
              <w:rPr>
                <w:rFonts w:ascii="Calibri" w:hAnsi="Calibri"/>
                <w:sz w:val="22"/>
                <w:szCs w:val="22"/>
              </w:rPr>
              <w:t>Pregnant and parenting youth/young adults w</w:t>
            </w:r>
            <w:r w:rsidR="002449E5" w:rsidRPr="002449E5">
              <w:rPr>
                <w:rFonts w:ascii="Calibri" w:hAnsi="Calibri"/>
                <w:sz w:val="22"/>
                <w:szCs w:val="22"/>
              </w:rPr>
              <w:t>ho are in unstable housing</w:t>
            </w:r>
          </w:p>
        </w:tc>
        <w:tc>
          <w:tcPr>
            <w:tcW w:w="2245" w:type="dxa"/>
            <w:shd w:val="clear" w:color="auto" w:fill="auto"/>
          </w:tcPr>
          <w:p w14:paraId="5A94E2D2" w14:textId="12B1D1FF" w:rsidR="000131E8" w:rsidRPr="002449E5" w:rsidDel="00964812" w:rsidRDefault="000131E8" w:rsidP="000131E8">
            <w:pPr>
              <w:jc w:val="right"/>
              <w:rPr>
                <w:rFonts w:ascii="Calibri" w:hAnsi="Calibri"/>
                <w:sz w:val="22"/>
                <w:szCs w:val="22"/>
              </w:rPr>
            </w:pPr>
            <w:r w:rsidRPr="002449E5">
              <w:rPr>
                <w:rFonts w:ascii="Calibri" w:hAnsi="Calibri"/>
                <w:sz w:val="22"/>
                <w:szCs w:val="22"/>
              </w:rPr>
              <w:t>37</w:t>
            </w:r>
          </w:p>
        </w:tc>
      </w:tr>
    </w:tbl>
    <w:p w14:paraId="55E83C7D" w14:textId="77777777" w:rsidR="00A95FE9" w:rsidRPr="002449E5" w:rsidRDefault="00A95FE9" w:rsidP="00CA7332"/>
    <w:p w14:paraId="70DBAAB0" w14:textId="77777777" w:rsidR="002449E5" w:rsidRDefault="002449E5" w:rsidP="00D97831">
      <w:pPr>
        <w:spacing w:line="360" w:lineRule="auto"/>
        <w:rPr>
          <w:rFonts w:ascii="Calibri" w:hAnsi="Calibri"/>
        </w:rPr>
      </w:pPr>
    </w:p>
    <w:p w14:paraId="36301B8C" w14:textId="6E319D62" w:rsidR="002449E5" w:rsidRDefault="002449E5" w:rsidP="00D97831">
      <w:pPr>
        <w:spacing w:line="360" w:lineRule="auto"/>
        <w:rPr>
          <w:rFonts w:ascii="Calibri" w:hAnsi="Calibri"/>
        </w:rPr>
      </w:pPr>
      <w:r>
        <w:rPr>
          <w:rFonts w:ascii="Calibri" w:hAnsi="Calibri"/>
        </w:rPr>
        <w:lastRenderedPageBreak/>
        <w:t xml:space="preserve">The numbers </w:t>
      </w:r>
      <w:r w:rsidR="00F338E3">
        <w:rPr>
          <w:rFonts w:ascii="Calibri" w:hAnsi="Calibri"/>
        </w:rPr>
        <w:t xml:space="preserve">provided </w:t>
      </w:r>
      <w:r>
        <w:rPr>
          <w:rFonts w:ascii="Calibri" w:hAnsi="Calibri"/>
        </w:rPr>
        <w:t xml:space="preserve">for pregnant and parenting youth/young adults </w:t>
      </w:r>
      <w:r w:rsidR="00F338E3">
        <w:rPr>
          <w:rFonts w:ascii="Calibri" w:hAnsi="Calibri"/>
        </w:rPr>
        <w:t>serve as our initial estimates, and</w:t>
      </w:r>
      <w:r>
        <w:rPr>
          <w:rFonts w:ascii="Calibri" w:hAnsi="Calibri"/>
        </w:rPr>
        <w:t xml:space="preserve"> </w:t>
      </w:r>
      <w:r w:rsidR="00F338E3">
        <w:rPr>
          <w:rFonts w:ascii="Calibri" w:hAnsi="Calibri"/>
        </w:rPr>
        <w:t>over the next months, we will work with a number of our early childhood service providers, as well as the Children, Youth and Families Department and Department of Health, to secure additional data.</w:t>
      </w:r>
    </w:p>
    <w:p w14:paraId="4A99B881" w14:textId="77777777" w:rsidR="002449E5" w:rsidRDefault="002449E5" w:rsidP="00D97831">
      <w:pPr>
        <w:spacing w:line="360" w:lineRule="auto"/>
        <w:rPr>
          <w:rFonts w:ascii="Calibri" w:hAnsi="Calibri"/>
        </w:rPr>
      </w:pPr>
    </w:p>
    <w:p w14:paraId="7DB8C5ED" w14:textId="716C1B3C" w:rsidR="00D97831" w:rsidRDefault="000C762E" w:rsidP="00D97831">
      <w:pPr>
        <w:spacing w:line="360" w:lineRule="auto"/>
        <w:rPr>
          <w:rFonts w:ascii="Calibri" w:hAnsi="Calibri"/>
        </w:rPr>
      </w:pPr>
      <w:r>
        <w:rPr>
          <w:rFonts w:ascii="Calibri" w:hAnsi="Calibri"/>
        </w:rPr>
        <w:t>In summary, w</w:t>
      </w:r>
      <w:r w:rsidR="00692A99">
        <w:rPr>
          <w:rFonts w:ascii="Calibri" w:hAnsi="Calibri"/>
        </w:rPr>
        <w:t xml:space="preserve">e </w:t>
      </w:r>
      <w:r>
        <w:rPr>
          <w:rFonts w:ascii="Calibri" w:hAnsi="Calibri"/>
        </w:rPr>
        <w:t>recognize</w:t>
      </w:r>
      <w:r w:rsidR="00692A99">
        <w:rPr>
          <w:rFonts w:ascii="Calibri" w:hAnsi="Calibri"/>
        </w:rPr>
        <w:t xml:space="preserve"> </w:t>
      </w:r>
      <w:r>
        <w:rPr>
          <w:rFonts w:ascii="Calibri" w:hAnsi="Calibri"/>
        </w:rPr>
        <w:t xml:space="preserve">the </w:t>
      </w:r>
      <w:r w:rsidR="00692A99">
        <w:rPr>
          <w:rFonts w:ascii="Calibri" w:hAnsi="Calibri"/>
        </w:rPr>
        <w:t>multiplicity of</w:t>
      </w:r>
      <w:r w:rsidR="002C25E5">
        <w:rPr>
          <w:rFonts w:ascii="Calibri" w:hAnsi="Calibri"/>
        </w:rPr>
        <w:t xml:space="preserve"> ways in which homeless and unstable housing data is defined, gathered, formulated and reported</w:t>
      </w:r>
      <w:r w:rsidR="00692A99">
        <w:rPr>
          <w:rFonts w:ascii="Calibri" w:hAnsi="Calibri"/>
        </w:rPr>
        <w:t xml:space="preserve"> across the various youth and young adult service sectors.  Furthermore, we believe that similar to other areas of the nation, the total numbers of youth and young adults experiencing literal homelessness or unstable housing situations is highly underrepresented. </w:t>
      </w:r>
    </w:p>
    <w:p w14:paraId="20E36163" w14:textId="348E2064" w:rsidR="00D828BC" w:rsidRDefault="00692A99" w:rsidP="00D97831">
      <w:pPr>
        <w:spacing w:line="360" w:lineRule="auto"/>
        <w:rPr>
          <w:rFonts w:ascii="Calibri" w:hAnsi="Calibri"/>
        </w:rPr>
      </w:pPr>
      <w:r>
        <w:rPr>
          <w:rFonts w:ascii="Calibri" w:hAnsi="Calibri"/>
        </w:rPr>
        <w:br/>
      </w:r>
      <w:r w:rsidR="00595B0D">
        <w:rPr>
          <w:rFonts w:ascii="Calibri" w:hAnsi="Calibri"/>
        </w:rPr>
        <w:t>As</w:t>
      </w:r>
      <w:r>
        <w:rPr>
          <w:rFonts w:ascii="Calibri" w:hAnsi="Calibri"/>
        </w:rPr>
        <w:t xml:space="preserve"> our project planning and implementation efforts continue, we are thinking about and developing initial strategies that will assist us in gathering more </w:t>
      </w:r>
      <w:r w:rsidR="00F42EB3">
        <w:rPr>
          <w:rFonts w:ascii="Calibri" w:hAnsi="Calibri"/>
        </w:rPr>
        <w:t xml:space="preserve">accurate numbers, not only for the purposes of the YHDP, but also to assist us as we move forward to develop services and systems that will eliminate youth homelessness for our state as a whole. </w:t>
      </w:r>
    </w:p>
    <w:p w14:paraId="353F44CC" w14:textId="77777777" w:rsidR="00C0157E" w:rsidRDefault="00C0157E" w:rsidP="00D97831">
      <w:pPr>
        <w:spacing w:line="360" w:lineRule="auto"/>
        <w:rPr>
          <w:rFonts w:ascii="Calibri" w:hAnsi="Calibri"/>
        </w:rPr>
      </w:pPr>
    </w:p>
    <w:p w14:paraId="6C65CD70" w14:textId="77777777" w:rsidR="008E04F0" w:rsidRPr="00D97831" w:rsidRDefault="008E04F0" w:rsidP="00D97831">
      <w:pPr>
        <w:spacing w:line="360" w:lineRule="auto"/>
        <w:rPr>
          <w:rFonts w:ascii="Calibri" w:hAnsi="Calibri"/>
        </w:rPr>
      </w:pPr>
    </w:p>
    <w:p w14:paraId="259F4C87" w14:textId="171C0A51" w:rsidR="00D828BC" w:rsidRPr="00A4301E" w:rsidRDefault="00D97831" w:rsidP="00D97831">
      <w:pPr>
        <w:jc w:val="center"/>
        <w:rPr>
          <w:rFonts w:ascii="Calibri" w:hAnsi="Calibri"/>
        </w:rPr>
      </w:pPr>
      <w:r w:rsidRPr="00D97831">
        <w:rPr>
          <w:rFonts w:ascii="Calibri" w:hAnsi="Calibri"/>
          <w:noProof/>
        </w:rPr>
        <w:drawing>
          <wp:inline distT="0" distB="0" distL="0" distR="0" wp14:anchorId="29C47528" wp14:editId="70CF4E0E">
            <wp:extent cx="4000500" cy="3000375"/>
            <wp:effectExtent l="0" t="0" r="1270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14:paraId="3932D9B1" w14:textId="5CF7EC25" w:rsidR="00465FB1" w:rsidRPr="00D97831" w:rsidRDefault="00D97831" w:rsidP="00D97831">
      <w:pPr>
        <w:jc w:val="center"/>
        <w:rPr>
          <w:rFonts w:ascii="Calibri" w:hAnsi="Calibri"/>
          <w:i/>
        </w:rPr>
      </w:pPr>
      <w:r w:rsidRPr="00D97831">
        <w:rPr>
          <w:rFonts w:ascii="Calibri" w:hAnsi="Calibri"/>
          <w:i/>
        </w:rPr>
        <w:t>YAB Members:  Gerardo, Jazmyn, Veronica, Isaiah, Sayra –</w:t>
      </w:r>
      <w:r>
        <w:rPr>
          <w:rFonts w:ascii="Calibri" w:hAnsi="Calibri"/>
          <w:i/>
        </w:rPr>
        <w:t xml:space="preserve"> YAB </w:t>
      </w:r>
      <w:r w:rsidRPr="00D97831">
        <w:rPr>
          <w:rFonts w:ascii="Calibri" w:hAnsi="Calibri"/>
          <w:i/>
        </w:rPr>
        <w:t>Facilitators</w:t>
      </w:r>
      <w:r>
        <w:rPr>
          <w:rFonts w:ascii="Calibri" w:hAnsi="Calibri"/>
          <w:i/>
        </w:rPr>
        <w:t>:</w:t>
      </w:r>
      <w:r w:rsidRPr="00D97831">
        <w:rPr>
          <w:rFonts w:ascii="Calibri" w:hAnsi="Calibri"/>
          <w:i/>
        </w:rPr>
        <w:t xml:space="preserve"> Scott &amp; Stella</w:t>
      </w:r>
    </w:p>
    <w:p w14:paraId="3CDCBF07" w14:textId="2744D2BC" w:rsidR="00465FB1" w:rsidRPr="0008107D" w:rsidRDefault="00465FB1" w:rsidP="00465FB1">
      <w:pPr>
        <w:pStyle w:val="Heading2"/>
        <w:rPr>
          <w:color w:val="292934" w:themeColor="text1"/>
        </w:rPr>
      </w:pPr>
      <w:bookmarkStart w:id="16" w:name="_Toc412722011"/>
      <w:r w:rsidRPr="0008107D">
        <w:rPr>
          <w:color w:val="292934" w:themeColor="text1"/>
        </w:rPr>
        <w:lastRenderedPageBreak/>
        <w:t xml:space="preserve">County Specific </w:t>
      </w:r>
      <w:r w:rsidR="00DF757F">
        <w:rPr>
          <w:color w:val="292934" w:themeColor="text1"/>
        </w:rPr>
        <w:t>Conditions</w:t>
      </w:r>
      <w:bookmarkEnd w:id="16"/>
    </w:p>
    <w:p w14:paraId="43B4F9DC" w14:textId="77777777" w:rsidR="00465FB1" w:rsidRPr="00A4301E" w:rsidRDefault="00465FB1" w:rsidP="00A10716">
      <w:pPr>
        <w:spacing w:line="360" w:lineRule="auto"/>
        <w:rPr>
          <w:rFonts w:ascii="Calibri" w:hAnsi="Calibri"/>
        </w:rPr>
      </w:pPr>
    </w:p>
    <w:p w14:paraId="525A919E" w14:textId="7ED7C561" w:rsidR="00A10716" w:rsidRPr="00A4301E" w:rsidRDefault="00016B2B" w:rsidP="00A10716">
      <w:pPr>
        <w:spacing w:line="360" w:lineRule="auto"/>
        <w:rPr>
          <w:rFonts w:ascii="Calibri" w:hAnsi="Calibri"/>
        </w:rPr>
      </w:pPr>
      <w:r w:rsidRPr="00A4301E">
        <w:rPr>
          <w:rFonts w:ascii="Calibri" w:hAnsi="Calibri"/>
        </w:rPr>
        <w:t xml:space="preserve">As previously mentioned, given the diversity of the 14 counties targeted for inclusion in the YHDP, the following information </w:t>
      </w:r>
      <w:r w:rsidR="00A10716" w:rsidRPr="00A4301E">
        <w:rPr>
          <w:rFonts w:ascii="Calibri" w:hAnsi="Calibri"/>
        </w:rPr>
        <w:t>is provided by county</w:t>
      </w:r>
      <w:r w:rsidR="00F42EB3">
        <w:rPr>
          <w:rFonts w:ascii="Calibri" w:hAnsi="Calibri"/>
        </w:rPr>
        <w:t xml:space="preserve"> in Appendix A</w:t>
      </w:r>
      <w:r w:rsidR="00A10716" w:rsidRPr="00A4301E">
        <w:rPr>
          <w:rFonts w:ascii="Calibri" w:hAnsi="Calibri"/>
        </w:rPr>
        <w:t xml:space="preserve"> to provide additional understanding of the conditions surrounding youth and young adults throughout Northern New Mexico:</w:t>
      </w:r>
    </w:p>
    <w:p w14:paraId="6EB1FA47" w14:textId="77777777" w:rsidR="001B70F5" w:rsidRPr="00A4301E" w:rsidRDefault="001B70F5" w:rsidP="00435338">
      <w:pPr>
        <w:pStyle w:val="ListParagraph"/>
        <w:numPr>
          <w:ilvl w:val="0"/>
          <w:numId w:val="8"/>
        </w:numPr>
        <w:ind w:left="270"/>
        <w:rPr>
          <w:rFonts w:ascii="Calibri" w:hAnsi="Calibri"/>
        </w:rPr>
        <w:sectPr w:rsidR="001B70F5" w:rsidRPr="00A4301E" w:rsidSect="00D11915">
          <w:headerReference w:type="even" r:id="rId18"/>
          <w:headerReference w:type="default" r:id="rId19"/>
          <w:footerReference w:type="even" r:id="rId20"/>
          <w:footerReference w:type="default" r:id="rId21"/>
          <w:headerReference w:type="first" r:id="rId22"/>
          <w:footerReference w:type="first" r:id="rId23"/>
          <w:pgSz w:w="12240" w:h="15840"/>
          <w:pgMar w:top="1296" w:right="1440" w:bottom="1440" w:left="1440" w:header="720" w:footer="720" w:gutter="0"/>
          <w:cols w:space="720"/>
          <w:docGrid w:linePitch="360"/>
        </w:sectPr>
      </w:pPr>
    </w:p>
    <w:p w14:paraId="269096C8" w14:textId="760D1380" w:rsidR="00A10716" w:rsidRDefault="00A10716" w:rsidP="00435338">
      <w:pPr>
        <w:pStyle w:val="ListParagraph"/>
        <w:numPr>
          <w:ilvl w:val="0"/>
          <w:numId w:val="8"/>
        </w:numPr>
        <w:ind w:left="270"/>
        <w:rPr>
          <w:rFonts w:ascii="Calibri" w:hAnsi="Calibri"/>
        </w:rPr>
      </w:pPr>
      <w:r w:rsidRPr="00A4301E">
        <w:rPr>
          <w:rFonts w:ascii="Calibri" w:hAnsi="Calibri"/>
        </w:rPr>
        <w:lastRenderedPageBreak/>
        <w:t>Total population estimate</w:t>
      </w:r>
    </w:p>
    <w:p w14:paraId="459FECD6" w14:textId="234DB585" w:rsidR="002D1A9A" w:rsidRPr="00A4301E" w:rsidRDefault="002D1A9A" w:rsidP="00435338">
      <w:pPr>
        <w:pStyle w:val="ListParagraph"/>
        <w:numPr>
          <w:ilvl w:val="0"/>
          <w:numId w:val="8"/>
        </w:numPr>
        <w:ind w:left="270"/>
        <w:rPr>
          <w:rFonts w:ascii="Calibri" w:hAnsi="Calibri"/>
        </w:rPr>
      </w:pPr>
      <w:r>
        <w:rPr>
          <w:rFonts w:ascii="Calibri" w:hAnsi="Calibri"/>
        </w:rPr>
        <w:t>Total population of youth ages 15-24 by race/ethnicity</w:t>
      </w:r>
    </w:p>
    <w:p w14:paraId="540CA791" w14:textId="08EAC538" w:rsidR="00A10716" w:rsidRPr="00A4301E" w:rsidRDefault="00A10716" w:rsidP="00435338">
      <w:pPr>
        <w:pStyle w:val="ListParagraph"/>
        <w:numPr>
          <w:ilvl w:val="0"/>
          <w:numId w:val="8"/>
        </w:numPr>
        <w:ind w:left="270"/>
        <w:rPr>
          <w:rFonts w:ascii="Calibri" w:hAnsi="Calibri"/>
        </w:rPr>
      </w:pPr>
      <w:r w:rsidRPr="00A4301E">
        <w:rPr>
          <w:rFonts w:ascii="Calibri" w:hAnsi="Calibri"/>
        </w:rPr>
        <w:t>Population estimate of youth under age 18</w:t>
      </w:r>
    </w:p>
    <w:p w14:paraId="04854D15" w14:textId="65274DE1" w:rsidR="00A10716" w:rsidRPr="00A4301E" w:rsidRDefault="00A10716" w:rsidP="00435338">
      <w:pPr>
        <w:pStyle w:val="ListParagraph"/>
        <w:numPr>
          <w:ilvl w:val="0"/>
          <w:numId w:val="8"/>
        </w:numPr>
        <w:ind w:left="270"/>
        <w:rPr>
          <w:rFonts w:ascii="Calibri" w:hAnsi="Calibri"/>
        </w:rPr>
      </w:pPr>
      <w:r w:rsidRPr="00A4301E">
        <w:rPr>
          <w:rFonts w:ascii="Calibri" w:hAnsi="Calibri"/>
        </w:rPr>
        <w:t>% of children under age 18 living in poverty</w:t>
      </w:r>
    </w:p>
    <w:p w14:paraId="319CBDBA" w14:textId="47620046" w:rsidR="00A10716" w:rsidRPr="00A4301E" w:rsidRDefault="00A10716" w:rsidP="00435338">
      <w:pPr>
        <w:pStyle w:val="ListParagraph"/>
        <w:numPr>
          <w:ilvl w:val="0"/>
          <w:numId w:val="8"/>
        </w:numPr>
        <w:ind w:left="270"/>
        <w:rPr>
          <w:rFonts w:ascii="Calibri" w:hAnsi="Calibri"/>
        </w:rPr>
      </w:pPr>
      <w:r w:rsidRPr="00A4301E">
        <w:rPr>
          <w:rFonts w:ascii="Calibri" w:hAnsi="Calibri"/>
        </w:rPr>
        <w:t>Total households</w:t>
      </w:r>
    </w:p>
    <w:p w14:paraId="2FE38B41" w14:textId="7C429229" w:rsidR="00A10716" w:rsidRPr="00A4301E" w:rsidRDefault="00A10716" w:rsidP="00435338">
      <w:pPr>
        <w:pStyle w:val="ListParagraph"/>
        <w:numPr>
          <w:ilvl w:val="0"/>
          <w:numId w:val="8"/>
        </w:numPr>
        <w:ind w:left="270"/>
        <w:rPr>
          <w:rFonts w:ascii="Calibri" w:hAnsi="Calibri"/>
        </w:rPr>
      </w:pPr>
      <w:r w:rsidRPr="00A4301E">
        <w:rPr>
          <w:rFonts w:ascii="Calibri" w:hAnsi="Calibri"/>
        </w:rPr>
        <w:t>Average median household income</w:t>
      </w:r>
    </w:p>
    <w:p w14:paraId="1CF84A2E" w14:textId="7BB455A6" w:rsidR="00A10716" w:rsidRPr="00A4301E" w:rsidRDefault="00A10716" w:rsidP="00435338">
      <w:pPr>
        <w:pStyle w:val="ListParagraph"/>
        <w:numPr>
          <w:ilvl w:val="0"/>
          <w:numId w:val="8"/>
        </w:numPr>
        <w:ind w:left="270"/>
        <w:rPr>
          <w:rFonts w:ascii="Calibri" w:hAnsi="Calibri"/>
        </w:rPr>
      </w:pPr>
      <w:r w:rsidRPr="00A4301E">
        <w:rPr>
          <w:rFonts w:ascii="Calibri" w:hAnsi="Calibri"/>
        </w:rPr>
        <w:t>Total number of housing units</w:t>
      </w:r>
    </w:p>
    <w:p w14:paraId="555D69E5" w14:textId="4A5DFC64" w:rsidR="00A10716" w:rsidRPr="00A4301E" w:rsidRDefault="00A10716" w:rsidP="00435338">
      <w:pPr>
        <w:pStyle w:val="ListParagraph"/>
        <w:numPr>
          <w:ilvl w:val="0"/>
          <w:numId w:val="8"/>
        </w:numPr>
        <w:ind w:left="270"/>
        <w:rPr>
          <w:rFonts w:ascii="Calibri" w:hAnsi="Calibri"/>
        </w:rPr>
      </w:pPr>
      <w:r w:rsidRPr="00A4301E">
        <w:rPr>
          <w:rFonts w:ascii="Calibri" w:hAnsi="Calibri"/>
        </w:rPr>
        <w:t>Numbers of homes youth/young adults in public schools</w:t>
      </w:r>
    </w:p>
    <w:p w14:paraId="24B18C3E" w14:textId="5B90E3A0" w:rsidR="00A10716" w:rsidRPr="00A4301E" w:rsidRDefault="00A10716" w:rsidP="00435338">
      <w:pPr>
        <w:pStyle w:val="ListParagraph"/>
        <w:numPr>
          <w:ilvl w:val="0"/>
          <w:numId w:val="8"/>
        </w:numPr>
        <w:ind w:left="270"/>
        <w:rPr>
          <w:rFonts w:ascii="Calibri" w:hAnsi="Calibri"/>
        </w:rPr>
      </w:pPr>
      <w:r w:rsidRPr="00A4301E">
        <w:rPr>
          <w:rFonts w:ascii="Calibri" w:hAnsi="Calibri"/>
        </w:rPr>
        <w:t>Unstable housing among youth within the past 30 days</w:t>
      </w:r>
    </w:p>
    <w:p w14:paraId="7F041B1B" w14:textId="3588A7C3" w:rsidR="00A10716" w:rsidRPr="00A4301E" w:rsidRDefault="00A10716" w:rsidP="00435338">
      <w:pPr>
        <w:pStyle w:val="ListParagraph"/>
        <w:numPr>
          <w:ilvl w:val="0"/>
          <w:numId w:val="8"/>
        </w:numPr>
        <w:ind w:left="270"/>
        <w:rPr>
          <w:rFonts w:ascii="Calibri" w:hAnsi="Calibri"/>
        </w:rPr>
      </w:pPr>
      <w:r w:rsidRPr="00A4301E">
        <w:rPr>
          <w:rFonts w:ascii="Calibri" w:hAnsi="Calibri"/>
        </w:rPr>
        <w:t>Numbers of youth/young adults aging out of the foster care system</w:t>
      </w:r>
    </w:p>
    <w:p w14:paraId="546EB0FC" w14:textId="3B1C401E" w:rsidR="00A10716" w:rsidRPr="00A4301E" w:rsidRDefault="00A10716" w:rsidP="00435338">
      <w:pPr>
        <w:pStyle w:val="ListParagraph"/>
        <w:numPr>
          <w:ilvl w:val="0"/>
          <w:numId w:val="8"/>
        </w:numPr>
        <w:ind w:left="270"/>
        <w:rPr>
          <w:rFonts w:ascii="Calibri" w:hAnsi="Calibri"/>
        </w:rPr>
      </w:pPr>
      <w:r w:rsidRPr="00A4301E">
        <w:rPr>
          <w:rFonts w:ascii="Calibri" w:hAnsi="Calibri"/>
        </w:rPr>
        <w:t>Numbers of child abuse allegations</w:t>
      </w:r>
    </w:p>
    <w:p w14:paraId="5698B31D" w14:textId="23D31889" w:rsidR="00A10716" w:rsidRPr="00A4301E" w:rsidRDefault="00A10716" w:rsidP="00435338">
      <w:pPr>
        <w:pStyle w:val="ListParagraph"/>
        <w:numPr>
          <w:ilvl w:val="0"/>
          <w:numId w:val="8"/>
        </w:numPr>
        <w:ind w:left="270"/>
        <w:rPr>
          <w:rFonts w:ascii="Calibri" w:hAnsi="Calibri"/>
        </w:rPr>
      </w:pPr>
      <w:r w:rsidRPr="00A4301E">
        <w:rPr>
          <w:rFonts w:ascii="Calibri" w:hAnsi="Calibri"/>
        </w:rPr>
        <w:lastRenderedPageBreak/>
        <w:t>Numbers of youth/young adults on probation or supervised release</w:t>
      </w:r>
    </w:p>
    <w:p w14:paraId="6E007D48" w14:textId="2DC15831" w:rsidR="00A10716" w:rsidRPr="00A4301E" w:rsidRDefault="00A10716" w:rsidP="00435338">
      <w:pPr>
        <w:pStyle w:val="ListParagraph"/>
        <w:numPr>
          <w:ilvl w:val="0"/>
          <w:numId w:val="8"/>
        </w:numPr>
        <w:ind w:left="270"/>
        <w:rPr>
          <w:rFonts w:ascii="Calibri" w:hAnsi="Calibri"/>
        </w:rPr>
      </w:pPr>
      <w:r w:rsidRPr="00A4301E">
        <w:rPr>
          <w:rFonts w:ascii="Calibri" w:hAnsi="Calibri"/>
        </w:rPr>
        <w:t>Food insecurity rate</w:t>
      </w:r>
    </w:p>
    <w:p w14:paraId="48F28ACF" w14:textId="3CA1C066" w:rsidR="00A10716" w:rsidRPr="00A4301E" w:rsidRDefault="00A10716" w:rsidP="00435338">
      <w:pPr>
        <w:pStyle w:val="ListParagraph"/>
        <w:numPr>
          <w:ilvl w:val="0"/>
          <w:numId w:val="8"/>
        </w:numPr>
        <w:ind w:left="270"/>
        <w:rPr>
          <w:rFonts w:ascii="Calibri" w:hAnsi="Calibri"/>
        </w:rPr>
      </w:pPr>
      <w:r w:rsidRPr="00A4301E">
        <w:rPr>
          <w:rFonts w:ascii="Calibri" w:hAnsi="Calibri"/>
        </w:rPr>
        <w:t>Health insurance coverage</w:t>
      </w:r>
    </w:p>
    <w:p w14:paraId="07CF73FF" w14:textId="2D5189C5" w:rsidR="00A10716" w:rsidRPr="00A4301E" w:rsidRDefault="00A10716" w:rsidP="00435338">
      <w:pPr>
        <w:pStyle w:val="ListParagraph"/>
        <w:numPr>
          <w:ilvl w:val="0"/>
          <w:numId w:val="8"/>
        </w:numPr>
        <w:ind w:left="270"/>
        <w:rPr>
          <w:rFonts w:ascii="Calibri" w:hAnsi="Calibri"/>
        </w:rPr>
      </w:pPr>
      <w:r w:rsidRPr="00A4301E">
        <w:rPr>
          <w:rFonts w:ascii="Calibri" w:hAnsi="Calibri"/>
        </w:rPr>
        <w:t>Medicaid enrollment</w:t>
      </w:r>
    </w:p>
    <w:p w14:paraId="60E431A6" w14:textId="57366422" w:rsidR="00A10716" w:rsidRPr="00A4301E" w:rsidRDefault="00A10716" w:rsidP="00435338">
      <w:pPr>
        <w:pStyle w:val="ListParagraph"/>
        <w:numPr>
          <w:ilvl w:val="0"/>
          <w:numId w:val="8"/>
        </w:numPr>
        <w:ind w:left="270"/>
        <w:rPr>
          <w:rFonts w:ascii="Calibri" w:hAnsi="Calibri"/>
        </w:rPr>
      </w:pPr>
      <w:r w:rsidRPr="00A4301E">
        <w:rPr>
          <w:rFonts w:ascii="Calibri" w:hAnsi="Calibri"/>
        </w:rPr>
        <w:t>High school graduation rate</w:t>
      </w:r>
    </w:p>
    <w:p w14:paraId="4460F8D2" w14:textId="7425890A" w:rsidR="00A10716" w:rsidRPr="00A4301E" w:rsidRDefault="00A10716" w:rsidP="00435338">
      <w:pPr>
        <w:pStyle w:val="ListParagraph"/>
        <w:numPr>
          <w:ilvl w:val="0"/>
          <w:numId w:val="8"/>
        </w:numPr>
        <w:ind w:left="270"/>
        <w:rPr>
          <w:rFonts w:ascii="Calibri" w:hAnsi="Calibri"/>
        </w:rPr>
      </w:pPr>
      <w:r w:rsidRPr="00A4301E">
        <w:rPr>
          <w:rFonts w:ascii="Calibri" w:hAnsi="Calibri"/>
        </w:rPr>
        <w:t>Percentage of unemployment</w:t>
      </w:r>
    </w:p>
    <w:p w14:paraId="12D0ED1F" w14:textId="795394CA" w:rsidR="00A10716" w:rsidRPr="00A4301E" w:rsidRDefault="00A10716" w:rsidP="00435338">
      <w:pPr>
        <w:pStyle w:val="ListParagraph"/>
        <w:numPr>
          <w:ilvl w:val="0"/>
          <w:numId w:val="8"/>
        </w:numPr>
        <w:ind w:left="270"/>
        <w:rPr>
          <w:rFonts w:ascii="Calibri" w:hAnsi="Calibri"/>
        </w:rPr>
      </w:pPr>
      <w:r w:rsidRPr="00A4301E">
        <w:rPr>
          <w:rFonts w:ascii="Calibri" w:hAnsi="Calibri"/>
        </w:rPr>
        <w:t>Prevalence of binge drinking among youth within past 30 days</w:t>
      </w:r>
    </w:p>
    <w:p w14:paraId="2FEEDAFB" w14:textId="468EC021" w:rsidR="00A10716" w:rsidRPr="00A4301E" w:rsidRDefault="00A10716" w:rsidP="00435338">
      <w:pPr>
        <w:pStyle w:val="ListParagraph"/>
        <w:numPr>
          <w:ilvl w:val="0"/>
          <w:numId w:val="8"/>
        </w:numPr>
        <w:ind w:left="270"/>
        <w:rPr>
          <w:rFonts w:ascii="Calibri" w:hAnsi="Calibri"/>
        </w:rPr>
      </w:pPr>
      <w:r w:rsidRPr="00A4301E">
        <w:rPr>
          <w:rFonts w:ascii="Calibri" w:hAnsi="Calibri"/>
        </w:rPr>
        <w:t>Prevalence of drug use among youth within past 30 days</w:t>
      </w:r>
    </w:p>
    <w:p w14:paraId="2C2946D2" w14:textId="6A507972" w:rsidR="00A10716" w:rsidRPr="00A4301E" w:rsidRDefault="00A10716" w:rsidP="00435338">
      <w:pPr>
        <w:pStyle w:val="ListParagraph"/>
        <w:numPr>
          <w:ilvl w:val="0"/>
          <w:numId w:val="8"/>
        </w:numPr>
        <w:ind w:left="270"/>
        <w:rPr>
          <w:rFonts w:ascii="Calibri" w:hAnsi="Calibri"/>
        </w:rPr>
      </w:pPr>
      <w:r w:rsidRPr="00A4301E">
        <w:rPr>
          <w:rFonts w:ascii="Calibri" w:hAnsi="Calibri"/>
        </w:rPr>
        <w:t>Youth gender identity</w:t>
      </w:r>
    </w:p>
    <w:p w14:paraId="56CF5082" w14:textId="484E11C8" w:rsidR="00A10716" w:rsidRPr="00A4301E" w:rsidRDefault="00A10716" w:rsidP="00435338">
      <w:pPr>
        <w:pStyle w:val="ListParagraph"/>
        <w:numPr>
          <w:ilvl w:val="0"/>
          <w:numId w:val="8"/>
        </w:numPr>
        <w:ind w:left="270"/>
        <w:rPr>
          <w:rFonts w:ascii="Calibri" w:hAnsi="Calibri"/>
        </w:rPr>
      </w:pPr>
      <w:r w:rsidRPr="00A4301E">
        <w:rPr>
          <w:rFonts w:ascii="Calibri" w:hAnsi="Calibri"/>
        </w:rPr>
        <w:t>Prevalence of h</w:t>
      </w:r>
      <w:r w:rsidR="001B70F5" w:rsidRPr="00A4301E">
        <w:rPr>
          <w:rFonts w:ascii="Calibri" w:hAnsi="Calibri"/>
        </w:rPr>
        <w:t>opelessness and thoughts of suicide</w:t>
      </w:r>
    </w:p>
    <w:p w14:paraId="2C4FEBAC" w14:textId="12257CF2" w:rsidR="00A10716" w:rsidRPr="00A4301E" w:rsidRDefault="00A10716" w:rsidP="00435338">
      <w:pPr>
        <w:pStyle w:val="ListParagraph"/>
        <w:numPr>
          <w:ilvl w:val="0"/>
          <w:numId w:val="8"/>
        </w:numPr>
        <w:ind w:left="270"/>
        <w:rPr>
          <w:rFonts w:ascii="Calibri" w:hAnsi="Calibri"/>
        </w:rPr>
      </w:pPr>
      <w:r w:rsidRPr="00A4301E">
        <w:rPr>
          <w:rFonts w:ascii="Calibri" w:hAnsi="Calibri"/>
        </w:rPr>
        <w:t>Teen birth rates for girls</w:t>
      </w:r>
    </w:p>
    <w:p w14:paraId="52CCB415" w14:textId="5A660749" w:rsidR="00A10716" w:rsidRPr="00A4301E" w:rsidRDefault="00A10716" w:rsidP="00435338">
      <w:pPr>
        <w:pStyle w:val="ListParagraph"/>
        <w:numPr>
          <w:ilvl w:val="0"/>
          <w:numId w:val="8"/>
        </w:numPr>
        <w:ind w:left="270"/>
        <w:rPr>
          <w:rFonts w:ascii="Calibri" w:hAnsi="Calibri"/>
        </w:rPr>
      </w:pPr>
      <w:r w:rsidRPr="00A4301E">
        <w:rPr>
          <w:rFonts w:ascii="Calibri" w:hAnsi="Calibri"/>
        </w:rPr>
        <w:t>Alcohol related deaths</w:t>
      </w:r>
    </w:p>
    <w:p w14:paraId="347DD520" w14:textId="619C4DC4" w:rsidR="00A10716" w:rsidRPr="00A4301E" w:rsidRDefault="001B70F5" w:rsidP="00435338">
      <w:pPr>
        <w:pStyle w:val="ListParagraph"/>
        <w:numPr>
          <w:ilvl w:val="0"/>
          <w:numId w:val="8"/>
        </w:numPr>
        <w:ind w:left="270"/>
        <w:rPr>
          <w:rFonts w:ascii="Calibri" w:hAnsi="Calibri"/>
        </w:rPr>
      </w:pPr>
      <w:r w:rsidRPr="00A4301E">
        <w:rPr>
          <w:rFonts w:ascii="Calibri" w:hAnsi="Calibri"/>
        </w:rPr>
        <w:t>Deaths</w:t>
      </w:r>
      <w:r w:rsidR="00A10716" w:rsidRPr="00A4301E">
        <w:rPr>
          <w:rFonts w:ascii="Calibri" w:hAnsi="Calibri"/>
        </w:rPr>
        <w:t xml:space="preserve"> due to overdose</w:t>
      </w:r>
    </w:p>
    <w:p w14:paraId="7582B7E8" w14:textId="12E13E37" w:rsidR="00A10716" w:rsidRPr="00A4301E" w:rsidRDefault="00A10716" w:rsidP="00435338">
      <w:pPr>
        <w:pStyle w:val="ListParagraph"/>
        <w:numPr>
          <w:ilvl w:val="0"/>
          <w:numId w:val="8"/>
        </w:numPr>
        <w:ind w:left="270"/>
        <w:rPr>
          <w:rFonts w:ascii="Calibri" w:hAnsi="Calibri"/>
        </w:rPr>
      </w:pPr>
      <w:r w:rsidRPr="00A4301E">
        <w:rPr>
          <w:rFonts w:ascii="Calibri" w:hAnsi="Calibri"/>
        </w:rPr>
        <w:t>Suicide deaths</w:t>
      </w:r>
    </w:p>
    <w:p w14:paraId="4650F72A" w14:textId="77777777" w:rsidR="001B70F5" w:rsidRPr="00A4301E" w:rsidRDefault="001B70F5" w:rsidP="00A10716">
      <w:pPr>
        <w:spacing w:line="360" w:lineRule="auto"/>
        <w:rPr>
          <w:rFonts w:ascii="Calibri" w:hAnsi="Calibri"/>
        </w:rPr>
        <w:sectPr w:rsidR="001B70F5" w:rsidRPr="00A4301E" w:rsidSect="001B70F5">
          <w:type w:val="continuous"/>
          <w:pgSz w:w="12240" w:h="15840"/>
          <w:pgMar w:top="1440" w:right="1440" w:bottom="1440" w:left="1440" w:header="720" w:footer="720" w:gutter="0"/>
          <w:cols w:num="2" w:space="720"/>
          <w:docGrid w:linePitch="360"/>
        </w:sectPr>
      </w:pPr>
    </w:p>
    <w:p w14:paraId="3A79B1FB" w14:textId="77777777" w:rsidR="00AC67BC" w:rsidRDefault="00AC67BC">
      <w:pPr>
        <w:rPr>
          <w:rFonts w:ascii="Calibri" w:hAnsi="Calibri"/>
          <w:color w:val="AD8F67" w:themeColor="accent2"/>
          <w:sz w:val="32"/>
          <w:szCs w:val="32"/>
        </w:rPr>
      </w:pPr>
    </w:p>
    <w:p w14:paraId="258554F7" w14:textId="766DFB5D" w:rsidR="002833BC" w:rsidRPr="00A4301E" w:rsidRDefault="00AC67BC" w:rsidP="002833BC">
      <w:pPr>
        <w:spacing w:line="360" w:lineRule="auto"/>
        <w:rPr>
          <w:rFonts w:ascii="Calibri" w:hAnsi="Calibri"/>
        </w:rPr>
      </w:pPr>
      <w:r w:rsidRPr="00A4301E">
        <w:rPr>
          <w:rFonts w:ascii="Calibri" w:hAnsi="Calibri"/>
        </w:rPr>
        <w:t xml:space="preserve">As </w:t>
      </w:r>
      <w:r w:rsidR="00F42EB3">
        <w:rPr>
          <w:rFonts w:ascii="Calibri" w:hAnsi="Calibri"/>
        </w:rPr>
        <w:t>is</w:t>
      </w:r>
      <w:r w:rsidRPr="00A4301E">
        <w:rPr>
          <w:rFonts w:ascii="Calibri" w:hAnsi="Calibri"/>
        </w:rPr>
        <w:t xml:space="preserve"> illustrated by the </w:t>
      </w:r>
      <w:r w:rsidR="00F42EB3">
        <w:rPr>
          <w:rFonts w:ascii="Calibri" w:hAnsi="Calibri"/>
        </w:rPr>
        <w:t>county specific</w:t>
      </w:r>
      <w:r>
        <w:rPr>
          <w:rFonts w:ascii="Calibri" w:hAnsi="Calibri"/>
        </w:rPr>
        <w:t xml:space="preserve"> </w:t>
      </w:r>
      <w:r w:rsidRPr="00A4301E">
        <w:rPr>
          <w:rFonts w:ascii="Calibri" w:hAnsi="Calibri"/>
        </w:rPr>
        <w:t>data provided</w:t>
      </w:r>
      <w:r w:rsidR="00F42EB3">
        <w:rPr>
          <w:rFonts w:ascii="Calibri" w:hAnsi="Calibri"/>
        </w:rPr>
        <w:t xml:space="preserve"> in Appendix A</w:t>
      </w:r>
      <w:r w:rsidRPr="00A4301E">
        <w:rPr>
          <w:rFonts w:ascii="Calibri" w:hAnsi="Calibri"/>
        </w:rPr>
        <w:t>, significant challenges exist in many areas for our youth, young adults and their families.  High levels of poverty for young people throughout the YHDP targeted area, significant occurrences of recent binge drinking and drug use, poor high school graduation rates, and extremely high percentages of youth who report feeling extremely hopeless are all factors that contribute to youth homelessness and/or risk of housing instability.  As a result, in addition to enhancing and expanding services that promote housing stability in Northern New Mexico, strategies for eliminating youth homelessness must include aggressive action to</w:t>
      </w:r>
      <w:r w:rsidR="00F42EB3">
        <w:rPr>
          <w:rFonts w:ascii="Calibri" w:hAnsi="Calibri"/>
        </w:rPr>
        <w:t xml:space="preserve"> further understand</w:t>
      </w:r>
      <w:r w:rsidR="002833BC">
        <w:rPr>
          <w:rFonts w:ascii="Calibri" w:hAnsi="Calibri"/>
        </w:rPr>
        <w:t xml:space="preserve"> and address</w:t>
      </w:r>
      <w:r w:rsidR="00F42EB3">
        <w:rPr>
          <w:rFonts w:ascii="Calibri" w:hAnsi="Calibri"/>
        </w:rPr>
        <w:t xml:space="preserve"> the social determinants of health</w:t>
      </w:r>
      <w:r w:rsidR="002833BC">
        <w:rPr>
          <w:rFonts w:ascii="Calibri" w:hAnsi="Calibri"/>
        </w:rPr>
        <w:t>, as well as</w:t>
      </w:r>
      <w:r w:rsidR="00975371">
        <w:rPr>
          <w:rFonts w:ascii="Calibri" w:hAnsi="Calibri"/>
        </w:rPr>
        <w:t xml:space="preserve"> the </w:t>
      </w:r>
      <w:r w:rsidR="002833BC">
        <w:rPr>
          <w:rFonts w:ascii="Calibri" w:hAnsi="Calibri"/>
        </w:rPr>
        <w:t xml:space="preserve">barriers within the education system, </w:t>
      </w:r>
      <w:r w:rsidR="00F42EB3">
        <w:rPr>
          <w:rFonts w:ascii="Calibri" w:hAnsi="Calibri"/>
        </w:rPr>
        <w:t xml:space="preserve">that </w:t>
      </w:r>
      <w:r w:rsidR="002833BC">
        <w:rPr>
          <w:rFonts w:ascii="Calibri" w:hAnsi="Calibri"/>
        </w:rPr>
        <w:t xml:space="preserve">are </w:t>
      </w:r>
      <w:r w:rsidR="00F42EB3">
        <w:rPr>
          <w:rFonts w:ascii="Calibri" w:hAnsi="Calibri"/>
        </w:rPr>
        <w:t>impact</w:t>
      </w:r>
      <w:r w:rsidR="002833BC">
        <w:rPr>
          <w:rFonts w:ascii="Calibri" w:hAnsi="Calibri"/>
        </w:rPr>
        <w:t>ing</w:t>
      </w:r>
      <w:r w:rsidR="00F42EB3">
        <w:rPr>
          <w:rFonts w:ascii="Calibri" w:hAnsi="Calibri"/>
        </w:rPr>
        <w:t xml:space="preserve"> our youth</w:t>
      </w:r>
      <w:r w:rsidR="002833BC">
        <w:rPr>
          <w:rFonts w:ascii="Calibri" w:hAnsi="Calibri"/>
        </w:rPr>
        <w:t xml:space="preserve"> </w:t>
      </w:r>
      <w:r w:rsidR="002833BC" w:rsidRPr="00A4301E">
        <w:rPr>
          <w:rFonts w:ascii="Calibri" w:hAnsi="Calibri"/>
        </w:rPr>
        <w:t>and young a</w:t>
      </w:r>
      <w:r w:rsidR="002833BC">
        <w:rPr>
          <w:rFonts w:ascii="Calibri" w:hAnsi="Calibri"/>
        </w:rPr>
        <w:t>dults throughout the 14 county area</w:t>
      </w:r>
      <w:r w:rsidR="002833BC" w:rsidRPr="00A4301E">
        <w:rPr>
          <w:rFonts w:ascii="Calibri" w:hAnsi="Calibri"/>
        </w:rPr>
        <w:t>.</w:t>
      </w:r>
    </w:p>
    <w:p w14:paraId="49F28F9A" w14:textId="77777777" w:rsidR="00AC67BC" w:rsidRPr="00A4301E" w:rsidRDefault="00AC67BC" w:rsidP="002343A5">
      <w:pPr>
        <w:spacing w:line="360" w:lineRule="auto"/>
        <w:rPr>
          <w:rFonts w:ascii="Calibri" w:hAnsi="Calibri"/>
        </w:rPr>
      </w:pPr>
    </w:p>
    <w:p w14:paraId="0DB650D4" w14:textId="050007D0" w:rsidR="002C45A6" w:rsidRDefault="00AC67BC" w:rsidP="002343A5">
      <w:pPr>
        <w:widowControl w:val="0"/>
        <w:autoSpaceDE w:val="0"/>
        <w:autoSpaceDN w:val="0"/>
        <w:adjustRightInd w:val="0"/>
        <w:spacing w:line="360" w:lineRule="auto"/>
        <w:rPr>
          <w:rFonts w:ascii="Times" w:hAnsi="Times" w:cs="Times"/>
        </w:rPr>
      </w:pPr>
      <w:r w:rsidRPr="00A4301E">
        <w:rPr>
          <w:rFonts w:ascii="Calibri" w:hAnsi="Calibri"/>
        </w:rPr>
        <w:lastRenderedPageBreak/>
        <w:t xml:space="preserve">Furthermore, </w:t>
      </w:r>
      <w:r w:rsidR="00D14674">
        <w:rPr>
          <w:rFonts w:ascii="Calibri" w:hAnsi="Calibri"/>
        </w:rPr>
        <w:t>al</w:t>
      </w:r>
      <w:r w:rsidRPr="00A4301E">
        <w:rPr>
          <w:rFonts w:ascii="Calibri" w:hAnsi="Calibri"/>
        </w:rPr>
        <w:t>though acceptance in many areas of society has increased over the years for youth, young adults and other individuals that identify as other than heterosexual or cisgender, many families and institutions have not kept pace.  As a result, LGBTQ+ and questioning youth/young adults are significantly overrepresented in the overall population of youth expe</w:t>
      </w:r>
      <w:r w:rsidR="00BE4575">
        <w:rPr>
          <w:rFonts w:ascii="Calibri" w:hAnsi="Calibri"/>
        </w:rPr>
        <w:t>riencing homelessness.  This situation requires</w:t>
      </w:r>
      <w:r w:rsidRPr="00A4301E">
        <w:rPr>
          <w:rFonts w:ascii="Calibri" w:hAnsi="Calibri"/>
        </w:rPr>
        <w:t xml:space="preserve"> targeted and strategic efforts to provide safe and stable housing for this high-risk comm</w:t>
      </w:r>
      <w:r w:rsidR="002C45A6" w:rsidRPr="00A4301E">
        <w:rPr>
          <w:rFonts w:ascii="Calibri" w:hAnsi="Calibri"/>
        </w:rPr>
        <w:t>u</w:t>
      </w:r>
      <w:r w:rsidR="002C45A6">
        <w:rPr>
          <w:rFonts w:ascii="Calibri" w:hAnsi="Calibri"/>
        </w:rPr>
        <w:t>nity within Northern New Mexico.</w:t>
      </w:r>
    </w:p>
    <w:p w14:paraId="4D1653C5" w14:textId="77777777" w:rsidR="002343A5" w:rsidRDefault="002C45A6" w:rsidP="002C45A6">
      <w:pPr>
        <w:spacing w:line="360" w:lineRule="auto"/>
        <w:jc w:val="center"/>
        <w:rPr>
          <w:rFonts w:ascii="Calibri" w:hAnsi="Calibri"/>
        </w:rPr>
      </w:pPr>
      <w:r>
        <w:rPr>
          <w:rFonts w:ascii="Calibri" w:hAnsi="Calibri"/>
        </w:rPr>
        <w:t xml:space="preserve">                             </w:t>
      </w:r>
      <w:r>
        <w:rPr>
          <w:rFonts w:ascii="Times" w:hAnsi="Times" w:cs="Times"/>
          <w:noProof/>
        </w:rPr>
        <w:drawing>
          <wp:inline distT="0" distB="0" distL="0" distR="0" wp14:anchorId="6BE4E0D0" wp14:editId="04013507">
            <wp:extent cx="4690533" cy="3517900"/>
            <wp:effectExtent l="1905" t="0" r="10795" b="1079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690533" cy="3517900"/>
                    </a:xfrm>
                    <a:prstGeom prst="rect">
                      <a:avLst/>
                    </a:prstGeom>
                    <a:noFill/>
                    <a:ln>
                      <a:noFill/>
                    </a:ln>
                  </pic:spPr>
                </pic:pic>
              </a:graphicData>
            </a:graphic>
          </wp:inline>
        </w:drawing>
      </w:r>
    </w:p>
    <w:p w14:paraId="797BE4C1" w14:textId="34128250" w:rsidR="00AC67BC" w:rsidRPr="002343A5" w:rsidRDefault="002343A5" w:rsidP="002C45A6">
      <w:pPr>
        <w:spacing w:line="360" w:lineRule="auto"/>
        <w:jc w:val="center"/>
        <w:rPr>
          <w:rFonts w:ascii="Calibri" w:hAnsi="Calibri"/>
          <w:i/>
        </w:rPr>
        <w:sectPr w:rsidR="00AC67BC" w:rsidRPr="002343A5" w:rsidSect="00DA5B3A">
          <w:type w:val="continuous"/>
          <w:pgSz w:w="12240" w:h="15840"/>
          <w:pgMar w:top="1440" w:right="1440" w:bottom="1440" w:left="1440" w:header="720" w:footer="720" w:gutter="0"/>
          <w:cols w:space="720"/>
          <w:docGrid w:linePitch="360"/>
        </w:sectPr>
      </w:pPr>
      <w:r w:rsidRPr="002343A5">
        <w:rPr>
          <w:rFonts w:ascii="Calibri" w:hAnsi="Calibri"/>
          <w:i/>
        </w:rPr>
        <w:t>Brandy and her children, Faith and Isaiah</w:t>
      </w:r>
    </w:p>
    <w:p w14:paraId="059887DD" w14:textId="4D59B7A7" w:rsidR="00440230" w:rsidRPr="00C03B5B" w:rsidRDefault="00440230" w:rsidP="00C03B5B">
      <w:pPr>
        <w:pStyle w:val="Heading1"/>
        <w:rPr>
          <w:rFonts w:cstheme="majorHAnsi"/>
        </w:rPr>
      </w:pPr>
      <w:bookmarkStart w:id="17" w:name="_Toc412722012"/>
      <w:r w:rsidRPr="00EF427B">
        <w:rPr>
          <w:rFonts w:cstheme="majorHAnsi"/>
        </w:rPr>
        <w:lastRenderedPageBreak/>
        <w:t>The Context for Creating Lasting Change in Northern New Mexico</w:t>
      </w:r>
      <w:bookmarkEnd w:id="17"/>
      <w:r w:rsidRPr="00EF427B">
        <w:rPr>
          <w:rFonts w:cstheme="majorHAnsi"/>
        </w:rPr>
        <w:t xml:space="preserve"> </w:t>
      </w:r>
    </w:p>
    <w:p w14:paraId="47A0E5C1" w14:textId="77777777" w:rsidR="00440230" w:rsidRPr="00A4301E" w:rsidRDefault="00440230" w:rsidP="00440230">
      <w:pPr>
        <w:spacing w:line="360" w:lineRule="auto"/>
        <w:rPr>
          <w:rFonts w:ascii="Calibri" w:hAnsi="Calibri"/>
        </w:rPr>
      </w:pPr>
      <w:r w:rsidRPr="00A4301E">
        <w:rPr>
          <w:rFonts w:ascii="Calibri" w:hAnsi="Calibri"/>
        </w:rPr>
        <w:t xml:space="preserve">The Northern New Mexico YHDP is committed to providing safe and stable housing that recognizes the unique gifts, strengths and resiliency of each youth experiencing or at risk of unstable living conditions.  We are committed to providing support in the least restrictive setting possible, and with the underlying belief that youth and young adults, when given opportunities and support, possess both the internal desire and knowledge necessary to become self-sufficient, contributing members of the larger community.  Further, we are committed to </w:t>
      </w:r>
      <w:r w:rsidRPr="00A4301E">
        <w:rPr>
          <w:rFonts w:ascii="Calibri" w:hAnsi="Calibri" w:cs="Times New Roman"/>
        </w:rPr>
        <w:t>fully ending the existence of youth homelessness, while preventing future generations of young people from experiencing unnecessary trauma, maltreatment and homelessness.</w:t>
      </w:r>
    </w:p>
    <w:p w14:paraId="2513A5D5" w14:textId="77777777" w:rsidR="00B61108" w:rsidRPr="00C03B5B" w:rsidRDefault="00B61108" w:rsidP="00C03B5B">
      <w:pPr>
        <w:spacing w:line="360" w:lineRule="auto"/>
        <w:rPr>
          <w:rFonts w:ascii="Calibri" w:hAnsi="Calibri"/>
          <w:sz w:val="16"/>
          <w:szCs w:val="16"/>
        </w:rPr>
      </w:pPr>
    </w:p>
    <w:p w14:paraId="0B9C7BDD" w14:textId="53B2839B" w:rsidR="00440230" w:rsidRPr="00A4301E" w:rsidRDefault="00440230" w:rsidP="00440230">
      <w:pPr>
        <w:spacing w:line="360" w:lineRule="auto"/>
        <w:rPr>
          <w:rFonts w:ascii="Calibri" w:hAnsi="Calibri"/>
        </w:rPr>
      </w:pPr>
      <w:r w:rsidRPr="00A4301E">
        <w:rPr>
          <w:rFonts w:ascii="Calibri" w:hAnsi="Calibri"/>
        </w:rPr>
        <w:t>In order to support youth and young adults as they set forth to achieve self-sufficiency, we recognize the importance of the youth framework as set forth by the United States Interagency Council on Homelessness and we embrace the four USICH core outcomes:</w:t>
      </w:r>
    </w:p>
    <w:p w14:paraId="0D487BBF" w14:textId="77777777" w:rsidR="00440230" w:rsidRPr="00A4301E" w:rsidRDefault="00440230" w:rsidP="00435338">
      <w:pPr>
        <w:pStyle w:val="ListParagraph"/>
        <w:numPr>
          <w:ilvl w:val="0"/>
          <w:numId w:val="10"/>
        </w:numPr>
        <w:spacing w:line="360" w:lineRule="auto"/>
        <w:rPr>
          <w:rFonts w:ascii="Calibri" w:hAnsi="Calibri"/>
          <w:b/>
        </w:rPr>
      </w:pPr>
      <w:r w:rsidRPr="00A4301E">
        <w:rPr>
          <w:rFonts w:ascii="Calibri" w:hAnsi="Calibri"/>
          <w:b/>
        </w:rPr>
        <w:t xml:space="preserve">Stable housing </w:t>
      </w:r>
      <w:r w:rsidRPr="00A4301E">
        <w:rPr>
          <w:rFonts w:ascii="Calibri" w:hAnsi="Calibri"/>
        </w:rPr>
        <w:t>that ensures each youth has a safe and welcoming place to call home;</w:t>
      </w:r>
    </w:p>
    <w:p w14:paraId="30C00A2C" w14:textId="77777777" w:rsidR="00440230" w:rsidRPr="00A4301E" w:rsidRDefault="00440230" w:rsidP="00435338">
      <w:pPr>
        <w:pStyle w:val="ListParagraph"/>
        <w:numPr>
          <w:ilvl w:val="0"/>
          <w:numId w:val="10"/>
        </w:numPr>
        <w:spacing w:line="360" w:lineRule="auto"/>
        <w:rPr>
          <w:rFonts w:ascii="Calibri" w:hAnsi="Calibri"/>
          <w:b/>
        </w:rPr>
      </w:pPr>
      <w:r w:rsidRPr="00A4301E">
        <w:rPr>
          <w:rFonts w:ascii="Calibri" w:hAnsi="Calibri"/>
          <w:b/>
        </w:rPr>
        <w:t xml:space="preserve">Permanent connections </w:t>
      </w:r>
      <w:r w:rsidRPr="00A4301E">
        <w:rPr>
          <w:rFonts w:ascii="Calibri" w:hAnsi="Calibri"/>
        </w:rPr>
        <w:t>that support the unique and developing identities of all youth and young adults;</w:t>
      </w:r>
    </w:p>
    <w:p w14:paraId="5253029E" w14:textId="1E7201CE" w:rsidR="00440230" w:rsidRPr="00A4301E" w:rsidRDefault="00440230" w:rsidP="00435338">
      <w:pPr>
        <w:pStyle w:val="ListParagraph"/>
        <w:numPr>
          <w:ilvl w:val="0"/>
          <w:numId w:val="10"/>
        </w:numPr>
        <w:spacing w:line="360" w:lineRule="auto"/>
        <w:rPr>
          <w:rFonts w:ascii="Calibri" w:hAnsi="Calibri"/>
        </w:rPr>
      </w:pPr>
      <w:r w:rsidRPr="00A4301E">
        <w:rPr>
          <w:rFonts w:ascii="Calibri" w:hAnsi="Calibri"/>
          <w:b/>
        </w:rPr>
        <w:t xml:space="preserve">Education </w:t>
      </w:r>
      <w:r w:rsidRPr="00A4301E">
        <w:rPr>
          <w:rFonts w:ascii="Calibri" w:hAnsi="Calibri"/>
        </w:rPr>
        <w:t xml:space="preserve">(including </w:t>
      </w:r>
      <w:r w:rsidR="002833BC" w:rsidRPr="00A4301E">
        <w:rPr>
          <w:rFonts w:ascii="Calibri" w:hAnsi="Calibri"/>
        </w:rPr>
        <w:t>life skills</w:t>
      </w:r>
      <w:r w:rsidR="002833BC">
        <w:rPr>
          <w:rFonts w:ascii="Calibri" w:hAnsi="Calibri"/>
        </w:rPr>
        <w:t>, K12 completion, post-secondary education [2-year, 4-year, career and technical education]</w:t>
      </w:r>
      <w:r w:rsidR="00C03B5B">
        <w:rPr>
          <w:rFonts w:ascii="Calibri" w:hAnsi="Calibri"/>
        </w:rPr>
        <w:t>,</w:t>
      </w:r>
      <w:r w:rsidRPr="00A4301E">
        <w:rPr>
          <w:rFonts w:ascii="Calibri" w:hAnsi="Calibri"/>
        </w:rPr>
        <w:t xml:space="preserve"> as well as traditional teachings relevant to our people, such as farming or various art forms) and </w:t>
      </w:r>
      <w:r w:rsidRPr="00A4301E">
        <w:rPr>
          <w:rFonts w:ascii="Calibri" w:hAnsi="Calibri"/>
          <w:b/>
        </w:rPr>
        <w:t xml:space="preserve">employment </w:t>
      </w:r>
      <w:r w:rsidRPr="00A4301E">
        <w:rPr>
          <w:rFonts w:ascii="Calibri" w:hAnsi="Calibri"/>
        </w:rPr>
        <w:t>opportunities that not only provide a means in which young adults can maintain a safe home permanently, but are built upon each youth’s individual interests, talents and cultural framework, preferably with options for continued growth; and</w:t>
      </w:r>
    </w:p>
    <w:p w14:paraId="55984907" w14:textId="1407FFD2" w:rsidR="00440230" w:rsidRPr="00A4301E" w:rsidRDefault="00440230" w:rsidP="00435338">
      <w:pPr>
        <w:pStyle w:val="ListParagraph"/>
        <w:numPr>
          <w:ilvl w:val="0"/>
          <w:numId w:val="10"/>
        </w:numPr>
        <w:spacing w:line="360" w:lineRule="auto"/>
        <w:rPr>
          <w:rFonts w:ascii="Calibri" w:hAnsi="Calibri"/>
        </w:rPr>
      </w:pPr>
      <w:r w:rsidRPr="00A4301E">
        <w:rPr>
          <w:rFonts w:ascii="Calibri" w:hAnsi="Calibri"/>
          <w:b/>
        </w:rPr>
        <w:t>Social-emotional well-being</w:t>
      </w:r>
      <w:r w:rsidRPr="00A4301E">
        <w:rPr>
          <w:rFonts w:ascii="Calibri" w:hAnsi="Calibri"/>
        </w:rPr>
        <w:t xml:space="preserve"> that is solidly in tact and works in alignment with the physical, behavioral and spiritual aspects of each unique </w:t>
      </w:r>
      <w:r w:rsidR="00B61108">
        <w:rPr>
          <w:rFonts w:ascii="Calibri" w:hAnsi="Calibri"/>
        </w:rPr>
        <w:t>individual</w:t>
      </w:r>
      <w:r w:rsidRPr="00A4301E">
        <w:rPr>
          <w:rFonts w:ascii="Calibri" w:hAnsi="Calibri"/>
        </w:rPr>
        <w:t>.</w:t>
      </w:r>
    </w:p>
    <w:p w14:paraId="4E368562" w14:textId="77777777" w:rsidR="00440230" w:rsidRPr="00A4301E" w:rsidRDefault="00440230" w:rsidP="00440230">
      <w:pPr>
        <w:spacing w:line="360" w:lineRule="auto"/>
        <w:rPr>
          <w:rFonts w:ascii="Calibri" w:hAnsi="Calibri"/>
        </w:rPr>
      </w:pPr>
    </w:p>
    <w:p w14:paraId="6D65BEE0" w14:textId="24DD968C" w:rsidR="00440230" w:rsidRPr="00EF427B" w:rsidRDefault="00440230" w:rsidP="00440230">
      <w:pPr>
        <w:spacing w:line="360" w:lineRule="auto"/>
        <w:rPr>
          <w:rFonts w:ascii="Calibri" w:hAnsi="Calibri"/>
        </w:rPr>
      </w:pPr>
      <w:r w:rsidRPr="00A4301E">
        <w:rPr>
          <w:rFonts w:ascii="Calibri" w:hAnsi="Calibri"/>
        </w:rPr>
        <w:t xml:space="preserve">Similar to the unique identities of each youth and young adult who may be in need of services or supports, each county within the targeted YHDP area is unique and possesses its own areas </w:t>
      </w:r>
      <w:r w:rsidRPr="00A4301E">
        <w:rPr>
          <w:rFonts w:ascii="Calibri" w:hAnsi="Calibri"/>
        </w:rPr>
        <w:lastRenderedPageBreak/>
        <w:t xml:space="preserve">of strength and challenge.  The diverse populations, expansive geography and range of existing community services will require a flexible approach to addressing needs, while we strive to enhance (and in some cases create) the foundational pieces necessary for a holistic continuum of housing care that will ultimately prevent and end youth homelessness. </w:t>
      </w:r>
    </w:p>
    <w:p w14:paraId="73589ADF" w14:textId="31521CE9" w:rsidR="00440230" w:rsidRPr="005C340D" w:rsidRDefault="00411094" w:rsidP="00EF7673">
      <w:pPr>
        <w:pStyle w:val="Heading2"/>
        <w:spacing w:after="240"/>
        <w:rPr>
          <w:color w:val="93A299" w:themeColor="accent1"/>
        </w:rPr>
      </w:pPr>
      <w:bookmarkStart w:id="18" w:name="_Toc412722013"/>
      <w:r w:rsidRPr="005C340D">
        <w:rPr>
          <w:color w:val="93A299" w:themeColor="accent1"/>
        </w:rPr>
        <w:t>Overall Strategies</w:t>
      </w:r>
      <w:bookmarkEnd w:id="18"/>
    </w:p>
    <w:p w14:paraId="61B603CC" w14:textId="3AA35E24" w:rsidR="00EF7673" w:rsidRPr="00EF7673" w:rsidRDefault="00EF7673" w:rsidP="00EF7673">
      <w:pPr>
        <w:widowControl w:val="0"/>
        <w:autoSpaceDE w:val="0"/>
        <w:autoSpaceDN w:val="0"/>
        <w:adjustRightInd w:val="0"/>
        <w:spacing w:after="240" w:line="360" w:lineRule="auto"/>
        <w:rPr>
          <w:rFonts w:ascii="Calibri" w:hAnsi="Calibri" w:cs="Times"/>
        </w:rPr>
      </w:pPr>
      <w:r>
        <w:rPr>
          <w:rFonts w:ascii="Calibri" w:hAnsi="Calibri" w:cs="Times"/>
        </w:rPr>
        <w:t>Inclusive community participation, transparency</w:t>
      </w:r>
      <w:r w:rsidR="00F06C64">
        <w:rPr>
          <w:rFonts w:ascii="Calibri" w:hAnsi="Calibri" w:cs="Times"/>
        </w:rPr>
        <w:t>,</w:t>
      </w:r>
      <w:r>
        <w:rPr>
          <w:rFonts w:ascii="Calibri" w:hAnsi="Calibri" w:cs="Times"/>
        </w:rPr>
        <w:t xml:space="preserve"> and attention to details throughout the planning process are critical components when laying the foundation for successful implementation.  The diagram below depict</w:t>
      </w:r>
      <w:r w:rsidR="00B61108">
        <w:rPr>
          <w:rFonts w:ascii="Calibri" w:hAnsi="Calibri" w:cs="Times"/>
        </w:rPr>
        <w:t>s</w:t>
      </w:r>
      <w:r>
        <w:rPr>
          <w:rFonts w:ascii="Calibri" w:hAnsi="Calibri" w:cs="Times"/>
        </w:rPr>
        <w:t xml:space="preserve"> the overarching framework of the Northern NM YHDP.</w:t>
      </w:r>
    </w:p>
    <w:p w14:paraId="71C042B5" w14:textId="53B25136" w:rsidR="00440230" w:rsidRPr="00A4301E" w:rsidRDefault="006D5E68" w:rsidP="00440230">
      <w:pPr>
        <w:rPr>
          <w:rFonts w:ascii="Calibri" w:hAnsi="Calibri"/>
        </w:rPr>
      </w:pPr>
      <w:r>
        <w:rPr>
          <w:rFonts w:ascii="Calibri" w:hAnsi="Calibri"/>
          <w:noProof/>
        </w:rPr>
        <w:drawing>
          <wp:inline distT="0" distB="0" distL="0" distR="0" wp14:anchorId="75C821DE" wp14:editId="62140426">
            <wp:extent cx="5943600" cy="4457700"/>
            <wp:effectExtent l="25400" t="25400" r="25400" b="3810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276B5CF8" w14:textId="77777777" w:rsidR="006D5E68" w:rsidRDefault="006D5E68" w:rsidP="006D5E68">
      <w:pPr>
        <w:widowControl w:val="0"/>
        <w:autoSpaceDE w:val="0"/>
        <w:autoSpaceDN w:val="0"/>
        <w:adjustRightInd w:val="0"/>
        <w:spacing w:line="280" w:lineRule="atLeast"/>
        <w:rPr>
          <w:rFonts w:ascii="Times" w:hAnsi="Times" w:cs="Times"/>
        </w:rPr>
      </w:pPr>
    </w:p>
    <w:p w14:paraId="6F2C0523" w14:textId="77777777" w:rsidR="006D5E68" w:rsidRDefault="006D5E68" w:rsidP="006D5E68">
      <w:pPr>
        <w:widowControl w:val="0"/>
        <w:autoSpaceDE w:val="0"/>
        <w:autoSpaceDN w:val="0"/>
        <w:adjustRightInd w:val="0"/>
        <w:spacing w:line="280" w:lineRule="atLeast"/>
        <w:rPr>
          <w:rFonts w:ascii="Times" w:hAnsi="Times" w:cs="Times"/>
        </w:rPr>
      </w:pPr>
    </w:p>
    <w:p w14:paraId="111E36C6" w14:textId="77777777" w:rsidR="00440230" w:rsidRPr="00A4301E" w:rsidRDefault="00440230" w:rsidP="00440230">
      <w:pPr>
        <w:spacing w:line="360" w:lineRule="auto"/>
        <w:rPr>
          <w:rFonts w:ascii="Calibri" w:hAnsi="Calibri"/>
        </w:rPr>
      </w:pPr>
    </w:p>
    <w:p w14:paraId="4F280439" w14:textId="4E149DF6" w:rsidR="00440230" w:rsidRPr="005C340D" w:rsidRDefault="00440230" w:rsidP="00440230">
      <w:pPr>
        <w:pStyle w:val="Heading2"/>
        <w:rPr>
          <w:color w:val="93A299" w:themeColor="accent1"/>
        </w:rPr>
      </w:pPr>
      <w:bookmarkStart w:id="19" w:name="_Toc412722014"/>
      <w:r w:rsidRPr="005C340D">
        <w:rPr>
          <w:color w:val="93A299" w:themeColor="accent1"/>
        </w:rPr>
        <w:lastRenderedPageBreak/>
        <w:t>G</w:t>
      </w:r>
      <w:r w:rsidR="00411094" w:rsidRPr="005C340D">
        <w:rPr>
          <w:color w:val="93A299" w:themeColor="accent1"/>
        </w:rPr>
        <w:t>uiding Principles</w:t>
      </w:r>
      <w:bookmarkEnd w:id="19"/>
    </w:p>
    <w:p w14:paraId="77CC0FC3" w14:textId="77777777" w:rsidR="00440230" w:rsidRPr="00A4301E" w:rsidRDefault="00440230" w:rsidP="00440230">
      <w:pPr>
        <w:rPr>
          <w:rFonts w:ascii="Calibri" w:hAnsi="Calibri"/>
        </w:rPr>
      </w:pPr>
    </w:p>
    <w:p w14:paraId="4D36E4AF" w14:textId="24CAB658" w:rsidR="00440230" w:rsidRPr="00A4301E" w:rsidRDefault="00440230" w:rsidP="00440230">
      <w:pPr>
        <w:spacing w:line="360" w:lineRule="auto"/>
        <w:rPr>
          <w:rFonts w:ascii="Calibri" w:hAnsi="Calibri"/>
        </w:rPr>
      </w:pPr>
      <w:r w:rsidRPr="00A4301E">
        <w:rPr>
          <w:rFonts w:ascii="Calibri" w:hAnsi="Calibri"/>
        </w:rPr>
        <w:t xml:space="preserve">The operating principles as set forth by the Department of Housing and Urban Development (HUD) provide clear guidance for YHDP planning and implementation, and further reflect many traditional beliefs and modern understandings around the inclusion of and respect for New Mexican youth, their families and our communities.  The YHDP provides an opportunity for us to act upon these beliefs and understandings, by </w:t>
      </w:r>
      <w:r w:rsidR="00B61108">
        <w:rPr>
          <w:rFonts w:ascii="Calibri" w:hAnsi="Calibri"/>
        </w:rPr>
        <w:t>adhering</w:t>
      </w:r>
      <w:r w:rsidRPr="00A4301E">
        <w:rPr>
          <w:rFonts w:ascii="Calibri" w:hAnsi="Calibri"/>
        </w:rPr>
        <w:t xml:space="preserve"> to the following principles throughout the planning, implementation and evaluation processes:   </w:t>
      </w:r>
    </w:p>
    <w:p w14:paraId="4DEFEF94" w14:textId="77777777" w:rsidR="00440230" w:rsidRPr="00A4301E" w:rsidRDefault="00440230" w:rsidP="00435338">
      <w:pPr>
        <w:widowControl w:val="0"/>
        <w:numPr>
          <w:ilvl w:val="0"/>
          <w:numId w:val="11"/>
        </w:numPr>
        <w:tabs>
          <w:tab w:val="left" w:pos="220"/>
          <w:tab w:val="left" w:pos="720"/>
        </w:tabs>
        <w:autoSpaceDE w:val="0"/>
        <w:autoSpaceDN w:val="0"/>
        <w:adjustRightInd w:val="0"/>
        <w:spacing w:after="120"/>
        <w:rPr>
          <w:rFonts w:ascii="Calibri" w:hAnsi="Calibri" w:cs="Arial"/>
        </w:rPr>
      </w:pPr>
      <w:r w:rsidRPr="00A4301E">
        <w:rPr>
          <w:rFonts w:ascii="Calibri" w:hAnsi="Calibri" w:cs="Arial"/>
        </w:rPr>
        <w:t xml:space="preserve">Positive Youth Development </w:t>
      </w:r>
    </w:p>
    <w:p w14:paraId="08C6F116" w14:textId="77777777" w:rsidR="00440230" w:rsidRPr="00A4301E" w:rsidRDefault="00440230" w:rsidP="00435338">
      <w:pPr>
        <w:widowControl w:val="0"/>
        <w:numPr>
          <w:ilvl w:val="0"/>
          <w:numId w:val="11"/>
        </w:numPr>
        <w:tabs>
          <w:tab w:val="left" w:pos="220"/>
          <w:tab w:val="left" w:pos="720"/>
        </w:tabs>
        <w:autoSpaceDE w:val="0"/>
        <w:autoSpaceDN w:val="0"/>
        <w:adjustRightInd w:val="0"/>
        <w:spacing w:after="120"/>
        <w:rPr>
          <w:rFonts w:ascii="Calibri" w:hAnsi="Calibri" w:cs="Arial"/>
        </w:rPr>
      </w:pPr>
      <w:r w:rsidRPr="00A4301E">
        <w:rPr>
          <w:rFonts w:ascii="Calibri" w:hAnsi="Calibri" w:cs="Arial"/>
        </w:rPr>
        <w:t>Trauma Informed Care  </w:t>
      </w:r>
    </w:p>
    <w:p w14:paraId="531B972F" w14:textId="77777777" w:rsidR="00440230" w:rsidRPr="00A4301E" w:rsidRDefault="00440230" w:rsidP="00435338">
      <w:pPr>
        <w:widowControl w:val="0"/>
        <w:numPr>
          <w:ilvl w:val="0"/>
          <w:numId w:val="11"/>
        </w:numPr>
        <w:tabs>
          <w:tab w:val="left" w:pos="220"/>
          <w:tab w:val="left" w:pos="720"/>
        </w:tabs>
        <w:autoSpaceDE w:val="0"/>
        <w:autoSpaceDN w:val="0"/>
        <w:adjustRightInd w:val="0"/>
        <w:spacing w:after="120"/>
        <w:rPr>
          <w:rFonts w:ascii="Calibri" w:hAnsi="Calibri" w:cs="Arial"/>
        </w:rPr>
      </w:pPr>
      <w:r w:rsidRPr="00A4301E">
        <w:rPr>
          <w:rFonts w:ascii="Calibri" w:hAnsi="Calibri" w:cs="Arial"/>
        </w:rPr>
        <w:t>Family Engagement</w:t>
      </w:r>
    </w:p>
    <w:p w14:paraId="6483B6C5" w14:textId="77777777" w:rsidR="00440230" w:rsidRPr="00A4301E" w:rsidRDefault="00440230" w:rsidP="00435338">
      <w:pPr>
        <w:widowControl w:val="0"/>
        <w:numPr>
          <w:ilvl w:val="0"/>
          <w:numId w:val="11"/>
        </w:numPr>
        <w:tabs>
          <w:tab w:val="left" w:pos="220"/>
          <w:tab w:val="left" w:pos="720"/>
        </w:tabs>
        <w:autoSpaceDE w:val="0"/>
        <w:autoSpaceDN w:val="0"/>
        <w:adjustRightInd w:val="0"/>
        <w:spacing w:after="120"/>
        <w:rPr>
          <w:rFonts w:ascii="Calibri" w:hAnsi="Calibri" w:cs="Arial"/>
        </w:rPr>
      </w:pPr>
      <w:r w:rsidRPr="00A4301E">
        <w:rPr>
          <w:rFonts w:ascii="Calibri" w:hAnsi="Calibri" w:cs="Arial"/>
        </w:rPr>
        <w:t>Immediate Access to Housing with No Preconditions</w:t>
      </w:r>
    </w:p>
    <w:p w14:paraId="2C079575" w14:textId="77777777" w:rsidR="00440230" w:rsidRPr="00A4301E" w:rsidRDefault="00440230" w:rsidP="00435338">
      <w:pPr>
        <w:widowControl w:val="0"/>
        <w:numPr>
          <w:ilvl w:val="0"/>
          <w:numId w:val="11"/>
        </w:numPr>
        <w:tabs>
          <w:tab w:val="left" w:pos="220"/>
          <w:tab w:val="left" w:pos="720"/>
        </w:tabs>
        <w:autoSpaceDE w:val="0"/>
        <w:autoSpaceDN w:val="0"/>
        <w:adjustRightInd w:val="0"/>
        <w:spacing w:after="120"/>
        <w:rPr>
          <w:rFonts w:ascii="Calibri" w:hAnsi="Calibri" w:cs="Arial"/>
        </w:rPr>
      </w:pPr>
      <w:r w:rsidRPr="00A4301E">
        <w:rPr>
          <w:rFonts w:ascii="Calibri" w:hAnsi="Calibri" w:cs="Arial"/>
        </w:rPr>
        <w:t>Youth Choice</w:t>
      </w:r>
    </w:p>
    <w:p w14:paraId="39FD86F1" w14:textId="77777777" w:rsidR="00440230" w:rsidRPr="00A4301E" w:rsidRDefault="00440230" w:rsidP="00435338">
      <w:pPr>
        <w:widowControl w:val="0"/>
        <w:numPr>
          <w:ilvl w:val="0"/>
          <w:numId w:val="11"/>
        </w:numPr>
        <w:tabs>
          <w:tab w:val="left" w:pos="220"/>
          <w:tab w:val="left" w:pos="720"/>
        </w:tabs>
        <w:autoSpaceDE w:val="0"/>
        <w:autoSpaceDN w:val="0"/>
        <w:adjustRightInd w:val="0"/>
        <w:spacing w:after="120"/>
        <w:rPr>
          <w:rFonts w:ascii="Calibri" w:hAnsi="Calibri" w:cs="Arial"/>
        </w:rPr>
      </w:pPr>
      <w:r w:rsidRPr="00A4301E">
        <w:rPr>
          <w:rFonts w:ascii="Calibri" w:hAnsi="Calibri" w:cs="Arial"/>
        </w:rPr>
        <w:t>Individualized and Client-Driven Supports</w:t>
      </w:r>
    </w:p>
    <w:p w14:paraId="4E2E926F" w14:textId="77777777" w:rsidR="00440230" w:rsidRPr="00A4301E" w:rsidRDefault="00440230" w:rsidP="00435338">
      <w:pPr>
        <w:widowControl w:val="0"/>
        <w:numPr>
          <w:ilvl w:val="0"/>
          <w:numId w:val="11"/>
        </w:numPr>
        <w:tabs>
          <w:tab w:val="left" w:pos="220"/>
          <w:tab w:val="left" w:pos="720"/>
        </w:tabs>
        <w:autoSpaceDE w:val="0"/>
        <w:autoSpaceDN w:val="0"/>
        <w:adjustRightInd w:val="0"/>
        <w:spacing w:after="120"/>
        <w:rPr>
          <w:rFonts w:ascii="Calibri" w:hAnsi="Calibri" w:cs="Arial"/>
        </w:rPr>
      </w:pPr>
      <w:r w:rsidRPr="00A4301E">
        <w:rPr>
          <w:rFonts w:ascii="Calibri" w:hAnsi="Calibri" w:cs="Arial"/>
        </w:rPr>
        <w:t>Social and Community Integration  </w:t>
      </w:r>
    </w:p>
    <w:p w14:paraId="0D4D5342" w14:textId="448207C5" w:rsidR="00440230" w:rsidRDefault="00440230" w:rsidP="00435338">
      <w:pPr>
        <w:widowControl w:val="0"/>
        <w:numPr>
          <w:ilvl w:val="0"/>
          <w:numId w:val="11"/>
        </w:numPr>
        <w:tabs>
          <w:tab w:val="left" w:pos="220"/>
          <w:tab w:val="left" w:pos="720"/>
        </w:tabs>
        <w:autoSpaceDE w:val="0"/>
        <w:autoSpaceDN w:val="0"/>
        <w:adjustRightInd w:val="0"/>
        <w:spacing w:after="120"/>
        <w:rPr>
          <w:rFonts w:ascii="Calibri" w:hAnsi="Calibri" w:cs="Arial"/>
        </w:rPr>
      </w:pPr>
      <w:r w:rsidRPr="00A4301E">
        <w:rPr>
          <w:rFonts w:ascii="Calibri" w:hAnsi="Calibri" w:cs="Arial"/>
        </w:rPr>
        <w:t>Coordinated Entry</w:t>
      </w:r>
    </w:p>
    <w:p w14:paraId="4B70E7A2" w14:textId="77777777" w:rsidR="00F313F1" w:rsidRPr="00F313F1" w:rsidRDefault="00F313F1" w:rsidP="00F313F1">
      <w:pPr>
        <w:widowControl w:val="0"/>
        <w:tabs>
          <w:tab w:val="left" w:pos="220"/>
          <w:tab w:val="left" w:pos="720"/>
        </w:tabs>
        <w:autoSpaceDE w:val="0"/>
        <w:autoSpaceDN w:val="0"/>
        <w:adjustRightInd w:val="0"/>
        <w:spacing w:after="120"/>
        <w:ind w:left="720"/>
        <w:rPr>
          <w:rFonts w:ascii="Calibri" w:hAnsi="Calibri" w:cs="Arial"/>
        </w:rPr>
      </w:pPr>
    </w:p>
    <w:p w14:paraId="6A7FB8FB" w14:textId="77777777" w:rsidR="00440230" w:rsidRPr="00A4301E" w:rsidRDefault="00440230" w:rsidP="00DC0AC2">
      <w:pPr>
        <w:pStyle w:val="Heading3"/>
        <w:spacing w:after="240"/>
      </w:pPr>
      <w:bookmarkStart w:id="20" w:name="_Toc412722015"/>
      <w:r w:rsidRPr="00A4301E">
        <w:t>Positive Youth Development</w:t>
      </w:r>
      <w:bookmarkEnd w:id="20"/>
      <w:r w:rsidRPr="00A4301E">
        <w:t xml:space="preserve"> </w:t>
      </w:r>
    </w:p>
    <w:p w14:paraId="40E86341" w14:textId="189F2B02" w:rsidR="00440230" w:rsidRDefault="00440230" w:rsidP="00440230">
      <w:pPr>
        <w:spacing w:line="360" w:lineRule="auto"/>
        <w:rPr>
          <w:rFonts w:ascii="Calibri" w:hAnsi="Calibri"/>
        </w:rPr>
      </w:pPr>
      <w:r w:rsidRPr="00A4301E">
        <w:rPr>
          <w:rFonts w:ascii="Calibri" w:hAnsi="Calibri"/>
        </w:rPr>
        <w:t xml:space="preserve">Positive Youth Development </w:t>
      </w:r>
      <w:r w:rsidR="00743DED">
        <w:rPr>
          <w:rFonts w:ascii="Calibri" w:hAnsi="Calibri"/>
        </w:rPr>
        <w:t xml:space="preserve">(PYD) </w:t>
      </w:r>
      <w:r w:rsidRPr="00A4301E">
        <w:rPr>
          <w:rFonts w:ascii="Calibri" w:hAnsi="Calibri"/>
        </w:rPr>
        <w:t xml:space="preserve">reflects an understanding that youth have unique and inherent strengths, as well as established identities and interests that grow and change as they develop.  </w:t>
      </w:r>
      <w:r w:rsidR="00743DED">
        <w:rPr>
          <w:rFonts w:ascii="Calibri" w:hAnsi="Calibri"/>
        </w:rPr>
        <w:t>This approach</w:t>
      </w:r>
      <w:r w:rsidR="00743DED" w:rsidRPr="00743DED">
        <w:rPr>
          <w:rFonts w:ascii="Calibri" w:hAnsi="Calibri"/>
        </w:rPr>
        <w:t xml:space="preserve"> recognizes that empowered young people need guidance, support, and opportunities.  PYD strategies provide opportunities to build skills, choose healthy lifestyles, exercise leadership, and participate in community.  This approach favors leadership and skill-building opportunities. </w:t>
      </w:r>
      <w:r w:rsidR="00743DED">
        <w:rPr>
          <w:rFonts w:ascii="Calibri" w:hAnsi="Calibri"/>
        </w:rPr>
        <w:t>Y</w:t>
      </w:r>
      <w:r w:rsidRPr="00A4301E">
        <w:rPr>
          <w:rFonts w:ascii="Calibri" w:hAnsi="Calibri"/>
        </w:rPr>
        <w:t xml:space="preserve">outh are not viewed as problems to be solved or fixed, but rather as the authors and experts of their own lives with the capacity for self-reflection, change and growth. </w:t>
      </w:r>
    </w:p>
    <w:p w14:paraId="53430489" w14:textId="77777777" w:rsidR="00743DED" w:rsidRDefault="00743DED" w:rsidP="00440230">
      <w:pPr>
        <w:spacing w:line="360" w:lineRule="auto"/>
        <w:rPr>
          <w:rFonts w:ascii="Calibri" w:hAnsi="Calibri"/>
        </w:rPr>
      </w:pPr>
    </w:p>
    <w:p w14:paraId="6782897B" w14:textId="489C315E" w:rsidR="00743DED" w:rsidRDefault="00743DED" w:rsidP="00440230">
      <w:pPr>
        <w:spacing w:line="360" w:lineRule="auto"/>
        <w:rPr>
          <w:rFonts w:ascii="Calibri" w:hAnsi="Calibri"/>
        </w:rPr>
      </w:pPr>
      <w:r>
        <w:rPr>
          <w:rFonts w:ascii="Calibri" w:hAnsi="Calibri"/>
        </w:rPr>
        <w:t xml:space="preserve">Positive </w:t>
      </w:r>
      <w:r w:rsidRPr="00743DED">
        <w:rPr>
          <w:rFonts w:ascii="Calibri" w:hAnsi="Calibri"/>
        </w:rPr>
        <w:t xml:space="preserve">Youth Development is both a philosophy and an approach to policies and programs that serve young people. The underlying philosophy of youth development is holistic, </w:t>
      </w:r>
      <w:r w:rsidRPr="00743DED">
        <w:rPr>
          <w:rFonts w:ascii="Calibri" w:hAnsi="Calibri"/>
        </w:rPr>
        <w:lastRenderedPageBreak/>
        <w:t>p</w:t>
      </w:r>
      <w:r>
        <w:rPr>
          <w:rFonts w:ascii="Calibri" w:hAnsi="Calibri"/>
        </w:rPr>
        <w:t>reventative and positive, and focuses</w:t>
      </w:r>
      <w:r w:rsidRPr="00743DED">
        <w:rPr>
          <w:rFonts w:ascii="Calibri" w:hAnsi="Calibri"/>
        </w:rPr>
        <w:t xml:space="preserve"> on the development of assets and competencies in all young people.</w:t>
      </w:r>
      <w:r>
        <w:rPr>
          <w:rFonts w:ascii="Calibri" w:hAnsi="Calibri"/>
        </w:rPr>
        <w:t xml:space="preserve">  Specifically:</w:t>
      </w:r>
    </w:p>
    <w:p w14:paraId="28AC9F22" w14:textId="3B3B621A" w:rsidR="00743DED" w:rsidRPr="00101938" w:rsidRDefault="00743DED" w:rsidP="00435338">
      <w:pPr>
        <w:pStyle w:val="ListParagraph"/>
        <w:numPr>
          <w:ilvl w:val="0"/>
          <w:numId w:val="21"/>
        </w:numPr>
        <w:spacing w:line="360" w:lineRule="auto"/>
        <w:rPr>
          <w:rFonts w:ascii="Calibri" w:hAnsi="Calibri"/>
        </w:rPr>
      </w:pPr>
      <w:r w:rsidRPr="00101938">
        <w:rPr>
          <w:rFonts w:ascii="Calibri" w:hAnsi="Calibri"/>
        </w:rPr>
        <w:t xml:space="preserve">Youth </w:t>
      </w:r>
      <w:r w:rsidR="00101938" w:rsidRPr="00101938">
        <w:rPr>
          <w:rFonts w:ascii="Calibri" w:hAnsi="Calibri"/>
        </w:rPr>
        <w:t xml:space="preserve">and young adults </w:t>
      </w:r>
      <w:r w:rsidR="008D53CA">
        <w:rPr>
          <w:rFonts w:ascii="Calibri" w:hAnsi="Calibri"/>
        </w:rPr>
        <w:t xml:space="preserve">are viewed as </w:t>
      </w:r>
      <w:r w:rsidRPr="00101938">
        <w:rPr>
          <w:rFonts w:ascii="Calibri" w:hAnsi="Calibri"/>
        </w:rPr>
        <w:t>valued and respected asset</w:t>
      </w:r>
      <w:r w:rsidR="00101938">
        <w:rPr>
          <w:rFonts w:ascii="Calibri" w:hAnsi="Calibri"/>
        </w:rPr>
        <w:t>s</w:t>
      </w:r>
      <w:r w:rsidRPr="00101938">
        <w:rPr>
          <w:rFonts w:ascii="Calibri" w:hAnsi="Calibri"/>
        </w:rPr>
        <w:t xml:space="preserve"> to society; </w:t>
      </w:r>
    </w:p>
    <w:p w14:paraId="12B713F4" w14:textId="29993ABB" w:rsidR="00101938" w:rsidRPr="00101938" w:rsidRDefault="00101938" w:rsidP="00435338">
      <w:pPr>
        <w:pStyle w:val="ListParagraph"/>
        <w:numPr>
          <w:ilvl w:val="0"/>
          <w:numId w:val="21"/>
        </w:numPr>
        <w:spacing w:line="360" w:lineRule="auto"/>
        <w:rPr>
          <w:rFonts w:ascii="Calibri" w:hAnsi="Calibri"/>
        </w:rPr>
      </w:pPr>
      <w:r w:rsidRPr="00101938">
        <w:rPr>
          <w:rFonts w:ascii="Calibri" w:hAnsi="Calibri"/>
        </w:rPr>
        <w:t xml:space="preserve">Youth and young adults are involved in activities that enhance their competence, connections, character, confidence and contribution to society; </w:t>
      </w:r>
    </w:p>
    <w:p w14:paraId="5722797C" w14:textId="747BA5DE" w:rsidR="00101938" w:rsidRPr="00101938" w:rsidRDefault="00101938" w:rsidP="00435338">
      <w:pPr>
        <w:pStyle w:val="ListParagraph"/>
        <w:numPr>
          <w:ilvl w:val="0"/>
          <w:numId w:val="21"/>
        </w:numPr>
        <w:spacing w:line="360" w:lineRule="auto"/>
        <w:rPr>
          <w:rFonts w:ascii="Calibri" w:hAnsi="Calibri"/>
        </w:rPr>
      </w:pPr>
      <w:r w:rsidRPr="00101938">
        <w:rPr>
          <w:rFonts w:ascii="Calibri" w:hAnsi="Calibri"/>
        </w:rPr>
        <w:t xml:space="preserve">Youth and young adults are provided an opportunity to </w:t>
      </w:r>
      <w:r w:rsidR="008D53CA">
        <w:rPr>
          <w:rFonts w:ascii="Calibri" w:hAnsi="Calibri"/>
        </w:rPr>
        <w:t xml:space="preserve">grow </w:t>
      </w:r>
      <w:r w:rsidRPr="00101938">
        <w:rPr>
          <w:rFonts w:ascii="Calibri" w:hAnsi="Calibri"/>
        </w:rPr>
        <w:t xml:space="preserve">in a safe </w:t>
      </w:r>
      <w:r w:rsidR="00F03F38">
        <w:rPr>
          <w:rFonts w:ascii="Calibri" w:hAnsi="Calibri"/>
        </w:rPr>
        <w:t xml:space="preserve">and caring </w:t>
      </w:r>
      <w:r w:rsidRPr="00101938">
        <w:rPr>
          <w:rFonts w:ascii="Calibri" w:hAnsi="Calibri"/>
        </w:rPr>
        <w:t>environment</w:t>
      </w:r>
      <w:r w:rsidR="00F03F38">
        <w:rPr>
          <w:rFonts w:ascii="Calibri" w:hAnsi="Calibri"/>
        </w:rPr>
        <w:t>,</w:t>
      </w:r>
      <w:r w:rsidRPr="00101938">
        <w:rPr>
          <w:rFonts w:ascii="Calibri" w:hAnsi="Calibri"/>
        </w:rPr>
        <w:t xml:space="preserve"> and to develop positive social values and norms; </w:t>
      </w:r>
    </w:p>
    <w:p w14:paraId="437AC6DD" w14:textId="673B270B" w:rsidR="00101938" w:rsidRPr="00101938" w:rsidRDefault="00101938" w:rsidP="00435338">
      <w:pPr>
        <w:pStyle w:val="ListParagraph"/>
        <w:numPr>
          <w:ilvl w:val="0"/>
          <w:numId w:val="21"/>
        </w:numPr>
        <w:spacing w:line="360" w:lineRule="auto"/>
        <w:rPr>
          <w:rFonts w:ascii="Calibri" w:hAnsi="Calibri"/>
        </w:rPr>
      </w:pPr>
      <w:r w:rsidRPr="00101938">
        <w:rPr>
          <w:rFonts w:ascii="Calibri" w:hAnsi="Calibri"/>
        </w:rPr>
        <w:t>Youth and young adults are engaged in activities that promote self-understanding, self-worth,</w:t>
      </w:r>
      <w:r>
        <w:rPr>
          <w:rFonts w:ascii="Calibri" w:hAnsi="Calibri"/>
        </w:rPr>
        <w:t xml:space="preserve"> resiliency, and a sense of belonging;</w:t>
      </w:r>
    </w:p>
    <w:p w14:paraId="353D1D81" w14:textId="350D7365" w:rsidR="00101938" w:rsidRPr="00101938" w:rsidRDefault="00101938" w:rsidP="00435338">
      <w:pPr>
        <w:pStyle w:val="ListParagraph"/>
        <w:numPr>
          <w:ilvl w:val="0"/>
          <w:numId w:val="21"/>
        </w:numPr>
        <w:spacing w:line="360" w:lineRule="auto"/>
        <w:rPr>
          <w:rFonts w:ascii="Calibri" w:hAnsi="Calibri"/>
        </w:rPr>
      </w:pPr>
      <w:r w:rsidRPr="00101938">
        <w:rPr>
          <w:rFonts w:ascii="Calibri" w:hAnsi="Calibri"/>
        </w:rPr>
        <w:t>Families, schools and communities are engaged in developing environments that support youth; and</w:t>
      </w:r>
    </w:p>
    <w:p w14:paraId="75B87703" w14:textId="2548D7AD" w:rsidR="00101938" w:rsidRPr="00101938" w:rsidRDefault="00101938" w:rsidP="00435338">
      <w:pPr>
        <w:pStyle w:val="ListParagraph"/>
        <w:numPr>
          <w:ilvl w:val="0"/>
          <w:numId w:val="21"/>
        </w:numPr>
        <w:spacing w:line="360" w:lineRule="auto"/>
        <w:rPr>
          <w:rFonts w:ascii="Calibri" w:hAnsi="Calibri"/>
        </w:rPr>
      </w:pPr>
      <w:r w:rsidRPr="00101938">
        <w:rPr>
          <w:rFonts w:ascii="Calibri" w:hAnsi="Calibri"/>
        </w:rPr>
        <w:t>Policies and programs focus on the evolving developmental needs and tasks of adolescents, and involve youth as partners rather than clients.</w:t>
      </w:r>
    </w:p>
    <w:p w14:paraId="70DB69B8" w14:textId="77777777" w:rsidR="00101938" w:rsidRPr="00743DED" w:rsidRDefault="00101938" w:rsidP="00101938">
      <w:pPr>
        <w:spacing w:line="360" w:lineRule="auto"/>
        <w:rPr>
          <w:rFonts w:ascii="Calibri" w:hAnsi="Calibri"/>
        </w:rPr>
      </w:pPr>
    </w:p>
    <w:p w14:paraId="59CE4552" w14:textId="17E91A9B" w:rsidR="00DC0AC2" w:rsidRPr="00101938" w:rsidRDefault="00101938" w:rsidP="00440230">
      <w:pPr>
        <w:spacing w:line="360" w:lineRule="auto"/>
        <w:rPr>
          <w:rFonts w:ascii="Calibri" w:hAnsi="Calibri"/>
        </w:rPr>
      </w:pPr>
      <w:r>
        <w:rPr>
          <w:rFonts w:ascii="Calibri" w:hAnsi="Calibri"/>
        </w:rPr>
        <w:t>In order to ensure that youth and young adults participating in the YHDP are served in a manner that focuses on their competencies:</w:t>
      </w:r>
    </w:p>
    <w:p w14:paraId="0D2AAA7E" w14:textId="073E371F" w:rsidR="00CD60E4" w:rsidRDefault="00CD60E4" w:rsidP="00435338">
      <w:pPr>
        <w:pStyle w:val="ListParagraph"/>
        <w:numPr>
          <w:ilvl w:val="0"/>
          <w:numId w:val="20"/>
        </w:numPr>
        <w:spacing w:line="360" w:lineRule="auto"/>
        <w:rPr>
          <w:rFonts w:ascii="Calibri" w:hAnsi="Calibri"/>
        </w:rPr>
      </w:pPr>
      <w:r>
        <w:rPr>
          <w:rFonts w:ascii="Calibri" w:hAnsi="Calibri"/>
        </w:rPr>
        <w:t>In order to be eligible for YHDP funding, interested agencies must show an understanding of PYD principles, as reflected in their policies and practices</w:t>
      </w:r>
    </w:p>
    <w:p w14:paraId="304FB511" w14:textId="38DB5DC5" w:rsidR="00440230" w:rsidRDefault="00CD60E4" w:rsidP="00435338">
      <w:pPr>
        <w:pStyle w:val="ListParagraph"/>
        <w:numPr>
          <w:ilvl w:val="0"/>
          <w:numId w:val="20"/>
        </w:numPr>
        <w:spacing w:line="360" w:lineRule="auto"/>
        <w:rPr>
          <w:rFonts w:ascii="Calibri" w:hAnsi="Calibri"/>
        </w:rPr>
      </w:pPr>
      <w:r>
        <w:rPr>
          <w:rFonts w:ascii="Calibri" w:hAnsi="Calibri"/>
        </w:rPr>
        <w:t>Participating</w:t>
      </w:r>
      <w:r w:rsidR="00440230" w:rsidRPr="00743DED">
        <w:rPr>
          <w:rFonts w:ascii="Calibri" w:hAnsi="Calibri"/>
        </w:rPr>
        <w:t xml:space="preserve"> agencies </w:t>
      </w:r>
      <w:r w:rsidR="00A64106" w:rsidRPr="00743DED">
        <w:rPr>
          <w:rFonts w:ascii="Calibri" w:hAnsi="Calibri"/>
        </w:rPr>
        <w:t xml:space="preserve">will commit </w:t>
      </w:r>
      <w:r w:rsidR="00440230" w:rsidRPr="00743DED">
        <w:rPr>
          <w:rFonts w:ascii="Calibri" w:hAnsi="Calibri"/>
        </w:rPr>
        <w:t>to ensuring that the strengths and abilities of each youth engaged are incorporated into all aspects of individual service planning and provision.</w:t>
      </w:r>
    </w:p>
    <w:p w14:paraId="027A89A1" w14:textId="5B023A09" w:rsidR="00CD60E4" w:rsidRPr="00A43070" w:rsidRDefault="00CD60E4" w:rsidP="00435338">
      <w:pPr>
        <w:pStyle w:val="ListParagraph"/>
        <w:numPr>
          <w:ilvl w:val="0"/>
          <w:numId w:val="20"/>
        </w:numPr>
        <w:spacing w:line="360" w:lineRule="auto"/>
        <w:rPr>
          <w:rFonts w:ascii="Calibri" w:hAnsi="Calibri"/>
        </w:rPr>
      </w:pPr>
      <w:r w:rsidRPr="00743DED">
        <w:rPr>
          <w:rFonts w:ascii="Calibri" w:hAnsi="Calibri"/>
        </w:rPr>
        <w:t xml:space="preserve">NMCEH and YSFS will provide regular training </w:t>
      </w:r>
      <w:r>
        <w:rPr>
          <w:rFonts w:ascii="Calibri" w:hAnsi="Calibri"/>
        </w:rPr>
        <w:t xml:space="preserve">on PYD </w:t>
      </w:r>
      <w:r w:rsidRPr="00743DED">
        <w:rPr>
          <w:rFonts w:ascii="Calibri" w:hAnsi="Calibri"/>
        </w:rPr>
        <w:t>to participating agencies</w:t>
      </w:r>
      <w:r>
        <w:rPr>
          <w:rFonts w:ascii="Calibri" w:hAnsi="Calibri"/>
        </w:rPr>
        <w:t>, and will connect participating agencies to additional technical assistance and support if necessary.</w:t>
      </w:r>
    </w:p>
    <w:p w14:paraId="072B623B" w14:textId="77777777" w:rsidR="00440230" w:rsidRPr="00A4301E" w:rsidRDefault="00440230" w:rsidP="00DC0AC2">
      <w:pPr>
        <w:pStyle w:val="Heading3"/>
        <w:spacing w:after="240"/>
      </w:pPr>
      <w:bookmarkStart w:id="21" w:name="_Toc412722016"/>
      <w:r w:rsidRPr="00A4301E">
        <w:t>Trauma Informed Care</w:t>
      </w:r>
      <w:bookmarkEnd w:id="21"/>
      <w:r w:rsidRPr="00A4301E">
        <w:t xml:space="preserve"> </w:t>
      </w:r>
    </w:p>
    <w:p w14:paraId="26641660" w14:textId="04699C8B" w:rsidR="00440230" w:rsidRPr="00A4301E" w:rsidRDefault="00440230" w:rsidP="00440230">
      <w:pPr>
        <w:spacing w:line="360" w:lineRule="auto"/>
        <w:rPr>
          <w:rFonts w:ascii="Calibri" w:hAnsi="Calibri"/>
        </w:rPr>
      </w:pPr>
      <w:r w:rsidRPr="00A4301E">
        <w:rPr>
          <w:rFonts w:ascii="Calibri" w:hAnsi="Calibri"/>
        </w:rPr>
        <w:t xml:space="preserve">While the primary focus of the YHDP is on housing issues for youth and young adults, we </w:t>
      </w:r>
      <w:r w:rsidR="00A64106">
        <w:rPr>
          <w:rFonts w:ascii="Calibri" w:hAnsi="Calibri"/>
        </w:rPr>
        <w:t xml:space="preserve">know </w:t>
      </w:r>
      <w:r w:rsidRPr="00A4301E">
        <w:rPr>
          <w:rFonts w:ascii="Calibri" w:hAnsi="Calibri"/>
        </w:rPr>
        <w:t>that most youth in unsafe or unstable housing situations have</w:t>
      </w:r>
      <w:r w:rsidR="00A64106">
        <w:rPr>
          <w:rFonts w:ascii="Calibri" w:hAnsi="Calibri"/>
        </w:rPr>
        <w:t xml:space="preserve"> experienced </w:t>
      </w:r>
      <w:r w:rsidRPr="00A4301E">
        <w:rPr>
          <w:rFonts w:ascii="Calibri" w:hAnsi="Calibri"/>
        </w:rPr>
        <w:t>or may</w:t>
      </w:r>
      <w:r w:rsidR="00A64106">
        <w:rPr>
          <w:rFonts w:ascii="Calibri" w:hAnsi="Calibri"/>
        </w:rPr>
        <w:t xml:space="preserve"> </w:t>
      </w:r>
      <w:r w:rsidRPr="00A4301E">
        <w:rPr>
          <w:rFonts w:ascii="Calibri" w:hAnsi="Calibri"/>
        </w:rPr>
        <w:t xml:space="preserve">be experiencing trauma. Adverse childhood experiences (ACEs) are common for a large proportion </w:t>
      </w:r>
      <w:r w:rsidRPr="00A4301E">
        <w:rPr>
          <w:rFonts w:ascii="Calibri" w:hAnsi="Calibri"/>
        </w:rPr>
        <w:lastRenderedPageBreak/>
        <w:t xml:space="preserve">of the population of New Mexicans, and untreated trauma is often at the core of many of the struggles experienced by our children, youth and families statewide.  </w:t>
      </w:r>
    </w:p>
    <w:p w14:paraId="68BB2967" w14:textId="77777777" w:rsidR="00440230" w:rsidRPr="00A4301E" w:rsidRDefault="00440230" w:rsidP="00440230">
      <w:pPr>
        <w:spacing w:line="360" w:lineRule="auto"/>
        <w:rPr>
          <w:rFonts w:ascii="Calibri" w:hAnsi="Calibri"/>
        </w:rPr>
      </w:pPr>
    </w:p>
    <w:p w14:paraId="0A42F471" w14:textId="77777777" w:rsidR="00CD60E4" w:rsidRDefault="00440230" w:rsidP="00440230">
      <w:pPr>
        <w:spacing w:line="360" w:lineRule="auto"/>
        <w:rPr>
          <w:rFonts w:ascii="Calibri" w:hAnsi="Calibri"/>
        </w:rPr>
      </w:pPr>
      <w:r w:rsidRPr="00E333CB">
        <w:rPr>
          <w:rFonts w:ascii="Calibri" w:hAnsi="Calibri"/>
        </w:rPr>
        <w:t xml:space="preserve">Trauma informed care </w:t>
      </w:r>
      <w:r w:rsidR="00A64106" w:rsidRPr="00E333CB">
        <w:rPr>
          <w:rFonts w:ascii="Calibri" w:hAnsi="Calibri"/>
        </w:rPr>
        <w:t>appreciates</w:t>
      </w:r>
      <w:r w:rsidRPr="00E333CB">
        <w:rPr>
          <w:rFonts w:ascii="Calibri" w:hAnsi="Calibri"/>
        </w:rPr>
        <w:t xml:space="preserve"> the high prevalence of traumatic experiences and their impacts on overall functioning</w:t>
      </w:r>
      <w:r w:rsidR="00A64106" w:rsidRPr="00E333CB">
        <w:rPr>
          <w:rFonts w:ascii="Calibri" w:hAnsi="Calibri"/>
        </w:rPr>
        <w:t xml:space="preserve"> when unrecognized or untreated.  These impacts include</w:t>
      </w:r>
      <w:r w:rsidRPr="00E333CB">
        <w:rPr>
          <w:rFonts w:ascii="Calibri" w:hAnsi="Calibri"/>
        </w:rPr>
        <w:t xml:space="preserve"> </w:t>
      </w:r>
      <w:r w:rsidR="00E333CB" w:rsidRPr="00E333CB">
        <w:rPr>
          <w:rFonts w:ascii="Calibri" w:hAnsi="Calibri"/>
        </w:rPr>
        <w:t xml:space="preserve">challenges to </w:t>
      </w:r>
      <w:r w:rsidRPr="00E333CB">
        <w:rPr>
          <w:rFonts w:ascii="Calibri" w:hAnsi="Calibri"/>
        </w:rPr>
        <w:t xml:space="preserve">physical and behavioral </w:t>
      </w:r>
      <w:r w:rsidR="00E333CB" w:rsidRPr="00E333CB">
        <w:rPr>
          <w:rFonts w:ascii="Calibri" w:hAnsi="Calibri"/>
        </w:rPr>
        <w:t>health</w:t>
      </w:r>
      <w:r w:rsidRPr="00E333CB">
        <w:rPr>
          <w:rFonts w:ascii="Calibri" w:hAnsi="Calibri"/>
        </w:rPr>
        <w:t>, abuse and addiction to alcohol and drugs, and ability to perform in educational and employment settings</w:t>
      </w:r>
      <w:r w:rsidR="00A64106" w:rsidRPr="00E333CB">
        <w:rPr>
          <w:rFonts w:ascii="Calibri" w:hAnsi="Calibri"/>
        </w:rPr>
        <w:t>.</w:t>
      </w:r>
      <w:r w:rsidR="00A64106">
        <w:rPr>
          <w:rFonts w:ascii="Calibri" w:hAnsi="Calibri"/>
        </w:rPr>
        <w:t xml:space="preserve">  </w:t>
      </w:r>
      <w:r w:rsidRPr="00A4301E">
        <w:rPr>
          <w:rFonts w:ascii="Calibri" w:hAnsi="Calibri"/>
        </w:rPr>
        <w:t>Consequently, the Northern New Mexico YHDP incorporate</w:t>
      </w:r>
      <w:r w:rsidR="00E333CB">
        <w:rPr>
          <w:rFonts w:ascii="Calibri" w:hAnsi="Calibri"/>
        </w:rPr>
        <w:t>s</w:t>
      </w:r>
      <w:r w:rsidRPr="00A4301E">
        <w:rPr>
          <w:rFonts w:ascii="Calibri" w:hAnsi="Calibri"/>
        </w:rPr>
        <w:t xml:space="preserve"> service</w:t>
      </w:r>
      <w:r w:rsidR="00E333CB">
        <w:rPr>
          <w:rFonts w:ascii="Calibri" w:hAnsi="Calibri"/>
        </w:rPr>
        <w:t xml:space="preserve">s that ensure the following:  </w:t>
      </w:r>
    </w:p>
    <w:p w14:paraId="01D9BE8F" w14:textId="77777777" w:rsidR="00CD60E4" w:rsidRPr="00D515E2" w:rsidRDefault="00440230" w:rsidP="00435338">
      <w:pPr>
        <w:pStyle w:val="ListParagraph"/>
        <w:numPr>
          <w:ilvl w:val="0"/>
          <w:numId w:val="22"/>
        </w:numPr>
        <w:spacing w:line="360" w:lineRule="auto"/>
        <w:rPr>
          <w:rFonts w:ascii="Calibri" w:hAnsi="Calibri" w:cs="Times"/>
          <w:sz w:val="30"/>
          <w:szCs w:val="30"/>
        </w:rPr>
      </w:pPr>
      <w:r w:rsidRPr="00D515E2">
        <w:rPr>
          <w:rFonts w:ascii="Calibri" w:hAnsi="Calibri"/>
        </w:rPr>
        <w:t xml:space="preserve">safe, secure and calm environments; </w:t>
      </w:r>
    </w:p>
    <w:p w14:paraId="7D7A5FB8" w14:textId="77777777" w:rsidR="00CD60E4" w:rsidRPr="00D515E2" w:rsidRDefault="00440230" w:rsidP="00435338">
      <w:pPr>
        <w:pStyle w:val="ListParagraph"/>
        <w:numPr>
          <w:ilvl w:val="0"/>
          <w:numId w:val="22"/>
        </w:numPr>
        <w:spacing w:line="360" w:lineRule="auto"/>
        <w:rPr>
          <w:rFonts w:ascii="Calibri" w:hAnsi="Calibri" w:cs="Times"/>
          <w:sz w:val="30"/>
          <w:szCs w:val="30"/>
        </w:rPr>
      </w:pPr>
      <w:r w:rsidRPr="00D515E2">
        <w:rPr>
          <w:rFonts w:ascii="Calibri" w:hAnsi="Calibri"/>
        </w:rPr>
        <w:t xml:space="preserve">system-wide understanding of the prevalence of trauma, its impacts and implications for service provision; </w:t>
      </w:r>
    </w:p>
    <w:p w14:paraId="3B740BF0" w14:textId="77777777" w:rsidR="00CD60E4" w:rsidRPr="00D515E2" w:rsidRDefault="00440230" w:rsidP="00435338">
      <w:pPr>
        <w:pStyle w:val="ListParagraph"/>
        <w:numPr>
          <w:ilvl w:val="0"/>
          <w:numId w:val="22"/>
        </w:numPr>
        <w:spacing w:line="360" w:lineRule="auto"/>
        <w:rPr>
          <w:rFonts w:ascii="Calibri" w:hAnsi="Calibri" w:cs="Times"/>
          <w:sz w:val="30"/>
          <w:szCs w:val="30"/>
        </w:rPr>
      </w:pPr>
      <w:r w:rsidRPr="00D515E2">
        <w:rPr>
          <w:rFonts w:ascii="Calibri" w:hAnsi="Calibri"/>
        </w:rPr>
        <w:t xml:space="preserve">understanding of historical trauma as related to specific cultural groups; </w:t>
      </w:r>
    </w:p>
    <w:p w14:paraId="4B3380E5" w14:textId="77777777" w:rsidR="00CD60E4" w:rsidRPr="00D515E2" w:rsidRDefault="00440230" w:rsidP="00435338">
      <w:pPr>
        <w:pStyle w:val="ListParagraph"/>
        <w:numPr>
          <w:ilvl w:val="0"/>
          <w:numId w:val="22"/>
        </w:numPr>
        <w:spacing w:line="360" w:lineRule="auto"/>
        <w:rPr>
          <w:rFonts w:ascii="Calibri" w:hAnsi="Calibri" w:cs="Times"/>
          <w:sz w:val="30"/>
          <w:szCs w:val="30"/>
        </w:rPr>
      </w:pPr>
      <w:r w:rsidRPr="00D515E2">
        <w:rPr>
          <w:rFonts w:ascii="Calibri" w:hAnsi="Calibri"/>
        </w:rPr>
        <w:t>assurance that youth are met where they are</w:t>
      </w:r>
      <w:r w:rsidR="00E333CB" w:rsidRPr="00D515E2">
        <w:rPr>
          <w:rFonts w:ascii="Calibri" w:hAnsi="Calibri"/>
        </w:rPr>
        <w:t>;</w:t>
      </w:r>
      <w:r w:rsidRPr="00D515E2">
        <w:rPr>
          <w:rFonts w:ascii="Calibri" w:hAnsi="Calibri"/>
        </w:rPr>
        <w:t xml:space="preserve"> and </w:t>
      </w:r>
    </w:p>
    <w:p w14:paraId="6F304E06" w14:textId="11E4A830" w:rsidR="00440230" w:rsidRPr="00D515E2" w:rsidRDefault="00440230" w:rsidP="00435338">
      <w:pPr>
        <w:pStyle w:val="ListParagraph"/>
        <w:numPr>
          <w:ilvl w:val="0"/>
          <w:numId w:val="22"/>
        </w:numPr>
        <w:spacing w:line="360" w:lineRule="auto"/>
        <w:rPr>
          <w:rFonts w:ascii="Calibri" w:hAnsi="Calibri" w:cs="Times"/>
          <w:sz w:val="30"/>
          <w:szCs w:val="30"/>
        </w:rPr>
      </w:pPr>
      <w:r w:rsidRPr="00D515E2">
        <w:rPr>
          <w:rFonts w:ascii="Calibri" w:hAnsi="Calibri"/>
        </w:rPr>
        <w:t xml:space="preserve">recognition that young adults are able to advocate for their own needs based on their unique experiences. </w:t>
      </w:r>
    </w:p>
    <w:p w14:paraId="790F8B9C" w14:textId="636B3DA5" w:rsidR="00DC0AC2" w:rsidRDefault="00D515E2" w:rsidP="00440230">
      <w:pPr>
        <w:spacing w:line="360" w:lineRule="auto"/>
        <w:rPr>
          <w:rFonts w:ascii="Calibri" w:hAnsi="Calibri"/>
        </w:rPr>
      </w:pPr>
      <w:r>
        <w:rPr>
          <w:rFonts w:ascii="Calibri" w:hAnsi="Calibri"/>
        </w:rPr>
        <w:t>So that youth and young adults receiving services through the YHDP will be served in a trauma informed manner:</w:t>
      </w:r>
    </w:p>
    <w:p w14:paraId="4D4B1B07" w14:textId="77777777" w:rsidR="00D515E2" w:rsidRPr="00D515E2" w:rsidRDefault="00D515E2" w:rsidP="00435338">
      <w:pPr>
        <w:pStyle w:val="ListParagraph"/>
        <w:numPr>
          <w:ilvl w:val="0"/>
          <w:numId w:val="23"/>
        </w:numPr>
        <w:spacing w:line="360" w:lineRule="auto"/>
        <w:rPr>
          <w:rFonts w:ascii="Calibri" w:hAnsi="Calibri"/>
          <w:b/>
        </w:rPr>
      </w:pPr>
      <w:r w:rsidRPr="00D515E2">
        <w:rPr>
          <w:rFonts w:ascii="Calibri" w:hAnsi="Calibri"/>
        </w:rPr>
        <w:t xml:space="preserve">YHDP participating agencies will understand the impacts of trauma on both individuals served and staff serving youth and young adults, and will include in their policies, procedures and practices clear strategies for service provision with an eye on and understanding of underlying trauma and its impacts on behavior.   </w:t>
      </w:r>
    </w:p>
    <w:p w14:paraId="25846AB2" w14:textId="79ECFFDA" w:rsidR="00D515E2" w:rsidRPr="00D515E2" w:rsidRDefault="00D515E2" w:rsidP="00435338">
      <w:pPr>
        <w:pStyle w:val="ListParagraph"/>
        <w:widowControl w:val="0"/>
        <w:numPr>
          <w:ilvl w:val="0"/>
          <w:numId w:val="23"/>
        </w:numPr>
        <w:tabs>
          <w:tab w:val="left" w:pos="450"/>
        </w:tabs>
        <w:autoSpaceDE w:val="0"/>
        <w:autoSpaceDN w:val="0"/>
        <w:adjustRightInd w:val="0"/>
        <w:spacing w:after="240" w:line="360" w:lineRule="auto"/>
        <w:rPr>
          <w:rFonts w:ascii="Calibri" w:hAnsi="Calibri"/>
        </w:rPr>
      </w:pPr>
      <w:r w:rsidRPr="00D515E2">
        <w:rPr>
          <w:rFonts w:ascii="Calibri" w:hAnsi="Calibri"/>
        </w:rPr>
        <w:t xml:space="preserve">The NMCEH and YSFS will provide regular training to participating agencies to ensure the YHDP </w:t>
      </w:r>
      <w:r>
        <w:rPr>
          <w:rFonts w:ascii="Calibri" w:hAnsi="Calibri"/>
        </w:rPr>
        <w:t>service delivery system</w:t>
      </w:r>
      <w:r w:rsidRPr="00D515E2">
        <w:rPr>
          <w:rFonts w:ascii="Calibri" w:hAnsi="Calibri"/>
        </w:rPr>
        <w:t xml:space="preserve"> </w:t>
      </w:r>
      <w:r w:rsidR="00F03F38">
        <w:rPr>
          <w:rFonts w:ascii="Calibri" w:hAnsi="Calibri"/>
        </w:rPr>
        <w:t xml:space="preserve">reflects </w:t>
      </w:r>
      <w:r w:rsidRPr="00D515E2">
        <w:rPr>
          <w:rFonts w:ascii="Calibri" w:hAnsi="Calibri"/>
        </w:rPr>
        <w:t>The Four Rs</w:t>
      </w:r>
      <w:r>
        <w:rPr>
          <w:rFonts w:ascii="Calibri" w:hAnsi="Calibri"/>
        </w:rPr>
        <w:t xml:space="preserve"> of Trauma Informed Care</w:t>
      </w:r>
      <w:r w:rsidRPr="00D515E2">
        <w:rPr>
          <w:rFonts w:ascii="Calibri" w:hAnsi="Calibri"/>
        </w:rPr>
        <w:t>:</w:t>
      </w:r>
    </w:p>
    <w:p w14:paraId="63FE086D" w14:textId="77777777" w:rsidR="00D515E2" w:rsidRDefault="00D515E2" w:rsidP="00435338">
      <w:pPr>
        <w:pStyle w:val="ListParagraph"/>
        <w:widowControl w:val="0"/>
        <w:numPr>
          <w:ilvl w:val="1"/>
          <w:numId w:val="23"/>
        </w:numPr>
        <w:autoSpaceDE w:val="0"/>
        <w:autoSpaceDN w:val="0"/>
        <w:adjustRightInd w:val="0"/>
        <w:spacing w:after="240"/>
        <w:rPr>
          <w:rFonts w:ascii="Calibri" w:hAnsi="Calibri"/>
        </w:rPr>
      </w:pPr>
      <w:r>
        <w:rPr>
          <w:rFonts w:ascii="Calibri" w:hAnsi="Calibri"/>
        </w:rPr>
        <w:t>Realizes</w:t>
      </w:r>
    </w:p>
    <w:p w14:paraId="23962EAB" w14:textId="77777777" w:rsidR="00D515E2" w:rsidRDefault="00D515E2" w:rsidP="00435338">
      <w:pPr>
        <w:pStyle w:val="ListParagraph"/>
        <w:widowControl w:val="0"/>
        <w:numPr>
          <w:ilvl w:val="1"/>
          <w:numId w:val="23"/>
        </w:numPr>
        <w:autoSpaceDE w:val="0"/>
        <w:autoSpaceDN w:val="0"/>
        <w:adjustRightInd w:val="0"/>
        <w:spacing w:after="240"/>
        <w:rPr>
          <w:rFonts w:ascii="Calibri" w:hAnsi="Calibri"/>
        </w:rPr>
      </w:pPr>
      <w:r>
        <w:rPr>
          <w:rFonts w:ascii="Calibri" w:hAnsi="Calibri"/>
        </w:rPr>
        <w:t>Recognizes</w:t>
      </w:r>
    </w:p>
    <w:p w14:paraId="53890D44" w14:textId="77777777" w:rsidR="00D515E2" w:rsidRDefault="00D515E2" w:rsidP="00435338">
      <w:pPr>
        <w:pStyle w:val="ListParagraph"/>
        <w:widowControl w:val="0"/>
        <w:numPr>
          <w:ilvl w:val="1"/>
          <w:numId w:val="23"/>
        </w:numPr>
        <w:autoSpaceDE w:val="0"/>
        <w:autoSpaceDN w:val="0"/>
        <w:adjustRightInd w:val="0"/>
        <w:spacing w:after="240"/>
        <w:rPr>
          <w:rFonts w:ascii="Calibri" w:hAnsi="Calibri"/>
        </w:rPr>
      </w:pPr>
      <w:r>
        <w:rPr>
          <w:rFonts w:ascii="Calibri" w:hAnsi="Calibri"/>
        </w:rPr>
        <w:t>Responds</w:t>
      </w:r>
    </w:p>
    <w:p w14:paraId="4BCEDDEB" w14:textId="3C1D8709" w:rsidR="00D515E2" w:rsidRDefault="00D515E2" w:rsidP="00435338">
      <w:pPr>
        <w:pStyle w:val="ListParagraph"/>
        <w:widowControl w:val="0"/>
        <w:numPr>
          <w:ilvl w:val="1"/>
          <w:numId w:val="23"/>
        </w:numPr>
        <w:autoSpaceDE w:val="0"/>
        <w:autoSpaceDN w:val="0"/>
        <w:adjustRightInd w:val="0"/>
        <w:spacing w:after="240" w:line="360" w:lineRule="auto"/>
        <w:rPr>
          <w:rFonts w:ascii="Calibri" w:hAnsi="Calibri"/>
        </w:rPr>
      </w:pPr>
      <w:r>
        <w:rPr>
          <w:rFonts w:ascii="Calibri" w:hAnsi="Calibri"/>
        </w:rPr>
        <w:t>Resists Re-Traumatization</w:t>
      </w:r>
    </w:p>
    <w:p w14:paraId="42676DE4" w14:textId="185DD6DF" w:rsidR="00D515E2" w:rsidRPr="00D515E2" w:rsidRDefault="00D515E2" w:rsidP="00435338">
      <w:pPr>
        <w:pStyle w:val="ListParagraph"/>
        <w:numPr>
          <w:ilvl w:val="0"/>
          <w:numId w:val="23"/>
        </w:numPr>
        <w:spacing w:line="360" w:lineRule="auto"/>
        <w:rPr>
          <w:rFonts w:ascii="Calibri" w:hAnsi="Calibri"/>
        </w:rPr>
      </w:pPr>
      <w:r w:rsidRPr="00D515E2">
        <w:rPr>
          <w:rFonts w:ascii="Calibri" w:hAnsi="Calibri"/>
        </w:rPr>
        <w:t xml:space="preserve">YHDP participating agencies will receive a free copy of the book </w:t>
      </w:r>
      <w:r w:rsidRPr="00D515E2">
        <w:rPr>
          <w:rFonts w:ascii="Calibri" w:hAnsi="Calibri"/>
          <w:i/>
        </w:rPr>
        <w:t>Anna, Age Eight: The Data-Driven Prevention of Childhood Trauma and Prevention</w:t>
      </w:r>
      <w:r w:rsidRPr="00D515E2">
        <w:rPr>
          <w:rFonts w:ascii="Calibri" w:hAnsi="Calibri"/>
        </w:rPr>
        <w:t xml:space="preserve"> to assist them in </w:t>
      </w:r>
      <w:r w:rsidRPr="00D515E2">
        <w:rPr>
          <w:rFonts w:ascii="Calibri" w:hAnsi="Calibri"/>
        </w:rPr>
        <w:lastRenderedPageBreak/>
        <w:t>understanding the root causes of youth homelessness.  The investment in addressing ACEs allows the YHDP to connect with current local ACEs prevention programs, which strengthens collaboration focused on at-risk youth.</w:t>
      </w:r>
    </w:p>
    <w:p w14:paraId="51C2B0D8" w14:textId="77777777" w:rsidR="00440230" w:rsidRPr="00A4301E" w:rsidRDefault="00440230" w:rsidP="00DC0AC2">
      <w:pPr>
        <w:pStyle w:val="Heading3"/>
        <w:spacing w:after="240"/>
      </w:pPr>
      <w:bookmarkStart w:id="22" w:name="_Toc412722017"/>
      <w:r w:rsidRPr="00A4301E">
        <w:t>Youth Choice</w:t>
      </w:r>
      <w:bookmarkEnd w:id="22"/>
    </w:p>
    <w:p w14:paraId="35071CEB" w14:textId="30798898" w:rsidR="00440230" w:rsidRPr="00A4301E" w:rsidRDefault="00440230" w:rsidP="00440230">
      <w:pPr>
        <w:spacing w:line="360" w:lineRule="auto"/>
        <w:rPr>
          <w:rFonts w:ascii="Calibri" w:hAnsi="Calibri"/>
        </w:rPr>
      </w:pPr>
      <w:r w:rsidRPr="00A4301E">
        <w:rPr>
          <w:rFonts w:ascii="Calibri" w:hAnsi="Calibri"/>
        </w:rPr>
        <w:t xml:space="preserve">Youth choice ensures that youth and young adults are the primary guides in the identification of needed supports and the development of service plans that honor and respect their unique circumstances.  </w:t>
      </w:r>
      <w:r w:rsidR="00E42427">
        <w:rPr>
          <w:rFonts w:ascii="Calibri" w:hAnsi="Calibri"/>
        </w:rPr>
        <w:t>While</w:t>
      </w:r>
      <w:r w:rsidRPr="00A4301E">
        <w:rPr>
          <w:rFonts w:ascii="Calibri" w:hAnsi="Calibri"/>
        </w:rPr>
        <w:t xml:space="preserve"> service providers are available to provide information and support, youth have the skills and wisdom to direct their plans of care, </w:t>
      </w:r>
      <w:r w:rsidR="00E42427">
        <w:rPr>
          <w:rFonts w:ascii="Calibri" w:hAnsi="Calibri"/>
        </w:rPr>
        <w:t>including the ultimate decision-</w:t>
      </w:r>
      <w:r w:rsidRPr="00A4301E">
        <w:rPr>
          <w:rFonts w:ascii="Calibri" w:hAnsi="Calibri"/>
        </w:rPr>
        <w:t xml:space="preserve">making authority regarding their current and future plans to achieve self-sufficiency. </w:t>
      </w:r>
      <w:r w:rsidR="00C22D83">
        <w:rPr>
          <w:rFonts w:ascii="Calibri" w:hAnsi="Calibri"/>
        </w:rPr>
        <w:t>To this end:</w:t>
      </w:r>
    </w:p>
    <w:p w14:paraId="4F99CDE6" w14:textId="77777777" w:rsidR="00C22D83" w:rsidRPr="001825DB" w:rsidRDefault="00C22D83" w:rsidP="00435338">
      <w:pPr>
        <w:pStyle w:val="ListParagraph"/>
        <w:numPr>
          <w:ilvl w:val="0"/>
          <w:numId w:val="25"/>
        </w:numPr>
        <w:spacing w:line="360" w:lineRule="auto"/>
        <w:rPr>
          <w:rFonts w:ascii="Calibri" w:hAnsi="Calibri"/>
        </w:rPr>
      </w:pPr>
      <w:r w:rsidRPr="001825DB">
        <w:rPr>
          <w:rFonts w:ascii="Calibri" w:hAnsi="Calibri"/>
        </w:rPr>
        <w:t xml:space="preserve">YHDP participating agencies will understand the importance of Youth Choice and will commit to having youth and young adults direct the development and implementation of their service plans.  </w:t>
      </w:r>
    </w:p>
    <w:p w14:paraId="0AFB0C3E" w14:textId="77777777" w:rsidR="00C22D83" w:rsidRPr="00C22D83" w:rsidRDefault="00C22D83" w:rsidP="00435338">
      <w:pPr>
        <w:pStyle w:val="ListParagraph"/>
        <w:numPr>
          <w:ilvl w:val="0"/>
          <w:numId w:val="25"/>
        </w:numPr>
        <w:spacing w:line="360" w:lineRule="auto"/>
        <w:rPr>
          <w:rFonts w:ascii="Calibri" w:hAnsi="Calibri"/>
          <w:b/>
        </w:rPr>
      </w:pPr>
      <w:r w:rsidRPr="00C22D83">
        <w:rPr>
          <w:rFonts w:ascii="Calibri" w:hAnsi="Calibri"/>
        </w:rPr>
        <w:t xml:space="preserve">YHDP participating agencies will illustrate how youth choice is incorporated throughout the service delivery system by ensuring that </w:t>
      </w:r>
      <w:r>
        <w:rPr>
          <w:rFonts w:ascii="Calibri" w:hAnsi="Calibri"/>
        </w:rPr>
        <w:t xml:space="preserve">policies, procedures and practices promote youth choice:  </w:t>
      </w:r>
    </w:p>
    <w:p w14:paraId="4F2ED48E" w14:textId="77777777" w:rsidR="00C22D83" w:rsidRPr="00C22D83" w:rsidRDefault="00C22D83" w:rsidP="00435338">
      <w:pPr>
        <w:pStyle w:val="ListParagraph"/>
        <w:numPr>
          <w:ilvl w:val="1"/>
          <w:numId w:val="25"/>
        </w:numPr>
        <w:spacing w:line="360" w:lineRule="auto"/>
        <w:rPr>
          <w:rFonts w:ascii="Calibri" w:hAnsi="Calibri"/>
          <w:b/>
        </w:rPr>
      </w:pPr>
      <w:r w:rsidRPr="00C22D83">
        <w:rPr>
          <w:rFonts w:ascii="Calibri" w:hAnsi="Calibri"/>
        </w:rPr>
        <w:t xml:space="preserve">Intake and assessment processes </w:t>
      </w:r>
      <w:r>
        <w:rPr>
          <w:rFonts w:ascii="Calibri" w:hAnsi="Calibri"/>
        </w:rPr>
        <w:t xml:space="preserve">will be developed to </w:t>
      </w:r>
      <w:r w:rsidRPr="00C22D83">
        <w:rPr>
          <w:rFonts w:ascii="Calibri" w:hAnsi="Calibri"/>
        </w:rPr>
        <w:t>support youth in choosing with whom they will live, the housing setting in which they will live and the geographic location</w:t>
      </w:r>
      <w:r>
        <w:rPr>
          <w:rFonts w:ascii="Calibri" w:hAnsi="Calibri"/>
        </w:rPr>
        <w:t xml:space="preserve"> of their residency</w:t>
      </w:r>
      <w:r w:rsidRPr="00C22D83">
        <w:rPr>
          <w:rFonts w:ascii="Calibri" w:hAnsi="Calibri"/>
        </w:rPr>
        <w:t>.</w:t>
      </w:r>
    </w:p>
    <w:p w14:paraId="646BD24F" w14:textId="3BC3DA48" w:rsidR="00DC0AC2" w:rsidRPr="00C22D83" w:rsidRDefault="00C22D83" w:rsidP="00435338">
      <w:pPr>
        <w:pStyle w:val="ListParagraph"/>
        <w:numPr>
          <w:ilvl w:val="1"/>
          <w:numId w:val="25"/>
        </w:numPr>
        <w:spacing w:line="360" w:lineRule="auto"/>
        <w:rPr>
          <w:rFonts w:ascii="Calibri" w:hAnsi="Calibri"/>
          <w:b/>
        </w:rPr>
      </w:pPr>
      <w:r>
        <w:rPr>
          <w:rFonts w:ascii="Calibri" w:hAnsi="Calibri"/>
        </w:rPr>
        <w:t>Employment and education services will be developed based on individual interests and personal motivations.</w:t>
      </w:r>
      <w:r w:rsidRPr="00C22D83">
        <w:rPr>
          <w:rFonts w:ascii="Calibri" w:hAnsi="Calibri"/>
        </w:rPr>
        <w:t xml:space="preserve">  </w:t>
      </w:r>
    </w:p>
    <w:p w14:paraId="3EC4F42F" w14:textId="0EA7D5EA" w:rsidR="00C22D83" w:rsidRPr="00C22D83" w:rsidRDefault="00C22D83" w:rsidP="00435338">
      <w:pPr>
        <w:pStyle w:val="ListParagraph"/>
        <w:numPr>
          <w:ilvl w:val="1"/>
          <w:numId w:val="25"/>
        </w:numPr>
        <w:spacing w:line="360" w:lineRule="auto"/>
        <w:rPr>
          <w:rFonts w:ascii="Calibri" w:hAnsi="Calibri"/>
          <w:b/>
        </w:rPr>
      </w:pPr>
      <w:r>
        <w:rPr>
          <w:rFonts w:ascii="Calibri" w:hAnsi="Calibri"/>
        </w:rPr>
        <w:t>Ongoing support services will include connections to agencies and individuals that honor and reflect the identities of youth and young adults.</w:t>
      </w:r>
    </w:p>
    <w:p w14:paraId="6E9C1E65" w14:textId="77777777" w:rsidR="00440230" w:rsidRPr="00A4301E" w:rsidRDefault="00440230" w:rsidP="00DC0AC2">
      <w:pPr>
        <w:pStyle w:val="Heading3"/>
        <w:spacing w:after="240"/>
      </w:pPr>
      <w:bookmarkStart w:id="23" w:name="_Toc412722018"/>
      <w:r w:rsidRPr="00A4301E">
        <w:t>Family Engagement</w:t>
      </w:r>
      <w:bookmarkEnd w:id="23"/>
    </w:p>
    <w:p w14:paraId="7646FFF9" w14:textId="07B3A660" w:rsidR="00440230" w:rsidRPr="00A4301E" w:rsidRDefault="00440230" w:rsidP="00440230">
      <w:pPr>
        <w:spacing w:line="360" w:lineRule="auto"/>
        <w:rPr>
          <w:rFonts w:ascii="Calibri" w:hAnsi="Calibri"/>
        </w:rPr>
      </w:pPr>
      <w:r w:rsidRPr="00A4301E">
        <w:rPr>
          <w:rFonts w:ascii="Calibri" w:hAnsi="Calibri"/>
        </w:rPr>
        <w:t>Families are integral components</w:t>
      </w:r>
      <w:r w:rsidR="00E42427">
        <w:rPr>
          <w:rFonts w:ascii="Calibri" w:hAnsi="Calibri"/>
        </w:rPr>
        <w:t xml:space="preserve"> of</w:t>
      </w:r>
      <w:r w:rsidRPr="00A4301E">
        <w:rPr>
          <w:rFonts w:ascii="Calibri" w:hAnsi="Calibri"/>
        </w:rPr>
        <w:t xml:space="preserve"> the health and well-being of their children, regardless of age.  As such, when safe and indicated, services and strategies for engagement of families are utilized to strengthen, stabilize and reunify families. Potential services include family counseling, conflict resolution, parenting supports, relative or kinship caregiver resources, targeted substance abuse</w:t>
      </w:r>
      <w:r w:rsidR="00E42427">
        <w:rPr>
          <w:rFonts w:ascii="Calibri" w:hAnsi="Calibri"/>
        </w:rPr>
        <w:t xml:space="preserve"> services</w:t>
      </w:r>
      <w:r w:rsidRPr="00A4301E">
        <w:rPr>
          <w:rFonts w:ascii="Calibri" w:hAnsi="Calibri"/>
        </w:rPr>
        <w:t xml:space="preserve"> and mental health treatment.</w:t>
      </w:r>
    </w:p>
    <w:p w14:paraId="17701D9C" w14:textId="77777777" w:rsidR="00DC0AC2" w:rsidRDefault="00DC0AC2" w:rsidP="00440230">
      <w:pPr>
        <w:spacing w:line="360" w:lineRule="auto"/>
        <w:rPr>
          <w:rFonts w:ascii="Calibri" w:hAnsi="Calibri"/>
          <w:b/>
        </w:rPr>
      </w:pPr>
    </w:p>
    <w:p w14:paraId="78477F25" w14:textId="4D7A2F68" w:rsidR="00C22D83" w:rsidRPr="009C0EED" w:rsidRDefault="00440230" w:rsidP="00435338">
      <w:pPr>
        <w:pStyle w:val="ListParagraph"/>
        <w:numPr>
          <w:ilvl w:val="0"/>
          <w:numId w:val="26"/>
        </w:numPr>
        <w:spacing w:line="360" w:lineRule="auto"/>
        <w:rPr>
          <w:rFonts w:ascii="Calibri" w:hAnsi="Calibri"/>
          <w:b/>
        </w:rPr>
      </w:pPr>
      <w:r w:rsidRPr="009C0EED">
        <w:rPr>
          <w:rFonts w:ascii="Calibri" w:hAnsi="Calibri"/>
        </w:rPr>
        <w:lastRenderedPageBreak/>
        <w:t>YHDP participating agencies</w:t>
      </w:r>
      <w:r w:rsidR="00E42427" w:rsidRPr="009C0EED">
        <w:rPr>
          <w:rFonts w:ascii="Calibri" w:hAnsi="Calibri"/>
        </w:rPr>
        <w:t xml:space="preserve"> will</w:t>
      </w:r>
      <w:r w:rsidRPr="009C0EED">
        <w:rPr>
          <w:rFonts w:ascii="Calibri" w:hAnsi="Calibri"/>
        </w:rPr>
        <w:t xml:space="preserve"> either directly provide or </w:t>
      </w:r>
      <w:r w:rsidR="00E42427" w:rsidRPr="009C0EED">
        <w:rPr>
          <w:rFonts w:ascii="Calibri" w:hAnsi="Calibri"/>
        </w:rPr>
        <w:t xml:space="preserve">will </w:t>
      </w:r>
      <w:r w:rsidRPr="009C0EED">
        <w:rPr>
          <w:rFonts w:ascii="Calibri" w:hAnsi="Calibri"/>
        </w:rPr>
        <w:t xml:space="preserve">engage with existing community partners to ensure that services and supports are available to engage families, when appropriate, and support reunification, if indicated. </w:t>
      </w:r>
    </w:p>
    <w:p w14:paraId="7E4B60C2" w14:textId="09C01A4A" w:rsidR="00440230" w:rsidRPr="00A4301E" w:rsidRDefault="00DC0AC2" w:rsidP="00435338">
      <w:pPr>
        <w:pStyle w:val="ListParagraph"/>
        <w:numPr>
          <w:ilvl w:val="0"/>
          <w:numId w:val="26"/>
        </w:numPr>
        <w:spacing w:line="360" w:lineRule="auto"/>
      </w:pPr>
      <w:r w:rsidRPr="009C0EED">
        <w:rPr>
          <w:rFonts w:ascii="Calibri" w:hAnsi="Calibri"/>
        </w:rPr>
        <w:t>NMCEH and YSFS will assist participating agencies to link with established community support services that specialize in and support family engagemen</w:t>
      </w:r>
      <w:r w:rsidR="00A43070">
        <w:rPr>
          <w:rFonts w:ascii="Calibri" w:hAnsi="Calibri"/>
        </w:rPr>
        <w:t xml:space="preserve">t, </w:t>
      </w:r>
      <w:r w:rsidR="009C0EED">
        <w:rPr>
          <w:rFonts w:ascii="Calibri" w:hAnsi="Calibri"/>
        </w:rPr>
        <w:t>participation</w:t>
      </w:r>
      <w:r w:rsidR="00A43070">
        <w:rPr>
          <w:rFonts w:ascii="Calibri" w:hAnsi="Calibri"/>
        </w:rPr>
        <w:t xml:space="preserve"> and stabilization</w:t>
      </w:r>
      <w:r w:rsidRPr="009C0EED">
        <w:rPr>
          <w:rFonts w:ascii="Calibri" w:hAnsi="Calibri"/>
        </w:rPr>
        <w:t xml:space="preserve">.  </w:t>
      </w:r>
    </w:p>
    <w:p w14:paraId="76261156" w14:textId="77777777" w:rsidR="008763E4" w:rsidRDefault="00440230" w:rsidP="00DC0AC2">
      <w:pPr>
        <w:pStyle w:val="Heading3"/>
        <w:spacing w:after="240"/>
      </w:pPr>
      <w:bookmarkStart w:id="24" w:name="_Toc412722019"/>
      <w:r w:rsidRPr="00A4301E">
        <w:t>Immediate Access to Housing with No Preconditions</w:t>
      </w:r>
      <w:bookmarkEnd w:id="24"/>
      <w:r w:rsidRPr="00A4301E">
        <w:t xml:space="preserve"> </w:t>
      </w:r>
    </w:p>
    <w:p w14:paraId="2CCBE7D1" w14:textId="10EE57AD" w:rsidR="00440230" w:rsidRDefault="00440230" w:rsidP="00440230">
      <w:pPr>
        <w:spacing w:line="360" w:lineRule="auto"/>
        <w:rPr>
          <w:rFonts w:ascii="Calibri" w:hAnsi="Calibri"/>
        </w:rPr>
      </w:pPr>
      <w:r w:rsidRPr="00A4301E">
        <w:rPr>
          <w:rFonts w:ascii="Calibri" w:hAnsi="Calibri"/>
        </w:rPr>
        <w:t xml:space="preserve">Housing First is a cornerstone principle for meeting a multitude of basic needs necessary for success. Young people </w:t>
      </w:r>
      <w:r w:rsidR="00E42427">
        <w:rPr>
          <w:rFonts w:ascii="Calibri" w:hAnsi="Calibri"/>
        </w:rPr>
        <w:t>must</w:t>
      </w:r>
      <w:r w:rsidRPr="00A4301E">
        <w:rPr>
          <w:rFonts w:ascii="Calibri" w:hAnsi="Calibri"/>
        </w:rPr>
        <w:t xml:space="preserve"> be provided with rapid access to safe, secure, and stable housing that meets their needs as quickly as possible, with low or no barriers, and without the need to prove that they are ‘ready’ for housing. Youth must be offered immediate access to safe, secure, and stable housing with no preconditions. </w:t>
      </w:r>
    </w:p>
    <w:p w14:paraId="3D99BA60" w14:textId="77777777" w:rsidR="00A43070" w:rsidRPr="00A43070" w:rsidRDefault="00A43070" w:rsidP="00435338">
      <w:pPr>
        <w:pStyle w:val="ListParagraph"/>
        <w:numPr>
          <w:ilvl w:val="0"/>
          <w:numId w:val="27"/>
        </w:numPr>
        <w:spacing w:line="360" w:lineRule="auto"/>
        <w:rPr>
          <w:rFonts w:ascii="Calibri" w:hAnsi="Calibri"/>
          <w:b/>
        </w:rPr>
      </w:pPr>
      <w:r w:rsidRPr="00A43070">
        <w:rPr>
          <w:rFonts w:ascii="Calibri" w:hAnsi="Calibri"/>
        </w:rPr>
        <w:t xml:space="preserve">YHDP participating agencies will commit to Housing First principles, including low or no barrier access to safe and stable housing.  </w:t>
      </w:r>
    </w:p>
    <w:p w14:paraId="35E36193" w14:textId="485EB8B5" w:rsidR="00A43070" w:rsidRDefault="00A43070" w:rsidP="00435338">
      <w:pPr>
        <w:pStyle w:val="ListParagraph"/>
        <w:numPr>
          <w:ilvl w:val="0"/>
          <w:numId w:val="27"/>
        </w:numPr>
        <w:spacing w:line="360" w:lineRule="auto"/>
        <w:rPr>
          <w:rFonts w:ascii="Calibri" w:hAnsi="Calibri"/>
        </w:rPr>
      </w:pPr>
      <w:r w:rsidRPr="00A43070">
        <w:rPr>
          <w:rFonts w:ascii="Calibri" w:hAnsi="Calibri"/>
        </w:rPr>
        <w:t xml:space="preserve">NMCEH and YSFS will provide regular training to </w:t>
      </w:r>
      <w:r>
        <w:rPr>
          <w:rFonts w:ascii="Calibri" w:hAnsi="Calibri"/>
        </w:rPr>
        <w:t xml:space="preserve">and oversight of </w:t>
      </w:r>
      <w:r w:rsidRPr="00A43070">
        <w:rPr>
          <w:rFonts w:ascii="Calibri" w:hAnsi="Calibri"/>
        </w:rPr>
        <w:t>participating agencies on Housing First principles, expectations and requirements.</w:t>
      </w:r>
    </w:p>
    <w:p w14:paraId="377E4F61" w14:textId="3FE63495" w:rsidR="00440230" w:rsidRPr="00A43070" w:rsidRDefault="00A43070" w:rsidP="00435338">
      <w:pPr>
        <w:pStyle w:val="ListParagraph"/>
        <w:numPr>
          <w:ilvl w:val="0"/>
          <w:numId w:val="27"/>
        </w:numPr>
        <w:spacing w:line="360" w:lineRule="auto"/>
        <w:rPr>
          <w:b/>
        </w:rPr>
      </w:pPr>
      <w:r w:rsidRPr="00A43070">
        <w:rPr>
          <w:rFonts w:ascii="Calibri" w:hAnsi="Calibri"/>
        </w:rPr>
        <w:t>Information and support will be given to landlords, host homes and community partners regarding Housing First principles.</w:t>
      </w:r>
    </w:p>
    <w:p w14:paraId="099F4F5B" w14:textId="77777777" w:rsidR="008763E4" w:rsidRPr="00F03F38" w:rsidRDefault="00440230" w:rsidP="00DC0AC2">
      <w:pPr>
        <w:pStyle w:val="Heading3"/>
        <w:spacing w:after="240"/>
      </w:pPr>
      <w:bookmarkStart w:id="25" w:name="_Toc412722020"/>
      <w:r w:rsidRPr="00F03F38">
        <w:t>Individualized and Client-Driven Supports</w:t>
      </w:r>
      <w:bookmarkEnd w:id="25"/>
    </w:p>
    <w:p w14:paraId="03B814A8" w14:textId="0FB403EF" w:rsidR="00440230" w:rsidRPr="00F03F38" w:rsidRDefault="00440230" w:rsidP="00440230">
      <w:pPr>
        <w:spacing w:line="360" w:lineRule="auto"/>
        <w:rPr>
          <w:rFonts w:ascii="Calibri" w:hAnsi="Calibri"/>
        </w:rPr>
      </w:pPr>
      <w:r w:rsidRPr="00F03F38">
        <w:rPr>
          <w:rFonts w:ascii="Calibri" w:hAnsi="Calibri"/>
        </w:rPr>
        <w:t xml:space="preserve">As has been stated, each youth and young adult has unique experiences, circumstances and needs </w:t>
      </w:r>
      <w:r w:rsidR="00A65FE4" w:rsidRPr="00F03F38">
        <w:rPr>
          <w:rFonts w:ascii="Calibri" w:hAnsi="Calibri"/>
        </w:rPr>
        <w:t>that impact the ability to achieve</w:t>
      </w:r>
      <w:r w:rsidRPr="00F03F38">
        <w:rPr>
          <w:rFonts w:ascii="Calibri" w:hAnsi="Calibri"/>
        </w:rPr>
        <w:t xml:space="preserve"> self-sufficiency. Housing and support packages that help prevent and end homelessness among youth must recognize and respond to individual strengths and challenges to serve</w:t>
      </w:r>
      <w:r w:rsidR="00A65FE4" w:rsidRPr="00F03F38">
        <w:rPr>
          <w:rFonts w:ascii="Calibri" w:hAnsi="Calibri"/>
        </w:rPr>
        <w:t xml:space="preserve"> each individual</w:t>
      </w:r>
      <w:r w:rsidRPr="00F03F38">
        <w:rPr>
          <w:rFonts w:ascii="Calibri" w:hAnsi="Calibri"/>
        </w:rPr>
        <w:t xml:space="preserve"> appropriately and efficiently. Communities must design a flexible system to accommodate individuals with both high and low service needs, as well as both short and long-term supports. </w:t>
      </w:r>
    </w:p>
    <w:p w14:paraId="432C9548" w14:textId="77777777" w:rsidR="00DC0AC2" w:rsidRDefault="00DC0AC2" w:rsidP="00440230">
      <w:pPr>
        <w:spacing w:line="360" w:lineRule="auto"/>
        <w:rPr>
          <w:rFonts w:ascii="Calibri" w:hAnsi="Calibri"/>
          <w:b/>
          <w:highlight w:val="yellow"/>
        </w:rPr>
      </w:pPr>
    </w:p>
    <w:p w14:paraId="0BEEC35C" w14:textId="3AB9964B" w:rsidR="00F03F38" w:rsidRPr="00F03F38" w:rsidRDefault="00F03F38" w:rsidP="00440230">
      <w:pPr>
        <w:spacing w:line="360" w:lineRule="auto"/>
        <w:rPr>
          <w:rFonts w:ascii="Calibri" w:hAnsi="Calibri"/>
        </w:rPr>
      </w:pPr>
      <w:r w:rsidRPr="00F03F38">
        <w:rPr>
          <w:rFonts w:ascii="Calibri" w:hAnsi="Calibri"/>
        </w:rPr>
        <w:t>We believe in a service delivery system that empowers youth, young adults and their service providers to work together to develop service plans and strategies that empower youth, build upon their strengths, and support the long-term goal of self-sufficiency.</w:t>
      </w:r>
    </w:p>
    <w:p w14:paraId="3936D1D1" w14:textId="77777777" w:rsidR="00F03F38" w:rsidRPr="00F03F38" w:rsidRDefault="00F03F38" w:rsidP="00435338">
      <w:pPr>
        <w:pStyle w:val="ListParagraph"/>
        <w:numPr>
          <w:ilvl w:val="0"/>
          <w:numId w:val="28"/>
        </w:numPr>
        <w:spacing w:line="360" w:lineRule="auto"/>
        <w:rPr>
          <w:rFonts w:ascii="Calibri" w:hAnsi="Calibri"/>
          <w:b/>
        </w:rPr>
      </w:pPr>
      <w:r w:rsidRPr="00F03F38">
        <w:rPr>
          <w:rFonts w:ascii="Calibri" w:hAnsi="Calibri"/>
        </w:rPr>
        <w:lastRenderedPageBreak/>
        <w:t xml:space="preserve">YHDP participating agencies will commit to developing individualized and client-driven supports based on the unique identities and cultures of youth and young adults.  These supports will build upon the strengths, competencies and desires of each individual served. </w:t>
      </w:r>
    </w:p>
    <w:p w14:paraId="738385A6" w14:textId="795351E0" w:rsidR="00DC0AC2" w:rsidRPr="00390448" w:rsidRDefault="00A65FE4" w:rsidP="00435338">
      <w:pPr>
        <w:pStyle w:val="ListParagraph"/>
        <w:numPr>
          <w:ilvl w:val="0"/>
          <w:numId w:val="28"/>
        </w:numPr>
        <w:spacing w:line="360" w:lineRule="auto"/>
        <w:rPr>
          <w:rFonts w:ascii="Calibri" w:hAnsi="Calibri"/>
          <w:b/>
        </w:rPr>
      </w:pPr>
      <w:r w:rsidRPr="00F03F38">
        <w:rPr>
          <w:rFonts w:ascii="Calibri" w:hAnsi="Calibri"/>
        </w:rPr>
        <w:t>NMCEH and YSFS will provide regular training and support to participating organizations to help establish and maintain individualized and client-driven supports.</w:t>
      </w:r>
      <w:r w:rsidR="00440230" w:rsidRPr="00F03F38">
        <w:rPr>
          <w:rFonts w:ascii="Calibri" w:hAnsi="Calibri"/>
        </w:rPr>
        <w:t xml:space="preserve"> </w:t>
      </w:r>
    </w:p>
    <w:p w14:paraId="332294E0" w14:textId="77777777" w:rsidR="008763E4" w:rsidRPr="00F03F38" w:rsidRDefault="00440230" w:rsidP="00DC0AC2">
      <w:pPr>
        <w:pStyle w:val="Heading3"/>
        <w:spacing w:after="240"/>
      </w:pPr>
      <w:bookmarkStart w:id="26" w:name="_Toc412722021"/>
      <w:r w:rsidRPr="00F03F38">
        <w:t>Social and Community Integration</w:t>
      </w:r>
      <w:bookmarkEnd w:id="26"/>
      <w:r w:rsidRPr="00F03F38">
        <w:t xml:space="preserve"> </w:t>
      </w:r>
    </w:p>
    <w:p w14:paraId="09E561E9" w14:textId="59C3DE2E" w:rsidR="00603FA3" w:rsidRPr="00F03F38" w:rsidRDefault="00603FA3" w:rsidP="00440230">
      <w:pPr>
        <w:spacing w:line="360" w:lineRule="auto"/>
        <w:rPr>
          <w:rFonts w:ascii="Calibri" w:hAnsi="Calibri"/>
          <w:b/>
        </w:rPr>
      </w:pPr>
      <w:r w:rsidRPr="00F03F38">
        <w:rPr>
          <w:rFonts w:ascii="Calibri" w:hAnsi="Calibri"/>
        </w:rPr>
        <w:t>Y</w:t>
      </w:r>
      <w:r w:rsidR="00440230" w:rsidRPr="00F03F38">
        <w:rPr>
          <w:rFonts w:ascii="Calibri" w:hAnsi="Calibri"/>
        </w:rPr>
        <w:t xml:space="preserve">outh homelessness services </w:t>
      </w:r>
      <w:r w:rsidRPr="00F03F38">
        <w:rPr>
          <w:rFonts w:ascii="Calibri" w:hAnsi="Calibri"/>
        </w:rPr>
        <w:t xml:space="preserve">must be geared toward helping support </w:t>
      </w:r>
      <w:r w:rsidR="00440230" w:rsidRPr="00F03F38">
        <w:rPr>
          <w:rFonts w:ascii="Calibri" w:hAnsi="Calibri"/>
        </w:rPr>
        <w:t>healthy transition</w:t>
      </w:r>
      <w:r w:rsidRPr="00F03F38">
        <w:rPr>
          <w:rFonts w:ascii="Calibri" w:hAnsi="Calibri"/>
        </w:rPr>
        <w:t xml:space="preserve">s for youth to </w:t>
      </w:r>
      <w:r w:rsidR="00440230" w:rsidRPr="00F03F38">
        <w:rPr>
          <w:rFonts w:ascii="Calibri" w:hAnsi="Calibri"/>
        </w:rPr>
        <w:t xml:space="preserve">adulthood and </w:t>
      </w:r>
      <w:r w:rsidRPr="00F03F38">
        <w:rPr>
          <w:rFonts w:ascii="Calibri" w:hAnsi="Calibri"/>
        </w:rPr>
        <w:t>ultimately, self-sufficiency and integration into the larger</w:t>
      </w:r>
      <w:r w:rsidR="00440230" w:rsidRPr="00F03F38">
        <w:rPr>
          <w:rFonts w:ascii="Calibri" w:hAnsi="Calibri"/>
        </w:rPr>
        <w:t xml:space="preserve"> community</w:t>
      </w:r>
      <w:r w:rsidRPr="00F03F38">
        <w:rPr>
          <w:rFonts w:ascii="Calibri" w:hAnsi="Calibri"/>
        </w:rPr>
        <w:t xml:space="preserve"> as positive, contributing members</w:t>
      </w:r>
      <w:r w:rsidR="00A65FE4" w:rsidRPr="00F03F38">
        <w:rPr>
          <w:rFonts w:ascii="Calibri" w:hAnsi="Calibri"/>
        </w:rPr>
        <w:t xml:space="preserve">. This requires </w:t>
      </w:r>
      <w:r w:rsidR="00440230" w:rsidRPr="00F03F38">
        <w:rPr>
          <w:rFonts w:ascii="Calibri" w:hAnsi="Calibri"/>
        </w:rPr>
        <w:t>the community</w:t>
      </w:r>
      <w:r w:rsidR="00A65FE4" w:rsidRPr="00F03F38">
        <w:rPr>
          <w:rFonts w:ascii="Calibri" w:hAnsi="Calibri"/>
        </w:rPr>
        <w:t xml:space="preserve"> to</w:t>
      </w:r>
      <w:r w:rsidR="00440230" w:rsidRPr="00F03F38">
        <w:rPr>
          <w:rFonts w:ascii="Calibri" w:hAnsi="Calibri"/>
        </w:rPr>
        <w:t xml:space="preserve"> provide socially supportive engagement, such as access to mentors, and the opportunity for youth to participate in meaningful community activities. </w:t>
      </w:r>
    </w:p>
    <w:p w14:paraId="69106503" w14:textId="4A2F6380" w:rsidR="00440230" w:rsidRPr="00F03F38" w:rsidRDefault="00440230" w:rsidP="00435338">
      <w:pPr>
        <w:pStyle w:val="ListParagraph"/>
        <w:numPr>
          <w:ilvl w:val="0"/>
          <w:numId w:val="29"/>
        </w:numPr>
        <w:spacing w:line="360" w:lineRule="auto"/>
        <w:rPr>
          <w:rFonts w:ascii="Calibri" w:hAnsi="Calibri"/>
          <w:b/>
        </w:rPr>
      </w:pPr>
      <w:r w:rsidRPr="00F03F38">
        <w:rPr>
          <w:rFonts w:ascii="Calibri" w:hAnsi="Calibri"/>
        </w:rPr>
        <w:t xml:space="preserve">YHDP participating agencies </w:t>
      </w:r>
      <w:r w:rsidR="00A65FE4" w:rsidRPr="00F03F38">
        <w:rPr>
          <w:rFonts w:ascii="Calibri" w:hAnsi="Calibri"/>
        </w:rPr>
        <w:t xml:space="preserve">will </w:t>
      </w:r>
      <w:r w:rsidRPr="00F03F38">
        <w:rPr>
          <w:rFonts w:ascii="Calibri" w:hAnsi="Calibri"/>
        </w:rPr>
        <w:t>work to develop opportunities, such as access to mentors, for youth to interact and integrate with positive influences and activities within their communities.</w:t>
      </w:r>
    </w:p>
    <w:p w14:paraId="35001E4D" w14:textId="5C4CEDA8" w:rsidR="00440230" w:rsidRPr="00CA7332" w:rsidRDefault="00F03F38" w:rsidP="00435338">
      <w:pPr>
        <w:pStyle w:val="ListParagraph"/>
        <w:numPr>
          <w:ilvl w:val="0"/>
          <w:numId w:val="29"/>
        </w:numPr>
        <w:spacing w:line="360" w:lineRule="auto"/>
      </w:pPr>
      <w:r w:rsidRPr="00F03F38">
        <w:rPr>
          <w:rFonts w:ascii="Calibri" w:hAnsi="Calibri"/>
        </w:rPr>
        <w:t>NMCEH and YSFS will support participating organizations to establish and maintain working relationships with existing community support services where they do not presently exist.</w:t>
      </w:r>
    </w:p>
    <w:p w14:paraId="7B47F352" w14:textId="77502FAA" w:rsidR="00F03F38" w:rsidRPr="00F03F38" w:rsidRDefault="00F03F38" w:rsidP="00435338">
      <w:pPr>
        <w:pStyle w:val="ListParagraph"/>
        <w:numPr>
          <w:ilvl w:val="0"/>
          <w:numId w:val="29"/>
        </w:numPr>
        <w:spacing w:line="360" w:lineRule="auto"/>
      </w:pPr>
      <w:r>
        <w:rPr>
          <w:rFonts w:ascii="Calibri" w:hAnsi="Calibri"/>
        </w:rPr>
        <w:t>Strategic outreach will occur based on geographic location, cultural relevancy</w:t>
      </w:r>
      <w:r w:rsidR="001932E9">
        <w:rPr>
          <w:rFonts w:ascii="Calibri" w:hAnsi="Calibri"/>
        </w:rPr>
        <w:t xml:space="preserve"> and community norms, to potential partners</w:t>
      </w:r>
      <w:r>
        <w:rPr>
          <w:rFonts w:ascii="Calibri" w:hAnsi="Calibri"/>
        </w:rPr>
        <w:t xml:space="preserve"> </w:t>
      </w:r>
      <w:r w:rsidR="001932E9">
        <w:rPr>
          <w:rFonts w:ascii="Calibri" w:hAnsi="Calibri"/>
        </w:rPr>
        <w:t>that will support and strengthen relationships of youth with the larger community.</w:t>
      </w:r>
    </w:p>
    <w:p w14:paraId="6BB34F13" w14:textId="77777777" w:rsidR="008763E4" w:rsidRDefault="00440230" w:rsidP="00603FA3">
      <w:pPr>
        <w:pStyle w:val="Heading3"/>
        <w:spacing w:after="240"/>
      </w:pPr>
      <w:bookmarkStart w:id="27" w:name="_Toc412722022"/>
      <w:r w:rsidRPr="00A4301E">
        <w:t>Coordinated Entry</w:t>
      </w:r>
      <w:bookmarkEnd w:id="27"/>
    </w:p>
    <w:p w14:paraId="2819A0BF" w14:textId="44702FD2" w:rsidR="00D61A3C" w:rsidRDefault="00440230" w:rsidP="00440230">
      <w:pPr>
        <w:spacing w:line="360" w:lineRule="auto"/>
        <w:rPr>
          <w:rFonts w:ascii="Calibri" w:hAnsi="Calibri"/>
          <w:b/>
        </w:rPr>
      </w:pPr>
      <w:r w:rsidRPr="00A4301E">
        <w:rPr>
          <w:rFonts w:ascii="Calibri" w:hAnsi="Calibri"/>
        </w:rPr>
        <w:t xml:space="preserve">Coordinated entry processes are necessary components of a high functioning crisis response system, and must be developed </w:t>
      </w:r>
      <w:r w:rsidR="00A65FE4">
        <w:rPr>
          <w:rFonts w:ascii="Calibri" w:hAnsi="Calibri"/>
        </w:rPr>
        <w:t>to</w:t>
      </w:r>
      <w:r w:rsidRPr="00A4301E">
        <w:rPr>
          <w:rFonts w:ascii="Calibri" w:hAnsi="Calibri"/>
        </w:rPr>
        <w:t xml:space="preserve"> incorporate youth voice</w:t>
      </w:r>
      <w:r w:rsidR="00A65FE4">
        <w:rPr>
          <w:rFonts w:ascii="Calibri" w:hAnsi="Calibri"/>
        </w:rPr>
        <w:t>s</w:t>
      </w:r>
      <w:r w:rsidRPr="00A4301E">
        <w:rPr>
          <w:rFonts w:ascii="Calibri" w:hAnsi="Calibri"/>
        </w:rPr>
        <w:t>, needs and direction. The New Mexico Coordinated Entry System survey, which includes the VI/SPDAT, is an assessment tool that assists in the holistic identification of each youth’s needs specific to housing, and should be used to help assess and develop individual plans of care</w:t>
      </w:r>
      <w:r w:rsidR="00A65FE4">
        <w:rPr>
          <w:rFonts w:ascii="Calibri" w:hAnsi="Calibri"/>
        </w:rPr>
        <w:t xml:space="preserve"> that are appropriate for and guided by youth</w:t>
      </w:r>
      <w:r w:rsidRPr="00A4301E">
        <w:rPr>
          <w:rFonts w:ascii="Calibri" w:hAnsi="Calibri"/>
        </w:rPr>
        <w:t>.</w:t>
      </w:r>
    </w:p>
    <w:p w14:paraId="1DEFE3AD" w14:textId="77777777" w:rsidR="00D515E2" w:rsidRPr="001825DB" w:rsidRDefault="00D515E2" w:rsidP="00435338">
      <w:pPr>
        <w:pStyle w:val="ListParagraph"/>
        <w:numPr>
          <w:ilvl w:val="0"/>
          <w:numId w:val="24"/>
        </w:numPr>
        <w:spacing w:line="360" w:lineRule="auto"/>
        <w:rPr>
          <w:rFonts w:ascii="Calibri" w:hAnsi="Calibri"/>
        </w:rPr>
      </w:pPr>
      <w:r w:rsidRPr="001825DB">
        <w:rPr>
          <w:rFonts w:ascii="Calibri" w:hAnsi="Calibri"/>
        </w:rPr>
        <w:lastRenderedPageBreak/>
        <w:t>YHDP participating agencies will commit to utilization of the New Mexico Coordinated Entry System, including the VI/SPDAT to ensure that entry into the housing continuum of care is coordinated and client driven.</w:t>
      </w:r>
    </w:p>
    <w:p w14:paraId="18A8CF69" w14:textId="2FF54A31" w:rsidR="00440230" w:rsidRPr="00A4301E" w:rsidRDefault="00440230" w:rsidP="00435338">
      <w:pPr>
        <w:pStyle w:val="ListParagraph"/>
        <w:numPr>
          <w:ilvl w:val="0"/>
          <w:numId w:val="24"/>
        </w:numPr>
        <w:spacing w:line="360" w:lineRule="auto"/>
      </w:pPr>
      <w:r w:rsidRPr="001932E9">
        <w:rPr>
          <w:rFonts w:ascii="Calibri" w:hAnsi="Calibri"/>
        </w:rPr>
        <w:t>NMCEH and YSFS will provide regular training to participating agencies on the use of the New Mexico Entry System, including the VI/SPDAT.</w:t>
      </w:r>
    </w:p>
    <w:p w14:paraId="44580F06" w14:textId="77777777" w:rsidR="00A4301E" w:rsidRPr="00A4301E" w:rsidRDefault="00A4301E">
      <w:pPr>
        <w:rPr>
          <w:rFonts w:ascii="Calibri" w:hAnsi="Calibri"/>
        </w:rPr>
      </w:pPr>
      <w:r w:rsidRPr="00A4301E">
        <w:rPr>
          <w:rFonts w:ascii="Calibri" w:hAnsi="Calibri"/>
        </w:rPr>
        <w:br w:type="page"/>
      </w:r>
    </w:p>
    <w:p w14:paraId="1CA09057" w14:textId="77777777" w:rsidR="00A4301E" w:rsidRPr="00EF427B" w:rsidRDefault="00A4301E" w:rsidP="00A4301E">
      <w:pPr>
        <w:pStyle w:val="Heading1"/>
        <w:rPr>
          <w:rFonts w:cstheme="majorHAnsi"/>
        </w:rPr>
      </w:pPr>
      <w:bookmarkStart w:id="28" w:name="_Toc412722023"/>
      <w:r w:rsidRPr="00EF427B">
        <w:rPr>
          <w:rFonts w:cstheme="majorHAnsi"/>
        </w:rPr>
        <w:lastRenderedPageBreak/>
        <w:t>Shared Vision, Goals, Objectives and Action Steps</w:t>
      </w:r>
      <w:bookmarkEnd w:id="28"/>
    </w:p>
    <w:p w14:paraId="56CE1266" w14:textId="066C42AC" w:rsidR="00A4301E" w:rsidRPr="005C340D" w:rsidRDefault="00411094" w:rsidP="00C03B5B">
      <w:pPr>
        <w:pStyle w:val="Heading2"/>
        <w:spacing w:after="240"/>
        <w:rPr>
          <w:color w:val="93A299" w:themeColor="accent1"/>
        </w:rPr>
      </w:pPr>
      <w:bookmarkStart w:id="29" w:name="_Toc412722024"/>
      <w:r w:rsidRPr="005C340D">
        <w:rPr>
          <w:color w:val="93A299" w:themeColor="accent1"/>
        </w:rPr>
        <w:t>Vision Statement</w:t>
      </w:r>
      <w:bookmarkEnd w:id="29"/>
    </w:p>
    <w:p w14:paraId="5E77B199" w14:textId="16BBFDB3" w:rsidR="00A4301E" w:rsidRDefault="00A4301E" w:rsidP="00A4301E">
      <w:pPr>
        <w:spacing w:line="360" w:lineRule="auto"/>
        <w:rPr>
          <w:rFonts w:ascii="Calibri" w:hAnsi="Calibri"/>
        </w:rPr>
      </w:pPr>
      <w:r w:rsidRPr="00A4301E">
        <w:rPr>
          <w:rFonts w:ascii="Calibri" w:hAnsi="Calibri"/>
        </w:rPr>
        <w:t xml:space="preserve">Northern New Mexico envisions a network of safe, inviting and stable housing that is easily accessible to youth and young adults, including parenting youth, who desire stable housing, are experiencing housing transitions and/or are at risk of unstable housing. Housing and supportive services are built on </w:t>
      </w:r>
      <w:r w:rsidRPr="00A4301E">
        <w:rPr>
          <w:rFonts w:ascii="Calibri" w:hAnsi="Calibri"/>
          <w:u w:val="single"/>
        </w:rPr>
        <w:t>hope</w:t>
      </w:r>
      <w:r w:rsidRPr="00A4301E">
        <w:rPr>
          <w:rFonts w:ascii="Calibri" w:hAnsi="Calibri"/>
        </w:rPr>
        <w:t xml:space="preserve">, driven by youth and young adults, are developed in collaboration with local communities, and are available with low or no barriers.  Services respect and honor the unique cultures, identities and abilities of individual youth and young adults, and include the development of life skills, education and employment opportunities to promote self-sufficiency.  In order that experiences of housing instability are rare, brief and non-recurring, housing options and supportive services are promptly accessible through multiple access points and are sustainable over time.  </w:t>
      </w:r>
    </w:p>
    <w:p w14:paraId="523045F1" w14:textId="77777777" w:rsidR="004B6A3F" w:rsidRDefault="004B6A3F" w:rsidP="00A4301E">
      <w:pPr>
        <w:spacing w:line="360" w:lineRule="auto"/>
        <w:rPr>
          <w:rFonts w:ascii="Calibri" w:hAnsi="Calibri"/>
        </w:rPr>
      </w:pPr>
    </w:p>
    <w:p w14:paraId="20F80D1D" w14:textId="01F5DDCC" w:rsidR="004B6A3F" w:rsidRPr="00C03B5B" w:rsidRDefault="004B6A3F" w:rsidP="00A4301E">
      <w:pPr>
        <w:spacing w:line="360" w:lineRule="auto"/>
        <w:rPr>
          <w:rFonts w:ascii="Calibri" w:hAnsi="Calibri"/>
        </w:rPr>
      </w:pPr>
      <w:r>
        <w:rPr>
          <w:rFonts w:ascii="Calibri" w:hAnsi="Calibri"/>
        </w:rPr>
        <w:t>The overarching goal of our vision is to eliminate homelessness for youth and young adults in Northern New Mexico by ensuring they are stably housed and supported within 30 days of request of services.</w:t>
      </w:r>
      <w:r w:rsidR="00C61648">
        <w:rPr>
          <w:rFonts w:ascii="Calibri" w:hAnsi="Calibri"/>
        </w:rPr>
        <w:t xml:space="preserve">  We will achieve this through region-wide community awareness and collaboration, strategic outreach to youth in need, enhanced access to housing options, and continued advocacy for unmet community needs.</w:t>
      </w:r>
    </w:p>
    <w:p w14:paraId="16787408" w14:textId="21A1D2C8" w:rsidR="00E71B6B" w:rsidRPr="00EA3A16" w:rsidRDefault="00411094" w:rsidP="00EA3A16">
      <w:pPr>
        <w:pStyle w:val="Heading2"/>
        <w:spacing w:after="240"/>
        <w:rPr>
          <w:color w:val="93A299" w:themeColor="accent1"/>
        </w:rPr>
      </w:pPr>
      <w:bookmarkStart w:id="30" w:name="_Toc412722025"/>
      <w:r w:rsidRPr="005C340D">
        <w:rPr>
          <w:color w:val="93A299" w:themeColor="accent1"/>
        </w:rPr>
        <w:t>Goals and Objectives</w:t>
      </w:r>
      <w:r w:rsidR="00D61A3C">
        <w:rPr>
          <w:color w:val="93A299" w:themeColor="accent1"/>
        </w:rPr>
        <w:t xml:space="preserve"> and Action Steps</w:t>
      </w:r>
      <w:bookmarkEnd w:id="30"/>
    </w:p>
    <w:p w14:paraId="21A4F3AF" w14:textId="77777777" w:rsidR="00E71B6B" w:rsidRPr="00E71B6B" w:rsidRDefault="00E71B6B" w:rsidP="00E71B6B">
      <w:pPr>
        <w:pStyle w:val="Heading3"/>
      </w:pPr>
      <w:bookmarkStart w:id="31" w:name="_Toc412722026"/>
      <w:r w:rsidRPr="00E71B6B">
        <w:t>Goal #1:  Identify All Unaccompanied Youth Experiencing Homelessness</w:t>
      </w:r>
      <w:bookmarkEnd w:id="31"/>
    </w:p>
    <w:p w14:paraId="50254595" w14:textId="77777777" w:rsidR="00E71B6B" w:rsidRPr="00E71B6B" w:rsidRDefault="00E71B6B" w:rsidP="00E71B6B">
      <w:pPr>
        <w:pStyle w:val="ListParagraph"/>
        <w:numPr>
          <w:ilvl w:val="0"/>
          <w:numId w:val="33"/>
        </w:numPr>
        <w:spacing w:after="240" w:line="276" w:lineRule="auto"/>
        <w:rPr>
          <w:rFonts w:ascii="Calibri" w:hAnsi="Calibri"/>
        </w:rPr>
      </w:pPr>
      <w:r w:rsidRPr="00E71B6B">
        <w:rPr>
          <w:rFonts w:ascii="Calibri" w:hAnsi="Calibri"/>
          <w:b/>
        </w:rPr>
        <w:t>Objective 1.1</w:t>
      </w:r>
      <w:r w:rsidRPr="00E71B6B">
        <w:rPr>
          <w:rFonts w:ascii="Calibri" w:hAnsi="Calibri"/>
        </w:rPr>
        <w:t>:</w:t>
      </w:r>
      <w:r w:rsidRPr="00E71B6B">
        <w:rPr>
          <w:rFonts w:ascii="Calibri" w:hAnsi="Calibri"/>
        </w:rPr>
        <w:tab/>
        <w:t xml:space="preserve">Work with community stakeholders to establish strategies to identify youth and young adults considered homeless under any federal definition. </w:t>
      </w:r>
    </w:p>
    <w:p w14:paraId="40EB4A22" w14:textId="77777777" w:rsidR="00E71B6B" w:rsidRPr="00E71B6B" w:rsidRDefault="00E71B6B" w:rsidP="00E71B6B">
      <w:pPr>
        <w:pStyle w:val="ListParagraph"/>
        <w:numPr>
          <w:ilvl w:val="0"/>
          <w:numId w:val="33"/>
        </w:numPr>
        <w:spacing w:line="276" w:lineRule="auto"/>
        <w:rPr>
          <w:rFonts w:ascii="Calibri" w:hAnsi="Calibri"/>
        </w:rPr>
      </w:pPr>
      <w:r w:rsidRPr="00E71B6B">
        <w:rPr>
          <w:rFonts w:ascii="Calibri" w:hAnsi="Calibri"/>
          <w:b/>
        </w:rPr>
        <w:t>Objective 1.2</w:t>
      </w:r>
      <w:r w:rsidRPr="00E71B6B">
        <w:rPr>
          <w:rFonts w:ascii="Calibri" w:hAnsi="Calibri"/>
        </w:rPr>
        <w:t>:  Develop Coordinated Outreach to Youth and Young Adults</w:t>
      </w:r>
    </w:p>
    <w:p w14:paraId="1D87CE80" w14:textId="77777777" w:rsidR="00E71B6B" w:rsidRPr="00E71B6B" w:rsidRDefault="00E71B6B" w:rsidP="00E71B6B">
      <w:pPr>
        <w:pStyle w:val="ListParagraph"/>
        <w:numPr>
          <w:ilvl w:val="0"/>
          <w:numId w:val="33"/>
        </w:numPr>
        <w:spacing w:line="276" w:lineRule="auto"/>
        <w:rPr>
          <w:rFonts w:ascii="Calibri" w:hAnsi="Calibri"/>
        </w:rPr>
      </w:pPr>
      <w:r w:rsidRPr="00E71B6B">
        <w:rPr>
          <w:rFonts w:ascii="Calibri" w:hAnsi="Calibri"/>
          <w:b/>
        </w:rPr>
        <w:t>Objective 1.3</w:t>
      </w:r>
      <w:r w:rsidRPr="00E71B6B">
        <w:rPr>
          <w:rFonts w:ascii="Calibri" w:hAnsi="Calibri"/>
        </w:rPr>
        <w:t xml:space="preserve">:  Ensure use of HMIS across service providers to enhance accurate tracking and assessment of youth/young adults in need (including special population groups). </w:t>
      </w:r>
    </w:p>
    <w:p w14:paraId="7E09B74C" w14:textId="77777777" w:rsidR="00E71B6B" w:rsidRDefault="00E71B6B" w:rsidP="00E71B6B">
      <w:pPr>
        <w:rPr>
          <w:sz w:val="22"/>
          <w:szCs w:val="22"/>
        </w:rPr>
      </w:pPr>
    </w:p>
    <w:tbl>
      <w:tblPr>
        <w:tblStyle w:val="TableGrid"/>
        <w:tblW w:w="9706" w:type="dxa"/>
        <w:jc w:val="center"/>
        <w:tblLayout w:type="fixed"/>
        <w:tblLook w:val="04A0" w:firstRow="1" w:lastRow="0" w:firstColumn="1" w:lastColumn="0" w:noHBand="0" w:noVBand="1"/>
      </w:tblPr>
      <w:tblGrid>
        <w:gridCol w:w="1057"/>
        <w:gridCol w:w="4275"/>
        <w:gridCol w:w="2430"/>
        <w:gridCol w:w="1944"/>
      </w:tblGrid>
      <w:tr w:rsidR="00E71B6B" w:rsidRPr="00E71B6B" w14:paraId="2D16D57F" w14:textId="77777777" w:rsidTr="00DF412D">
        <w:trPr>
          <w:jc w:val="center"/>
        </w:trPr>
        <w:tc>
          <w:tcPr>
            <w:tcW w:w="1057" w:type="dxa"/>
            <w:shd w:val="clear" w:color="auto" w:fill="EDBAB1" w:themeFill="text2" w:themeFillTint="66"/>
          </w:tcPr>
          <w:p w14:paraId="55C9E4A8" w14:textId="77777777" w:rsidR="00E71B6B" w:rsidRPr="00E71B6B" w:rsidRDefault="00E71B6B" w:rsidP="00DF412D">
            <w:pPr>
              <w:rPr>
                <w:rFonts w:ascii="Calibri" w:hAnsi="Calibri"/>
                <w:b/>
                <w:sz w:val="20"/>
                <w:szCs w:val="20"/>
              </w:rPr>
            </w:pPr>
            <w:r w:rsidRPr="00E71B6B">
              <w:rPr>
                <w:rFonts w:ascii="Calibri" w:hAnsi="Calibri"/>
                <w:b/>
                <w:sz w:val="20"/>
                <w:szCs w:val="20"/>
              </w:rPr>
              <w:t>Objective</w:t>
            </w:r>
          </w:p>
        </w:tc>
        <w:tc>
          <w:tcPr>
            <w:tcW w:w="4275" w:type="dxa"/>
            <w:shd w:val="clear" w:color="auto" w:fill="EDBAB1" w:themeFill="text2" w:themeFillTint="66"/>
          </w:tcPr>
          <w:p w14:paraId="3D55D939" w14:textId="77777777" w:rsidR="00E71B6B" w:rsidRPr="00E71B6B" w:rsidRDefault="00E71B6B" w:rsidP="00DF412D">
            <w:pPr>
              <w:rPr>
                <w:rFonts w:ascii="Calibri" w:hAnsi="Calibri"/>
                <w:b/>
                <w:sz w:val="20"/>
                <w:szCs w:val="20"/>
              </w:rPr>
            </w:pPr>
            <w:r w:rsidRPr="00E71B6B">
              <w:rPr>
                <w:rFonts w:ascii="Calibri" w:hAnsi="Calibri"/>
                <w:b/>
                <w:sz w:val="20"/>
                <w:szCs w:val="20"/>
              </w:rPr>
              <w:t>Action Steps</w:t>
            </w:r>
          </w:p>
        </w:tc>
        <w:tc>
          <w:tcPr>
            <w:tcW w:w="2430" w:type="dxa"/>
            <w:shd w:val="clear" w:color="auto" w:fill="EDBAB1" w:themeFill="text2" w:themeFillTint="66"/>
          </w:tcPr>
          <w:p w14:paraId="217B3188" w14:textId="77777777" w:rsidR="00E71B6B" w:rsidRPr="00E71B6B" w:rsidRDefault="00E71B6B" w:rsidP="00DF412D">
            <w:pPr>
              <w:rPr>
                <w:rFonts w:ascii="Calibri" w:hAnsi="Calibri"/>
                <w:b/>
                <w:sz w:val="20"/>
                <w:szCs w:val="20"/>
              </w:rPr>
            </w:pPr>
            <w:r w:rsidRPr="00E71B6B">
              <w:rPr>
                <w:rFonts w:ascii="Calibri" w:hAnsi="Calibri"/>
                <w:b/>
                <w:sz w:val="20"/>
                <w:szCs w:val="20"/>
              </w:rPr>
              <w:t>Responsible Party/Point of Accountability</w:t>
            </w:r>
          </w:p>
        </w:tc>
        <w:tc>
          <w:tcPr>
            <w:tcW w:w="1944" w:type="dxa"/>
            <w:shd w:val="clear" w:color="auto" w:fill="EDBAB1" w:themeFill="text2" w:themeFillTint="66"/>
          </w:tcPr>
          <w:p w14:paraId="0E27EF5F" w14:textId="77777777" w:rsidR="00E71B6B" w:rsidRPr="00E71B6B" w:rsidRDefault="00E71B6B" w:rsidP="00DF412D">
            <w:pPr>
              <w:rPr>
                <w:rFonts w:ascii="Calibri" w:hAnsi="Calibri"/>
                <w:b/>
                <w:sz w:val="20"/>
                <w:szCs w:val="20"/>
              </w:rPr>
            </w:pPr>
            <w:r w:rsidRPr="00E71B6B">
              <w:rPr>
                <w:rFonts w:ascii="Calibri" w:hAnsi="Calibri"/>
                <w:b/>
                <w:sz w:val="20"/>
                <w:szCs w:val="20"/>
              </w:rPr>
              <w:t>Timeframe</w:t>
            </w:r>
          </w:p>
        </w:tc>
      </w:tr>
      <w:tr w:rsidR="00E71B6B" w:rsidRPr="00E71B6B" w14:paraId="7240D31E" w14:textId="77777777" w:rsidTr="00DF412D">
        <w:trPr>
          <w:jc w:val="center"/>
        </w:trPr>
        <w:tc>
          <w:tcPr>
            <w:tcW w:w="1057" w:type="dxa"/>
          </w:tcPr>
          <w:p w14:paraId="600935A3" w14:textId="77777777" w:rsidR="00E71B6B" w:rsidRPr="00E71B6B" w:rsidRDefault="00E71B6B" w:rsidP="00DF412D">
            <w:pPr>
              <w:rPr>
                <w:rFonts w:ascii="Calibri" w:hAnsi="Calibri"/>
                <w:b/>
                <w:sz w:val="20"/>
                <w:szCs w:val="20"/>
              </w:rPr>
            </w:pPr>
            <w:r w:rsidRPr="00E71B6B">
              <w:rPr>
                <w:rFonts w:ascii="Calibri" w:hAnsi="Calibri"/>
                <w:b/>
                <w:sz w:val="20"/>
                <w:szCs w:val="20"/>
              </w:rPr>
              <w:t>1.1</w:t>
            </w:r>
          </w:p>
        </w:tc>
        <w:tc>
          <w:tcPr>
            <w:tcW w:w="4275" w:type="dxa"/>
          </w:tcPr>
          <w:p w14:paraId="5C5B9983" w14:textId="77777777" w:rsidR="00E71B6B" w:rsidRPr="00E71B6B" w:rsidRDefault="00E71B6B" w:rsidP="00DF412D">
            <w:pPr>
              <w:rPr>
                <w:rFonts w:ascii="Calibri" w:hAnsi="Calibri"/>
                <w:b/>
                <w:sz w:val="20"/>
                <w:szCs w:val="20"/>
              </w:rPr>
            </w:pPr>
            <w:r w:rsidRPr="00E71B6B">
              <w:rPr>
                <w:rFonts w:ascii="Calibri" w:hAnsi="Calibri"/>
                <w:b/>
                <w:sz w:val="20"/>
                <w:szCs w:val="20"/>
              </w:rPr>
              <w:t xml:space="preserve">Survey across YHDP service area to identify unmet need for youth experiencing unsheltered </w:t>
            </w:r>
            <w:r w:rsidRPr="00E71B6B">
              <w:rPr>
                <w:rFonts w:ascii="Calibri" w:hAnsi="Calibri"/>
                <w:b/>
                <w:sz w:val="20"/>
                <w:szCs w:val="20"/>
              </w:rPr>
              <w:lastRenderedPageBreak/>
              <w:t>and sheltered homelessness (including youth who are double up or couch-surfing).</w:t>
            </w:r>
          </w:p>
        </w:tc>
        <w:tc>
          <w:tcPr>
            <w:tcW w:w="2430" w:type="dxa"/>
          </w:tcPr>
          <w:p w14:paraId="411D14A0" w14:textId="77777777" w:rsidR="00E71B6B" w:rsidRPr="00E71B6B" w:rsidRDefault="00E71B6B" w:rsidP="00DF412D">
            <w:pPr>
              <w:rPr>
                <w:rFonts w:ascii="Calibri" w:hAnsi="Calibri"/>
                <w:sz w:val="20"/>
                <w:szCs w:val="20"/>
              </w:rPr>
            </w:pPr>
            <w:r w:rsidRPr="00E71B6B">
              <w:rPr>
                <w:rFonts w:ascii="Calibri" w:hAnsi="Calibri"/>
                <w:sz w:val="20"/>
                <w:szCs w:val="20"/>
              </w:rPr>
              <w:lastRenderedPageBreak/>
              <w:t>NMCEH</w:t>
            </w:r>
          </w:p>
        </w:tc>
        <w:tc>
          <w:tcPr>
            <w:tcW w:w="1944" w:type="dxa"/>
          </w:tcPr>
          <w:p w14:paraId="13AD1665" w14:textId="77777777" w:rsidR="00E71B6B" w:rsidRPr="00E71B6B" w:rsidRDefault="00E71B6B" w:rsidP="00DF412D">
            <w:pPr>
              <w:rPr>
                <w:rFonts w:ascii="Calibri" w:hAnsi="Calibri"/>
                <w:sz w:val="20"/>
                <w:szCs w:val="20"/>
              </w:rPr>
            </w:pPr>
            <w:r w:rsidRPr="00E71B6B">
              <w:rPr>
                <w:rFonts w:ascii="Calibri" w:hAnsi="Calibri"/>
                <w:sz w:val="20"/>
                <w:szCs w:val="20"/>
              </w:rPr>
              <w:t>February 2019 - ongoing</w:t>
            </w:r>
          </w:p>
        </w:tc>
      </w:tr>
      <w:tr w:rsidR="00E71B6B" w:rsidRPr="00E71B6B" w14:paraId="69D26320" w14:textId="77777777" w:rsidTr="00DF412D">
        <w:trPr>
          <w:jc w:val="center"/>
        </w:trPr>
        <w:tc>
          <w:tcPr>
            <w:tcW w:w="1057" w:type="dxa"/>
          </w:tcPr>
          <w:p w14:paraId="3BF0091B" w14:textId="77777777" w:rsidR="00E71B6B" w:rsidRPr="00E71B6B" w:rsidRDefault="00E71B6B" w:rsidP="00DF412D">
            <w:pPr>
              <w:rPr>
                <w:rFonts w:ascii="Calibri" w:hAnsi="Calibri"/>
                <w:b/>
                <w:sz w:val="20"/>
                <w:szCs w:val="20"/>
              </w:rPr>
            </w:pPr>
          </w:p>
        </w:tc>
        <w:tc>
          <w:tcPr>
            <w:tcW w:w="4275" w:type="dxa"/>
          </w:tcPr>
          <w:p w14:paraId="029A172C"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xml:space="preserve">:  Implement annual Point in Time (PIT) Survey; include as part of CQI. </w:t>
            </w:r>
          </w:p>
        </w:tc>
        <w:tc>
          <w:tcPr>
            <w:tcW w:w="2430" w:type="dxa"/>
          </w:tcPr>
          <w:p w14:paraId="6C779599" w14:textId="77777777" w:rsidR="00E71B6B" w:rsidRPr="00E71B6B" w:rsidRDefault="00E71B6B" w:rsidP="00DF412D">
            <w:pPr>
              <w:rPr>
                <w:rFonts w:ascii="Calibri" w:hAnsi="Calibri"/>
                <w:sz w:val="20"/>
                <w:szCs w:val="20"/>
              </w:rPr>
            </w:pPr>
          </w:p>
        </w:tc>
        <w:tc>
          <w:tcPr>
            <w:tcW w:w="1944" w:type="dxa"/>
          </w:tcPr>
          <w:p w14:paraId="42B30BA4" w14:textId="77777777" w:rsidR="00E71B6B" w:rsidRPr="00E71B6B" w:rsidRDefault="00E71B6B" w:rsidP="00DF412D">
            <w:pPr>
              <w:rPr>
                <w:rFonts w:ascii="Calibri" w:hAnsi="Calibri"/>
                <w:sz w:val="20"/>
                <w:szCs w:val="20"/>
              </w:rPr>
            </w:pPr>
          </w:p>
        </w:tc>
      </w:tr>
      <w:tr w:rsidR="00E71B6B" w:rsidRPr="00E71B6B" w14:paraId="26FA7FAB" w14:textId="77777777" w:rsidTr="00DF412D">
        <w:trPr>
          <w:jc w:val="center"/>
        </w:trPr>
        <w:tc>
          <w:tcPr>
            <w:tcW w:w="1057" w:type="dxa"/>
          </w:tcPr>
          <w:p w14:paraId="4731A694" w14:textId="77777777" w:rsidR="00E71B6B" w:rsidRPr="00E71B6B" w:rsidRDefault="00E71B6B" w:rsidP="00DF412D">
            <w:pPr>
              <w:rPr>
                <w:rFonts w:ascii="Calibri" w:hAnsi="Calibri"/>
                <w:b/>
                <w:sz w:val="20"/>
                <w:szCs w:val="20"/>
              </w:rPr>
            </w:pPr>
          </w:p>
        </w:tc>
        <w:tc>
          <w:tcPr>
            <w:tcW w:w="4275" w:type="dxa"/>
          </w:tcPr>
          <w:p w14:paraId="56D06171"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Work with local school districts to ensure information regarding housing stability is collected through the school registration survey.</w:t>
            </w:r>
          </w:p>
        </w:tc>
        <w:tc>
          <w:tcPr>
            <w:tcW w:w="2430" w:type="dxa"/>
          </w:tcPr>
          <w:p w14:paraId="1337188D" w14:textId="77777777" w:rsidR="00E71B6B" w:rsidRPr="00E71B6B" w:rsidRDefault="00E71B6B" w:rsidP="00DF412D">
            <w:pPr>
              <w:rPr>
                <w:rFonts w:ascii="Calibri" w:hAnsi="Calibri"/>
                <w:sz w:val="20"/>
                <w:szCs w:val="20"/>
              </w:rPr>
            </w:pPr>
          </w:p>
        </w:tc>
        <w:tc>
          <w:tcPr>
            <w:tcW w:w="1944" w:type="dxa"/>
          </w:tcPr>
          <w:p w14:paraId="43B58D4C" w14:textId="77777777" w:rsidR="00E71B6B" w:rsidRPr="00E71B6B" w:rsidRDefault="00E71B6B" w:rsidP="00DF412D">
            <w:pPr>
              <w:rPr>
                <w:rFonts w:ascii="Calibri" w:hAnsi="Calibri"/>
                <w:sz w:val="20"/>
                <w:szCs w:val="20"/>
              </w:rPr>
            </w:pPr>
          </w:p>
        </w:tc>
      </w:tr>
      <w:tr w:rsidR="00E71B6B" w:rsidRPr="00E71B6B" w14:paraId="608716D5" w14:textId="77777777" w:rsidTr="00DF412D">
        <w:trPr>
          <w:jc w:val="center"/>
        </w:trPr>
        <w:tc>
          <w:tcPr>
            <w:tcW w:w="1057" w:type="dxa"/>
          </w:tcPr>
          <w:p w14:paraId="73007B8A" w14:textId="77777777" w:rsidR="00E71B6B" w:rsidRPr="00E71B6B" w:rsidRDefault="00E71B6B" w:rsidP="00DF412D">
            <w:pPr>
              <w:rPr>
                <w:rFonts w:ascii="Calibri" w:hAnsi="Calibri"/>
                <w:b/>
                <w:sz w:val="20"/>
                <w:szCs w:val="20"/>
              </w:rPr>
            </w:pPr>
          </w:p>
        </w:tc>
        <w:tc>
          <w:tcPr>
            <w:tcW w:w="4275" w:type="dxa"/>
          </w:tcPr>
          <w:p w14:paraId="749054B7" w14:textId="77777777" w:rsidR="00E71B6B" w:rsidRPr="00E71B6B" w:rsidRDefault="00E71B6B" w:rsidP="00DF412D">
            <w:pPr>
              <w:rPr>
                <w:rFonts w:ascii="Calibri" w:hAnsi="Calibri"/>
                <w:b/>
                <w:sz w:val="20"/>
                <w:szCs w:val="20"/>
              </w:rPr>
            </w:pPr>
            <w:r w:rsidRPr="00E71B6B">
              <w:rPr>
                <w:rFonts w:ascii="Calibri" w:hAnsi="Calibri"/>
                <w:i/>
                <w:sz w:val="20"/>
                <w:szCs w:val="20"/>
                <w:u w:val="single"/>
              </w:rPr>
              <w:t>Strategy</w:t>
            </w:r>
            <w:r w:rsidRPr="00E71B6B">
              <w:rPr>
                <w:rFonts w:ascii="Calibri" w:hAnsi="Calibri"/>
                <w:sz w:val="20"/>
                <w:szCs w:val="20"/>
              </w:rPr>
              <w:t xml:space="preserve">:  Create and implement anonymous survey requesting information on how to improve youth services throughout communities; distribute in schools, libraries, rec centers, etc. </w:t>
            </w:r>
          </w:p>
        </w:tc>
        <w:tc>
          <w:tcPr>
            <w:tcW w:w="2430" w:type="dxa"/>
          </w:tcPr>
          <w:p w14:paraId="600EECC9" w14:textId="77777777" w:rsidR="00E71B6B" w:rsidRPr="00E71B6B" w:rsidRDefault="00E71B6B" w:rsidP="00DF412D">
            <w:pPr>
              <w:rPr>
                <w:rFonts w:ascii="Calibri" w:hAnsi="Calibri"/>
                <w:sz w:val="20"/>
                <w:szCs w:val="20"/>
              </w:rPr>
            </w:pPr>
          </w:p>
        </w:tc>
        <w:tc>
          <w:tcPr>
            <w:tcW w:w="1944" w:type="dxa"/>
          </w:tcPr>
          <w:p w14:paraId="379EC20C" w14:textId="77777777" w:rsidR="00E71B6B" w:rsidRPr="00E71B6B" w:rsidRDefault="00E71B6B" w:rsidP="00DF412D">
            <w:pPr>
              <w:rPr>
                <w:rFonts w:ascii="Calibri" w:hAnsi="Calibri"/>
                <w:sz w:val="20"/>
                <w:szCs w:val="20"/>
              </w:rPr>
            </w:pPr>
          </w:p>
        </w:tc>
      </w:tr>
      <w:tr w:rsidR="00E71B6B" w:rsidRPr="00E71B6B" w14:paraId="71D58CE9" w14:textId="77777777" w:rsidTr="00DF412D">
        <w:trPr>
          <w:jc w:val="center"/>
        </w:trPr>
        <w:tc>
          <w:tcPr>
            <w:tcW w:w="1057" w:type="dxa"/>
          </w:tcPr>
          <w:p w14:paraId="3983C65E" w14:textId="77777777" w:rsidR="00E71B6B" w:rsidRPr="00E71B6B" w:rsidRDefault="00E71B6B" w:rsidP="00DF412D">
            <w:pPr>
              <w:rPr>
                <w:rFonts w:ascii="Calibri" w:hAnsi="Calibri"/>
                <w:b/>
                <w:sz w:val="20"/>
                <w:szCs w:val="20"/>
              </w:rPr>
            </w:pPr>
            <w:r w:rsidRPr="00E71B6B">
              <w:rPr>
                <w:rFonts w:ascii="Calibri" w:hAnsi="Calibri"/>
                <w:b/>
                <w:sz w:val="20"/>
                <w:szCs w:val="20"/>
              </w:rPr>
              <w:t>1.1</w:t>
            </w:r>
          </w:p>
        </w:tc>
        <w:tc>
          <w:tcPr>
            <w:tcW w:w="4275" w:type="dxa"/>
          </w:tcPr>
          <w:p w14:paraId="0F5DC796" w14:textId="77777777" w:rsidR="00E71B6B" w:rsidRPr="00E71B6B" w:rsidRDefault="00E71B6B" w:rsidP="00DF412D">
            <w:pPr>
              <w:rPr>
                <w:rFonts w:ascii="Calibri" w:hAnsi="Calibri"/>
                <w:sz w:val="20"/>
                <w:szCs w:val="20"/>
              </w:rPr>
            </w:pPr>
            <w:r w:rsidRPr="00E71B6B">
              <w:rPr>
                <w:rFonts w:ascii="Calibri" w:hAnsi="Calibri"/>
                <w:b/>
                <w:sz w:val="20"/>
                <w:szCs w:val="20"/>
              </w:rPr>
              <w:t xml:space="preserve">Identify and train localized provider networks to serve as access points to housing services </w:t>
            </w:r>
            <w:r w:rsidRPr="00E71B6B">
              <w:rPr>
                <w:rFonts w:ascii="Calibri" w:hAnsi="Calibri"/>
                <w:sz w:val="20"/>
                <w:szCs w:val="20"/>
              </w:rPr>
              <w:t>(could include hospitals, first responders, community agencies, institutes of education, gas stations, recreational centers, faith-based organizations, trucking companies &amp; public officials)</w:t>
            </w:r>
          </w:p>
        </w:tc>
        <w:tc>
          <w:tcPr>
            <w:tcW w:w="2430" w:type="dxa"/>
          </w:tcPr>
          <w:p w14:paraId="1BBE8B41" w14:textId="77777777" w:rsidR="00E71B6B" w:rsidRPr="00E71B6B" w:rsidRDefault="00E71B6B" w:rsidP="00DF412D">
            <w:pPr>
              <w:rPr>
                <w:rFonts w:ascii="Calibri" w:hAnsi="Calibri"/>
                <w:sz w:val="20"/>
                <w:szCs w:val="20"/>
              </w:rPr>
            </w:pPr>
            <w:r w:rsidRPr="00E71B6B">
              <w:rPr>
                <w:rFonts w:ascii="Calibri" w:hAnsi="Calibri"/>
                <w:sz w:val="20"/>
                <w:szCs w:val="20"/>
              </w:rPr>
              <w:t>Participating Agencies and Community Partners</w:t>
            </w:r>
          </w:p>
        </w:tc>
        <w:tc>
          <w:tcPr>
            <w:tcW w:w="1944" w:type="dxa"/>
          </w:tcPr>
          <w:p w14:paraId="77F0F435" w14:textId="77777777" w:rsidR="00E71B6B" w:rsidRPr="00E71B6B" w:rsidRDefault="00E71B6B" w:rsidP="00DF412D">
            <w:pPr>
              <w:rPr>
                <w:rFonts w:ascii="Calibri" w:hAnsi="Calibri"/>
                <w:sz w:val="20"/>
                <w:szCs w:val="20"/>
              </w:rPr>
            </w:pPr>
            <w:r w:rsidRPr="00E71B6B">
              <w:rPr>
                <w:rFonts w:ascii="Calibri" w:hAnsi="Calibri"/>
                <w:sz w:val="20"/>
                <w:szCs w:val="20"/>
              </w:rPr>
              <w:t>July – December 2019</w:t>
            </w:r>
          </w:p>
        </w:tc>
      </w:tr>
      <w:tr w:rsidR="00E71B6B" w:rsidRPr="00E71B6B" w14:paraId="30C29A8F" w14:textId="77777777" w:rsidTr="00DF412D">
        <w:trPr>
          <w:jc w:val="center"/>
        </w:trPr>
        <w:tc>
          <w:tcPr>
            <w:tcW w:w="1057" w:type="dxa"/>
          </w:tcPr>
          <w:p w14:paraId="288BC9FF" w14:textId="77777777" w:rsidR="00E71B6B" w:rsidRPr="00E71B6B" w:rsidRDefault="00E71B6B" w:rsidP="00DF412D">
            <w:pPr>
              <w:rPr>
                <w:rFonts w:ascii="Calibri" w:hAnsi="Calibri"/>
                <w:b/>
                <w:sz w:val="20"/>
                <w:szCs w:val="20"/>
              </w:rPr>
            </w:pPr>
          </w:p>
        </w:tc>
        <w:tc>
          <w:tcPr>
            <w:tcW w:w="4275" w:type="dxa"/>
          </w:tcPr>
          <w:p w14:paraId="15D0FF26"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Coordinate with and utilize community colleges to engage youth and young adults with available services.</w:t>
            </w:r>
          </w:p>
        </w:tc>
        <w:tc>
          <w:tcPr>
            <w:tcW w:w="2430" w:type="dxa"/>
          </w:tcPr>
          <w:p w14:paraId="0DD92189" w14:textId="77777777" w:rsidR="00E71B6B" w:rsidRPr="00E71B6B" w:rsidRDefault="00E71B6B" w:rsidP="00DF412D">
            <w:pPr>
              <w:rPr>
                <w:rFonts w:ascii="Calibri" w:hAnsi="Calibri"/>
                <w:sz w:val="20"/>
                <w:szCs w:val="20"/>
              </w:rPr>
            </w:pPr>
          </w:p>
        </w:tc>
        <w:tc>
          <w:tcPr>
            <w:tcW w:w="1944" w:type="dxa"/>
          </w:tcPr>
          <w:p w14:paraId="5DE8383E" w14:textId="77777777" w:rsidR="00E71B6B" w:rsidRPr="00E71B6B" w:rsidRDefault="00E71B6B" w:rsidP="00DF412D">
            <w:pPr>
              <w:rPr>
                <w:rFonts w:ascii="Calibri" w:hAnsi="Calibri"/>
                <w:sz w:val="20"/>
                <w:szCs w:val="20"/>
              </w:rPr>
            </w:pPr>
          </w:p>
        </w:tc>
      </w:tr>
      <w:tr w:rsidR="00E71B6B" w:rsidRPr="00E71B6B" w14:paraId="71EEB665" w14:textId="77777777" w:rsidTr="00DF412D">
        <w:trPr>
          <w:jc w:val="center"/>
        </w:trPr>
        <w:tc>
          <w:tcPr>
            <w:tcW w:w="1057" w:type="dxa"/>
          </w:tcPr>
          <w:p w14:paraId="34B03957" w14:textId="77777777" w:rsidR="00E71B6B" w:rsidRPr="00E71B6B" w:rsidRDefault="00E71B6B" w:rsidP="00DF412D">
            <w:pPr>
              <w:rPr>
                <w:rFonts w:ascii="Calibri" w:hAnsi="Calibri"/>
                <w:b/>
                <w:sz w:val="20"/>
                <w:szCs w:val="20"/>
              </w:rPr>
            </w:pPr>
            <w:r w:rsidRPr="00E71B6B">
              <w:rPr>
                <w:rFonts w:ascii="Calibri" w:hAnsi="Calibri"/>
                <w:b/>
                <w:sz w:val="20"/>
                <w:szCs w:val="20"/>
              </w:rPr>
              <w:t>1.1; 1.2</w:t>
            </w:r>
          </w:p>
        </w:tc>
        <w:tc>
          <w:tcPr>
            <w:tcW w:w="4275" w:type="dxa"/>
          </w:tcPr>
          <w:p w14:paraId="67948CD4" w14:textId="77777777" w:rsidR="00E71B6B" w:rsidRPr="00E71B6B" w:rsidRDefault="00E71B6B" w:rsidP="00DF412D">
            <w:pPr>
              <w:rPr>
                <w:rFonts w:ascii="Calibri" w:hAnsi="Calibri"/>
                <w:b/>
                <w:sz w:val="20"/>
                <w:szCs w:val="20"/>
              </w:rPr>
            </w:pPr>
            <w:r w:rsidRPr="00E71B6B">
              <w:rPr>
                <w:rFonts w:ascii="Calibri" w:hAnsi="Calibri"/>
                <w:b/>
                <w:sz w:val="20"/>
                <w:szCs w:val="20"/>
              </w:rPr>
              <w:t>Fund case managers or navigators to engage YHDP eligible youth and young adults with program services and supports.</w:t>
            </w:r>
          </w:p>
        </w:tc>
        <w:tc>
          <w:tcPr>
            <w:tcW w:w="2430" w:type="dxa"/>
          </w:tcPr>
          <w:p w14:paraId="48EB9322" w14:textId="77777777" w:rsidR="00E71B6B" w:rsidRPr="00E71B6B" w:rsidRDefault="00E71B6B" w:rsidP="00DF412D">
            <w:pPr>
              <w:rPr>
                <w:rFonts w:ascii="Calibri" w:hAnsi="Calibri"/>
                <w:sz w:val="20"/>
                <w:szCs w:val="20"/>
              </w:rPr>
            </w:pPr>
            <w:r w:rsidRPr="00E71B6B">
              <w:rPr>
                <w:rFonts w:ascii="Calibri" w:hAnsi="Calibri"/>
                <w:sz w:val="20"/>
                <w:szCs w:val="20"/>
              </w:rPr>
              <w:t>YHDP Leadership, Participating Agencies</w:t>
            </w:r>
          </w:p>
        </w:tc>
        <w:tc>
          <w:tcPr>
            <w:tcW w:w="1944" w:type="dxa"/>
          </w:tcPr>
          <w:p w14:paraId="10784B55" w14:textId="77777777" w:rsidR="00E71B6B" w:rsidRPr="00E71B6B" w:rsidRDefault="00E71B6B" w:rsidP="00DF412D">
            <w:pPr>
              <w:rPr>
                <w:rFonts w:ascii="Calibri" w:hAnsi="Calibri"/>
                <w:sz w:val="20"/>
                <w:szCs w:val="20"/>
              </w:rPr>
            </w:pPr>
            <w:r w:rsidRPr="00E71B6B">
              <w:rPr>
                <w:rFonts w:ascii="Calibri" w:hAnsi="Calibri"/>
                <w:sz w:val="20"/>
                <w:szCs w:val="20"/>
              </w:rPr>
              <w:t>July 2019</w:t>
            </w:r>
          </w:p>
        </w:tc>
      </w:tr>
      <w:tr w:rsidR="00E71B6B" w:rsidRPr="00E71B6B" w14:paraId="6EC81B58" w14:textId="77777777" w:rsidTr="00DF412D">
        <w:trPr>
          <w:jc w:val="center"/>
        </w:trPr>
        <w:tc>
          <w:tcPr>
            <w:tcW w:w="1057" w:type="dxa"/>
          </w:tcPr>
          <w:p w14:paraId="6DD83B92" w14:textId="77777777" w:rsidR="00E71B6B" w:rsidRPr="00E71B6B" w:rsidRDefault="00E71B6B" w:rsidP="00DF412D">
            <w:pPr>
              <w:rPr>
                <w:rFonts w:ascii="Calibri" w:hAnsi="Calibri"/>
                <w:b/>
                <w:sz w:val="20"/>
                <w:szCs w:val="20"/>
              </w:rPr>
            </w:pPr>
            <w:r w:rsidRPr="00E71B6B">
              <w:rPr>
                <w:rFonts w:ascii="Calibri" w:hAnsi="Calibri"/>
                <w:b/>
                <w:sz w:val="20"/>
                <w:szCs w:val="20"/>
              </w:rPr>
              <w:t>1.1; 1.2</w:t>
            </w:r>
          </w:p>
        </w:tc>
        <w:tc>
          <w:tcPr>
            <w:tcW w:w="4275" w:type="dxa"/>
          </w:tcPr>
          <w:p w14:paraId="1B724C0C" w14:textId="77777777" w:rsidR="00E71B6B" w:rsidRPr="00E71B6B" w:rsidRDefault="00E71B6B" w:rsidP="00DF412D">
            <w:pPr>
              <w:rPr>
                <w:rFonts w:ascii="Calibri" w:hAnsi="Calibri"/>
                <w:b/>
                <w:sz w:val="20"/>
                <w:szCs w:val="20"/>
              </w:rPr>
            </w:pPr>
            <w:r w:rsidRPr="00E71B6B">
              <w:rPr>
                <w:rFonts w:ascii="Calibri" w:hAnsi="Calibri"/>
                <w:b/>
                <w:sz w:val="20"/>
                <w:szCs w:val="20"/>
              </w:rPr>
              <w:t>Ensure clear communication across access points re: available services and how to access.</w:t>
            </w:r>
          </w:p>
        </w:tc>
        <w:tc>
          <w:tcPr>
            <w:tcW w:w="2430" w:type="dxa"/>
          </w:tcPr>
          <w:p w14:paraId="0ADC3384" w14:textId="77777777" w:rsidR="00E71B6B" w:rsidRPr="00E71B6B" w:rsidRDefault="00E71B6B" w:rsidP="00DF412D">
            <w:pPr>
              <w:rPr>
                <w:rFonts w:ascii="Calibri" w:hAnsi="Calibri"/>
                <w:sz w:val="20"/>
                <w:szCs w:val="20"/>
              </w:rPr>
            </w:pPr>
            <w:r w:rsidRPr="00E71B6B">
              <w:rPr>
                <w:rFonts w:ascii="Calibri" w:hAnsi="Calibri"/>
                <w:sz w:val="20"/>
                <w:szCs w:val="20"/>
              </w:rPr>
              <w:t>Coordinated Entry System, Participating Agencies</w:t>
            </w:r>
          </w:p>
        </w:tc>
        <w:tc>
          <w:tcPr>
            <w:tcW w:w="1944" w:type="dxa"/>
          </w:tcPr>
          <w:p w14:paraId="3CB1098C"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02EEF3AA" w14:textId="77777777" w:rsidTr="00DF412D">
        <w:trPr>
          <w:jc w:val="center"/>
        </w:trPr>
        <w:tc>
          <w:tcPr>
            <w:tcW w:w="1057" w:type="dxa"/>
          </w:tcPr>
          <w:p w14:paraId="0DCDF6DB" w14:textId="77777777" w:rsidR="00E71B6B" w:rsidRPr="00E71B6B" w:rsidRDefault="00E71B6B" w:rsidP="00DF412D">
            <w:pPr>
              <w:rPr>
                <w:rFonts w:ascii="Calibri" w:hAnsi="Calibri"/>
                <w:b/>
                <w:sz w:val="20"/>
                <w:szCs w:val="20"/>
              </w:rPr>
            </w:pPr>
            <w:r w:rsidRPr="00E71B6B">
              <w:rPr>
                <w:rFonts w:ascii="Calibri" w:hAnsi="Calibri"/>
                <w:b/>
                <w:sz w:val="20"/>
                <w:szCs w:val="20"/>
              </w:rPr>
              <w:t>1.2</w:t>
            </w:r>
          </w:p>
        </w:tc>
        <w:tc>
          <w:tcPr>
            <w:tcW w:w="4275" w:type="dxa"/>
          </w:tcPr>
          <w:p w14:paraId="3183FB03" w14:textId="77777777" w:rsidR="00E71B6B" w:rsidRPr="00E71B6B" w:rsidRDefault="00E71B6B" w:rsidP="00DF412D">
            <w:pPr>
              <w:rPr>
                <w:rFonts w:ascii="Calibri" w:hAnsi="Calibri"/>
                <w:b/>
                <w:sz w:val="20"/>
                <w:szCs w:val="20"/>
              </w:rPr>
            </w:pPr>
            <w:r w:rsidRPr="00E71B6B">
              <w:rPr>
                <w:rFonts w:ascii="Calibri" w:hAnsi="Calibri"/>
                <w:b/>
                <w:sz w:val="20"/>
                <w:szCs w:val="20"/>
              </w:rPr>
              <w:t>Develop social media and advertising outreach plan (including online searchable help).</w:t>
            </w:r>
          </w:p>
        </w:tc>
        <w:tc>
          <w:tcPr>
            <w:tcW w:w="2430" w:type="dxa"/>
          </w:tcPr>
          <w:p w14:paraId="2F41788F" w14:textId="77777777" w:rsidR="00E71B6B" w:rsidRPr="00E71B6B" w:rsidRDefault="00E71B6B" w:rsidP="00DF412D">
            <w:pPr>
              <w:rPr>
                <w:rFonts w:ascii="Calibri" w:hAnsi="Calibri"/>
                <w:sz w:val="20"/>
                <w:szCs w:val="20"/>
              </w:rPr>
            </w:pPr>
            <w:r w:rsidRPr="00E71B6B">
              <w:rPr>
                <w:rFonts w:ascii="Calibri" w:hAnsi="Calibri"/>
                <w:sz w:val="20"/>
                <w:szCs w:val="20"/>
              </w:rPr>
              <w:t>YABs, YHDP Leadership Participating Agencies</w:t>
            </w:r>
          </w:p>
        </w:tc>
        <w:tc>
          <w:tcPr>
            <w:tcW w:w="1944" w:type="dxa"/>
          </w:tcPr>
          <w:p w14:paraId="7DBAD0F3" w14:textId="77777777" w:rsidR="00E71B6B" w:rsidRPr="00E71B6B" w:rsidRDefault="00E71B6B" w:rsidP="00DF412D">
            <w:pPr>
              <w:rPr>
                <w:rFonts w:ascii="Calibri" w:hAnsi="Calibri"/>
                <w:sz w:val="20"/>
                <w:szCs w:val="20"/>
              </w:rPr>
            </w:pPr>
            <w:r w:rsidRPr="00E71B6B">
              <w:rPr>
                <w:rFonts w:ascii="Calibri" w:hAnsi="Calibri"/>
                <w:sz w:val="20"/>
                <w:szCs w:val="20"/>
              </w:rPr>
              <w:t>January - September 2019</w:t>
            </w:r>
          </w:p>
        </w:tc>
      </w:tr>
      <w:tr w:rsidR="00E71B6B" w:rsidRPr="00E71B6B" w14:paraId="113D60D4" w14:textId="77777777" w:rsidTr="00DF412D">
        <w:trPr>
          <w:jc w:val="center"/>
        </w:trPr>
        <w:tc>
          <w:tcPr>
            <w:tcW w:w="1057" w:type="dxa"/>
          </w:tcPr>
          <w:p w14:paraId="24067E20" w14:textId="77777777" w:rsidR="00E71B6B" w:rsidRPr="00E71B6B" w:rsidRDefault="00E71B6B" w:rsidP="00DF412D">
            <w:pPr>
              <w:rPr>
                <w:rFonts w:ascii="Calibri" w:hAnsi="Calibri"/>
                <w:sz w:val="20"/>
                <w:szCs w:val="20"/>
              </w:rPr>
            </w:pPr>
          </w:p>
        </w:tc>
        <w:tc>
          <w:tcPr>
            <w:tcW w:w="4275" w:type="dxa"/>
          </w:tcPr>
          <w:p w14:paraId="28216267"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Engage youth in creating outreach materials – for youth by youth.</w:t>
            </w:r>
          </w:p>
        </w:tc>
        <w:tc>
          <w:tcPr>
            <w:tcW w:w="2430" w:type="dxa"/>
          </w:tcPr>
          <w:p w14:paraId="23C8CC8E" w14:textId="77777777" w:rsidR="00E71B6B" w:rsidRPr="00E71B6B" w:rsidRDefault="00E71B6B" w:rsidP="00DF412D">
            <w:pPr>
              <w:rPr>
                <w:rFonts w:ascii="Calibri" w:hAnsi="Calibri"/>
                <w:sz w:val="20"/>
                <w:szCs w:val="20"/>
              </w:rPr>
            </w:pPr>
          </w:p>
        </w:tc>
        <w:tc>
          <w:tcPr>
            <w:tcW w:w="1944" w:type="dxa"/>
          </w:tcPr>
          <w:p w14:paraId="695C33D5" w14:textId="77777777" w:rsidR="00E71B6B" w:rsidRPr="00E71B6B" w:rsidRDefault="00E71B6B" w:rsidP="00DF412D">
            <w:pPr>
              <w:rPr>
                <w:rFonts w:ascii="Calibri" w:hAnsi="Calibri"/>
                <w:sz w:val="20"/>
                <w:szCs w:val="20"/>
              </w:rPr>
            </w:pPr>
          </w:p>
        </w:tc>
      </w:tr>
      <w:tr w:rsidR="00E71B6B" w:rsidRPr="00E71B6B" w14:paraId="22FE841F" w14:textId="77777777" w:rsidTr="00DF412D">
        <w:trPr>
          <w:jc w:val="center"/>
        </w:trPr>
        <w:tc>
          <w:tcPr>
            <w:tcW w:w="1057" w:type="dxa"/>
          </w:tcPr>
          <w:p w14:paraId="7AB84E73" w14:textId="77777777" w:rsidR="00E71B6B" w:rsidRPr="00E71B6B" w:rsidRDefault="00E71B6B" w:rsidP="00DF412D">
            <w:pPr>
              <w:rPr>
                <w:rFonts w:ascii="Calibri" w:hAnsi="Calibri"/>
                <w:sz w:val="20"/>
                <w:szCs w:val="20"/>
              </w:rPr>
            </w:pPr>
          </w:p>
        </w:tc>
        <w:tc>
          <w:tcPr>
            <w:tcW w:w="4275" w:type="dxa"/>
          </w:tcPr>
          <w:p w14:paraId="0BA67CC7"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u w:val="single"/>
              </w:rPr>
              <w:t>:</w:t>
            </w:r>
            <w:r w:rsidRPr="00E71B6B">
              <w:rPr>
                <w:rFonts w:ascii="Calibri" w:hAnsi="Calibri"/>
                <w:sz w:val="20"/>
                <w:szCs w:val="20"/>
              </w:rPr>
              <w:t xml:space="preserve">  Ensure advertising is multilingual, to include English, Spanish, perhaps Native languages</w:t>
            </w:r>
          </w:p>
        </w:tc>
        <w:tc>
          <w:tcPr>
            <w:tcW w:w="2430" w:type="dxa"/>
          </w:tcPr>
          <w:p w14:paraId="0D0DA075" w14:textId="77777777" w:rsidR="00E71B6B" w:rsidRPr="00E71B6B" w:rsidRDefault="00E71B6B" w:rsidP="00DF412D">
            <w:pPr>
              <w:rPr>
                <w:rFonts w:ascii="Calibri" w:hAnsi="Calibri"/>
                <w:sz w:val="20"/>
                <w:szCs w:val="20"/>
              </w:rPr>
            </w:pPr>
          </w:p>
        </w:tc>
        <w:tc>
          <w:tcPr>
            <w:tcW w:w="1944" w:type="dxa"/>
          </w:tcPr>
          <w:p w14:paraId="5ED16AE4" w14:textId="77777777" w:rsidR="00E71B6B" w:rsidRPr="00E71B6B" w:rsidRDefault="00E71B6B" w:rsidP="00DF412D">
            <w:pPr>
              <w:rPr>
                <w:rFonts w:ascii="Calibri" w:hAnsi="Calibri"/>
                <w:sz w:val="20"/>
                <w:szCs w:val="20"/>
              </w:rPr>
            </w:pPr>
          </w:p>
        </w:tc>
      </w:tr>
      <w:tr w:rsidR="00E71B6B" w:rsidRPr="00E71B6B" w14:paraId="03895293" w14:textId="77777777" w:rsidTr="00DF412D">
        <w:trPr>
          <w:jc w:val="center"/>
        </w:trPr>
        <w:tc>
          <w:tcPr>
            <w:tcW w:w="1057" w:type="dxa"/>
          </w:tcPr>
          <w:p w14:paraId="191F6431" w14:textId="77777777" w:rsidR="00E71B6B" w:rsidRPr="00E71B6B" w:rsidRDefault="00E71B6B" w:rsidP="00DF412D">
            <w:pPr>
              <w:rPr>
                <w:rFonts w:ascii="Calibri" w:hAnsi="Calibri"/>
                <w:sz w:val="20"/>
                <w:szCs w:val="20"/>
              </w:rPr>
            </w:pPr>
          </w:p>
        </w:tc>
        <w:tc>
          <w:tcPr>
            <w:tcW w:w="4275" w:type="dxa"/>
          </w:tcPr>
          <w:p w14:paraId="645377DA"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Encourage participation of local artists in developing relevant and engaging outreach materials.</w:t>
            </w:r>
          </w:p>
        </w:tc>
        <w:tc>
          <w:tcPr>
            <w:tcW w:w="2430" w:type="dxa"/>
          </w:tcPr>
          <w:p w14:paraId="7129CE0B" w14:textId="77777777" w:rsidR="00E71B6B" w:rsidRPr="00E71B6B" w:rsidRDefault="00E71B6B" w:rsidP="00DF412D">
            <w:pPr>
              <w:rPr>
                <w:rFonts w:ascii="Calibri" w:hAnsi="Calibri"/>
                <w:sz w:val="20"/>
                <w:szCs w:val="20"/>
              </w:rPr>
            </w:pPr>
          </w:p>
        </w:tc>
        <w:tc>
          <w:tcPr>
            <w:tcW w:w="1944" w:type="dxa"/>
          </w:tcPr>
          <w:p w14:paraId="6BD272C1" w14:textId="77777777" w:rsidR="00E71B6B" w:rsidRPr="00E71B6B" w:rsidRDefault="00E71B6B" w:rsidP="00DF412D">
            <w:pPr>
              <w:rPr>
                <w:rFonts w:ascii="Calibri" w:hAnsi="Calibri"/>
                <w:sz w:val="20"/>
                <w:szCs w:val="20"/>
              </w:rPr>
            </w:pPr>
          </w:p>
        </w:tc>
      </w:tr>
      <w:tr w:rsidR="00E71B6B" w:rsidRPr="00E71B6B" w14:paraId="1D9CFFFD" w14:textId="77777777" w:rsidTr="00DF412D">
        <w:trPr>
          <w:jc w:val="center"/>
        </w:trPr>
        <w:tc>
          <w:tcPr>
            <w:tcW w:w="1057" w:type="dxa"/>
          </w:tcPr>
          <w:p w14:paraId="463179A4" w14:textId="77777777" w:rsidR="00E71B6B" w:rsidRPr="00E71B6B" w:rsidRDefault="00E71B6B" w:rsidP="00DF412D">
            <w:pPr>
              <w:rPr>
                <w:rFonts w:ascii="Calibri" w:hAnsi="Calibri"/>
                <w:sz w:val="20"/>
                <w:szCs w:val="20"/>
              </w:rPr>
            </w:pPr>
          </w:p>
        </w:tc>
        <w:tc>
          <w:tcPr>
            <w:tcW w:w="4275" w:type="dxa"/>
          </w:tcPr>
          <w:p w14:paraId="731450CE"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Ensure materials are made available in public places such as bus stops, movie theatres, schools, etc..</w:t>
            </w:r>
          </w:p>
        </w:tc>
        <w:tc>
          <w:tcPr>
            <w:tcW w:w="2430" w:type="dxa"/>
          </w:tcPr>
          <w:p w14:paraId="6D6CF2EF" w14:textId="77777777" w:rsidR="00E71B6B" w:rsidRPr="00E71B6B" w:rsidRDefault="00E71B6B" w:rsidP="00DF412D">
            <w:pPr>
              <w:rPr>
                <w:rFonts w:ascii="Calibri" w:hAnsi="Calibri"/>
                <w:sz w:val="20"/>
                <w:szCs w:val="20"/>
              </w:rPr>
            </w:pPr>
          </w:p>
        </w:tc>
        <w:tc>
          <w:tcPr>
            <w:tcW w:w="1944" w:type="dxa"/>
          </w:tcPr>
          <w:p w14:paraId="07B09DA9" w14:textId="77777777" w:rsidR="00E71B6B" w:rsidRPr="00E71B6B" w:rsidRDefault="00E71B6B" w:rsidP="00DF412D">
            <w:pPr>
              <w:rPr>
                <w:rFonts w:ascii="Calibri" w:hAnsi="Calibri"/>
                <w:sz w:val="20"/>
                <w:szCs w:val="20"/>
              </w:rPr>
            </w:pPr>
          </w:p>
        </w:tc>
      </w:tr>
      <w:tr w:rsidR="00E71B6B" w:rsidRPr="00E71B6B" w14:paraId="134E025E" w14:textId="77777777" w:rsidTr="00DF412D">
        <w:trPr>
          <w:jc w:val="center"/>
        </w:trPr>
        <w:tc>
          <w:tcPr>
            <w:tcW w:w="1057" w:type="dxa"/>
          </w:tcPr>
          <w:p w14:paraId="2B154B1A" w14:textId="77777777" w:rsidR="00E71B6B" w:rsidRPr="00E71B6B" w:rsidRDefault="00E71B6B" w:rsidP="00DF412D">
            <w:pPr>
              <w:rPr>
                <w:rFonts w:ascii="Calibri" w:hAnsi="Calibri"/>
                <w:b/>
                <w:sz w:val="20"/>
                <w:szCs w:val="20"/>
              </w:rPr>
            </w:pPr>
            <w:r w:rsidRPr="00E71B6B">
              <w:rPr>
                <w:rFonts w:ascii="Calibri" w:hAnsi="Calibri"/>
                <w:b/>
                <w:sz w:val="20"/>
                <w:szCs w:val="20"/>
              </w:rPr>
              <w:t>1.2</w:t>
            </w:r>
          </w:p>
        </w:tc>
        <w:tc>
          <w:tcPr>
            <w:tcW w:w="4275" w:type="dxa"/>
          </w:tcPr>
          <w:p w14:paraId="6AEEF524" w14:textId="77777777" w:rsidR="00E71B6B" w:rsidRPr="00E71B6B" w:rsidRDefault="00E71B6B" w:rsidP="00DF412D">
            <w:pPr>
              <w:rPr>
                <w:rFonts w:ascii="Calibri" w:hAnsi="Calibri"/>
                <w:b/>
                <w:sz w:val="20"/>
                <w:szCs w:val="20"/>
              </w:rPr>
            </w:pPr>
            <w:r w:rsidRPr="00E71B6B">
              <w:rPr>
                <w:rFonts w:ascii="Calibri" w:hAnsi="Calibri"/>
                <w:b/>
                <w:sz w:val="20"/>
                <w:szCs w:val="20"/>
              </w:rPr>
              <w:t>Mobile outreach to underserved and rural areas re: service availability and connection to services.</w:t>
            </w:r>
          </w:p>
        </w:tc>
        <w:tc>
          <w:tcPr>
            <w:tcW w:w="2430" w:type="dxa"/>
          </w:tcPr>
          <w:p w14:paraId="6C3F57F7" w14:textId="77777777" w:rsidR="00E71B6B" w:rsidRPr="00E71B6B" w:rsidRDefault="00E71B6B" w:rsidP="00DF412D">
            <w:pPr>
              <w:rPr>
                <w:rFonts w:ascii="Calibri" w:hAnsi="Calibri"/>
                <w:sz w:val="20"/>
                <w:szCs w:val="20"/>
              </w:rPr>
            </w:pPr>
            <w:r w:rsidRPr="00E71B6B">
              <w:rPr>
                <w:rFonts w:ascii="Calibri" w:hAnsi="Calibri"/>
                <w:sz w:val="20"/>
                <w:szCs w:val="20"/>
              </w:rPr>
              <w:t>Participating Agencies, YABs</w:t>
            </w:r>
          </w:p>
        </w:tc>
        <w:tc>
          <w:tcPr>
            <w:tcW w:w="1944" w:type="dxa"/>
          </w:tcPr>
          <w:p w14:paraId="551EA287"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3F6807FB" w14:textId="77777777" w:rsidTr="00DF412D">
        <w:trPr>
          <w:jc w:val="center"/>
        </w:trPr>
        <w:tc>
          <w:tcPr>
            <w:tcW w:w="1057" w:type="dxa"/>
          </w:tcPr>
          <w:p w14:paraId="32BD8426" w14:textId="77777777" w:rsidR="00E71B6B" w:rsidRPr="00E71B6B" w:rsidRDefault="00E71B6B" w:rsidP="00DF412D">
            <w:pPr>
              <w:rPr>
                <w:rFonts w:ascii="Calibri" w:hAnsi="Calibri"/>
                <w:b/>
                <w:sz w:val="20"/>
                <w:szCs w:val="20"/>
              </w:rPr>
            </w:pPr>
          </w:p>
        </w:tc>
        <w:tc>
          <w:tcPr>
            <w:tcW w:w="4275" w:type="dxa"/>
          </w:tcPr>
          <w:p w14:paraId="2B8381E5"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Designate specific outreach to tribal lands and populations.</w:t>
            </w:r>
          </w:p>
        </w:tc>
        <w:tc>
          <w:tcPr>
            <w:tcW w:w="2430" w:type="dxa"/>
          </w:tcPr>
          <w:p w14:paraId="6F1AEABB" w14:textId="77777777" w:rsidR="00E71B6B" w:rsidRPr="00E71B6B" w:rsidRDefault="00E71B6B" w:rsidP="00DF412D">
            <w:pPr>
              <w:rPr>
                <w:rFonts w:ascii="Calibri" w:hAnsi="Calibri"/>
                <w:sz w:val="20"/>
                <w:szCs w:val="20"/>
              </w:rPr>
            </w:pPr>
          </w:p>
        </w:tc>
        <w:tc>
          <w:tcPr>
            <w:tcW w:w="1944" w:type="dxa"/>
          </w:tcPr>
          <w:p w14:paraId="76ABFF24" w14:textId="77777777" w:rsidR="00E71B6B" w:rsidRPr="00E71B6B" w:rsidRDefault="00E71B6B" w:rsidP="00DF412D">
            <w:pPr>
              <w:rPr>
                <w:rFonts w:ascii="Calibri" w:hAnsi="Calibri"/>
                <w:sz w:val="20"/>
                <w:szCs w:val="20"/>
              </w:rPr>
            </w:pPr>
          </w:p>
        </w:tc>
      </w:tr>
      <w:tr w:rsidR="00E71B6B" w:rsidRPr="00E71B6B" w14:paraId="44B84B67" w14:textId="77777777" w:rsidTr="00DF412D">
        <w:trPr>
          <w:jc w:val="center"/>
        </w:trPr>
        <w:tc>
          <w:tcPr>
            <w:tcW w:w="1057" w:type="dxa"/>
          </w:tcPr>
          <w:p w14:paraId="1507046C" w14:textId="77777777" w:rsidR="00E71B6B" w:rsidRPr="00E71B6B" w:rsidRDefault="00E71B6B" w:rsidP="00DF412D">
            <w:pPr>
              <w:rPr>
                <w:rFonts w:ascii="Calibri" w:hAnsi="Calibri"/>
                <w:b/>
                <w:sz w:val="20"/>
                <w:szCs w:val="20"/>
              </w:rPr>
            </w:pPr>
          </w:p>
        </w:tc>
        <w:tc>
          <w:tcPr>
            <w:tcW w:w="4275" w:type="dxa"/>
          </w:tcPr>
          <w:p w14:paraId="49416DB6"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Designate specific points or geographic markers to regularly meet youth in rural areas.</w:t>
            </w:r>
          </w:p>
        </w:tc>
        <w:tc>
          <w:tcPr>
            <w:tcW w:w="2430" w:type="dxa"/>
          </w:tcPr>
          <w:p w14:paraId="6E1ACE15" w14:textId="77777777" w:rsidR="00E71B6B" w:rsidRPr="00E71B6B" w:rsidRDefault="00E71B6B" w:rsidP="00DF412D">
            <w:pPr>
              <w:rPr>
                <w:rFonts w:ascii="Calibri" w:hAnsi="Calibri"/>
                <w:sz w:val="20"/>
                <w:szCs w:val="20"/>
              </w:rPr>
            </w:pPr>
          </w:p>
        </w:tc>
        <w:tc>
          <w:tcPr>
            <w:tcW w:w="1944" w:type="dxa"/>
          </w:tcPr>
          <w:p w14:paraId="1560FC35" w14:textId="77777777" w:rsidR="00E71B6B" w:rsidRPr="00E71B6B" w:rsidRDefault="00E71B6B" w:rsidP="00DF412D">
            <w:pPr>
              <w:rPr>
                <w:rFonts w:ascii="Calibri" w:hAnsi="Calibri"/>
                <w:sz w:val="20"/>
                <w:szCs w:val="20"/>
              </w:rPr>
            </w:pPr>
          </w:p>
        </w:tc>
      </w:tr>
      <w:tr w:rsidR="00E71B6B" w:rsidRPr="00E71B6B" w14:paraId="763FDAB5" w14:textId="77777777" w:rsidTr="00DF412D">
        <w:trPr>
          <w:jc w:val="center"/>
        </w:trPr>
        <w:tc>
          <w:tcPr>
            <w:tcW w:w="1057" w:type="dxa"/>
          </w:tcPr>
          <w:p w14:paraId="6D319990" w14:textId="77777777" w:rsidR="00E71B6B" w:rsidRPr="00E71B6B" w:rsidRDefault="00E71B6B" w:rsidP="00DF412D">
            <w:pPr>
              <w:rPr>
                <w:rFonts w:ascii="Calibri" w:hAnsi="Calibri"/>
                <w:b/>
                <w:sz w:val="20"/>
                <w:szCs w:val="20"/>
              </w:rPr>
            </w:pPr>
            <w:r w:rsidRPr="00E71B6B">
              <w:rPr>
                <w:rFonts w:ascii="Calibri" w:hAnsi="Calibri"/>
                <w:b/>
                <w:sz w:val="20"/>
                <w:szCs w:val="20"/>
              </w:rPr>
              <w:t>1.3</w:t>
            </w:r>
          </w:p>
        </w:tc>
        <w:tc>
          <w:tcPr>
            <w:tcW w:w="4275" w:type="dxa"/>
          </w:tcPr>
          <w:p w14:paraId="22DD1FC7" w14:textId="77777777" w:rsidR="00E71B6B" w:rsidRPr="00E71B6B" w:rsidRDefault="00E71B6B" w:rsidP="00DF412D">
            <w:pPr>
              <w:rPr>
                <w:rFonts w:ascii="Calibri" w:hAnsi="Calibri"/>
                <w:b/>
                <w:sz w:val="20"/>
                <w:szCs w:val="20"/>
              </w:rPr>
            </w:pPr>
            <w:r w:rsidRPr="00E71B6B">
              <w:rPr>
                <w:rFonts w:ascii="Calibri" w:hAnsi="Calibri"/>
                <w:b/>
                <w:sz w:val="20"/>
                <w:szCs w:val="20"/>
              </w:rPr>
              <w:t>Train all participating agencies/organizations on accurate use of HMIS system.</w:t>
            </w:r>
          </w:p>
        </w:tc>
        <w:tc>
          <w:tcPr>
            <w:tcW w:w="2430" w:type="dxa"/>
          </w:tcPr>
          <w:p w14:paraId="1818CF84" w14:textId="77777777" w:rsidR="00E71B6B" w:rsidRPr="00E71B6B" w:rsidRDefault="00E71B6B" w:rsidP="00DF412D">
            <w:pPr>
              <w:rPr>
                <w:rFonts w:ascii="Calibri" w:hAnsi="Calibri"/>
                <w:sz w:val="20"/>
                <w:szCs w:val="20"/>
              </w:rPr>
            </w:pPr>
            <w:r w:rsidRPr="00E71B6B">
              <w:rPr>
                <w:rFonts w:ascii="Calibri" w:hAnsi="Calibri"/>
                <w:sz w:val="20"/>
                <w:szCs w:val="20"/>
              </w:rPr>
              <w:t>NMCEH</w:t>
            </w:r>
          </w:p>
        </w:tc>
        <w:tc>
          <w:tcPr>
            <w:tcW w:w="1944" w:type="dxa"/>
          </w:tcPr>
          <w:p w14:paraId="0ADDB39A"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5388DC0D" w14:textId="77777777" w:rsidTr="00DF412D">
        <w:trPr>
          <w:jc w:val="center"/>
        </w:trPr>
        <w:tc>
          <w:tcPr>
            <w:tcW w:w="1057" w:type="dxa"/>
          </w:tcPr>
          <w:p w14:paraId="0AB641B3" w14:textId="77777777" w:rsidR="00E71B6B" w:rsidRPr="00E71B6B" w:rsidRDefault="00E71B6B" w:rsidP="00DF412D">
            <w:pPr>
              <w:rPr>
                <w:rFonts w:ascii="Calibri" w:hAnsi="Calibri"/>
                <w:b/>
                <w:sz w:val="20"/>
                <w:szCs w:val="20"/>
              </w:rPr>
            </w:pPr>
            <w:r w:rsidRPr="00E71B6B">
              <w:rPr>
                <w:rFonts w:ascii="Calibri" w:hAnsi="Calibri"/>
                <w:b/>
                <w:sz w:val="20"/>
                <w:szCs w:val="20"/>
              </w:rPr>
              <w:t>1.3</w:t>
            </w:r>
          </w:p>
        </w:tc>
        <w:tc>
          <w:tcPr>
            <w:tcW w:w="4275" w:type="dxa"/>
          </w:tcPr>
          <w:p w14:paraId="0D0331E5" w14:textId="77777777" w:rsidR="00E71B6B" w:rsidRPr="00E71B6B" w:rsidRDefault="00E71B6B" w:rsidP="00DF412D">
            <w:pPr>
              <w:rPr>
                <w:rFonts w:ascii="Calibri" w:hAnsi="Calibri"/>
                <w:b/>
                <w:sz w:val="20"/>
                <w:szCs w:val="20"/>
              </w:rPr>
            </w:pPr>
            <w:r w:rsidRPr="00E71B6B">
              <w:rPr>
                <w:rFonts w:ascii="Calibri" w:hAnsi="Calibri"/>
                <w:b/>
                <w:sz w:val="20"/>
                <w:szCs w:val="20"/>
              </w:rPr>
              <w:t xml:space="preserve">Oversee use of HMIS system by all participating agencies/organizations. </w:t>
            </w:r>
          </w:p>
        </w:tc>
        <w:tc>
          <w:tcPr>
            <w:tcW w:w="2430" w:type="dxa"/>
          </w:tcPr>
          <w:p w14:paraId="4E9DC4B4" w14:textId="77777777" w:rsidR="00E71B6B" w:rsidRPr="00E71B6B" w:rsidRDefault="00E71B6B" w:rsidP="00DF412D">
            <w:pPr>
              <w:rPr>
                <w:rFonts w:ascii="Calibri" w:hAnsi="Calibri"/>
                <w:sz w:val="20"/>
                <w:szCs w:val="20"/>
              </w:rPr>
            </w:pPr>
            <w:r w:rsidRPr="00E71B6B">
              <w:rPr>
                <w:rFonts w:ascii="Calibri" w:hAnsi="Calibri"/>
                <w:sz w:val="20"/>
                <w:szCs w:val="20"/>
              </w:rPr>
              <w:t>NMCEH</w:t>
            </w:r>
          </w:p>
        </w:tc>
        <w:tc>
          <w:tcPr>
            <w:tcW w:w="1944" w:type="dxa"/>
          </w:tcPr>
          <w:p w14:paraId="1590152B"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7F7E49BC" w14:textId="77777777" w:rsidTr="00DF412D">
        <w:trPr>
          <w:jc w:val="center"/>
        </w:trPr>
        <w:tc>
          <w:tcPr>
            <w:tcW w:w="1057" w:type="dxa"/>
          </w:tcPr>
          <w:p w14:paraId="446EB8DD" w14:textId="77777777" w:rsidR="00E71B6B" w:rsidRPr="00E71B6B" w:rsidRDefault="00E71B6B" w:rsidP="00DF412D">
            <w:pPr>
              <w:rPr>
                <w:rFonts w:ascii="Calibri" w:hAnsi="Calibri"/>
                <w:b/>
                <w:sz w:val="20"/>
                <w:szCs w:val="20"/>
              </w:rPr>
            </w:pPr>
          </w:p>
        </w:tc>
        <w:tc>
          <w:tcPr>
            <w:tcW w:w="4275" w:type="dxa"/>
          </w:tcPr>
          <w:p w14:paraId="66B6BD77" w14:textId="77777777" w:rsidR="00E71B6B" w:rsidRPr="00E71B6B" w:rsidRDefault="00E71B6B" w:rsidP="00DF412D">
            <w:pPr>
              <w:rPr>
                <w:rFonts w:ascii="Calibri" w:hAnsi="Calibri"/>
                <w:b/>
                <w:sz w:val="20"/>
                <w:szCs w:val="20"/>
              </w:rPr>
            </w:pPr>
            <w:r w:rsidRPr="00E71B6B">
              <w:rPr>
                <w:rFonts w:ascii="Calibri" w:hAnsi="Calibri"/>
                <w:i/>
                <w:sz w:val="20"/>
                <w:szCs w:val="20"/>
                <w:u w:val="single"/>
              </w:rPr>
              <w:t>Strategy</w:t>
            </w:r>
            <w:r w:rsidRPr="00E71B6B">
              <w:rPr>
                <w:rFonts w:ascii="Calibri" w:hAnsi="Calibri"/>
                <w:sz w:val="20"/>
                <w:szCs w:val="20"/>
              </w:rPr>
              <w:t>:  Provide regular visits and technical assistance to participating agencies to ensure proper use of HMIS.</w:t>
            </w:r>
          </w:p>
        </w:tc>
        <w:tc>
          <w:tcPr>
            <w:tcW w:w="2430" w:type="dxa"/>
          </w:tcPr>
          <w:p w14:paraId="0B8F6D81" w14:textId="77777777" w:rsidR="00E71B6B" w:rsidRPr="00E71B6B" w:rsidRDefault="00E71B6B" w:rsidP="00DF412D">
            <w:pPr>
              <w:rPr>
                <w:rFonts w:ascii="Calibri" w:hAnsi="Calibri"/>
                <w:sz w:val="20"/>
                <w:szCs w:val="20"/>
              </w:rPr>
            </w:pPr>
          </w:p>
        </w:tc>
        <w:tc>
          <w:tcPr>
            <w:tcW w:w="1944" w:type="dxa"/>
          </w:tcPr>
          <w:p w14:paraId="1868973A" w14:textId="77777777" w:rsidR="00E71B6B" w:rsidRPr="00E71B6B" w:rsidRDefault="00E71B6B" w:rsidP="00DF412D">
            <w:pPr>
              <w:rPr>
                <w:rFonts w:ascii="Calibri" w:hAnsi="Calibri"/>
                <w:sz w:val="20"/>
                <w:szCs w:val="20"/>
              </w:rPr>
            </w:pPr>
          </w:p>
        </w:tc>
      </w:tr>
    </w:tbl>
    <w:p w14:paraId="2ADF9DF2" w14:textId="77777777" w:rsidR="00E71B6B" w:rsidRDefault="00E71B6B" w:rsidP="00E71B6B">
      <w:pPr>
        <w:rPr>
          <w:rFonts w:asciiTheme="majorHAnsi" w:eastAsiaTheme="majorEastAsia" w:hAnsiTheme="majorHAnsi" w:cstheme="majorBidi"/>
          <w:b/>
          <w:bCs/>
          <w:color w:val="292934" w:themeColor="text1"/>
        </w:rPr>
      </w:pPr>
    </w:p>
    <w:p w14:paraId="5FBB0F13" w14:textId="77777777" w:rsidR="00E71B6B" w:rsidRDefault="00E71B6B" w:rsidP="00E71B6B">
      <w:pPr>
        <w:pStyle w:val="Heading3"/>
      </w:pPr>
    </w:p>
    <w:p w14:paraId="263E34A7" w14:textId="77777777" w:rsidR="00E71B6B" w:rsidRPr="00E71B6B" w:rsidRDefault="00E71B6B" w:rsidP="00E71B6B">
      <w:pPr>
        <w:pStyle w:val="Heading3"/>
      </w:pPr>
      <w:bookmarkStart w:id="32" w:name="_Toc412722027"/>
      <w:r w:rsidRPr="00E71B6B">
        <w:t>Goal #2:  Prevent &amp; Divert Homelessness (whenever possible) – Provide Immediate Access to Low-Barrier Crisis Housing Services to Youth Who Need and Want</w:t>
      </w:r>
      <w:bookmarkEnd w:id="32"/>
    </w:p>
    <w:p w14:paraId="0F0F264F" w14:textId="77777777" w:rsidR="00E71B6B" w:rsidRPr="00E71B6B" w:rsidRDefault="00E71B6B" w:rsidP="00E71B6B">
      <w:pPr>
        <w:pStyle w:val="ListParagraph"/>
        <w:numPr>
          <w:ilvl w:val="0"/>
          <w:numId w:val="30"/>
        </w:numPr>
        <w:spacing w:after="240" w:line="276" w:lineRule="auto"/>
        <w:rPr>
          <w:rFonts w:ascii="Calibri" w:hAnsi="Calibri"/>
        </w:rPr>
      </w:pPr>
      <w:r w:rsidRPr="00E71B6B">
        <w:rPr>
          <w:rFonts w:ascii="Calibri" w:hAnsi="Calibri"/>
          <w:b/>
        </w:rPr>
        <w:t>Objective 2.1</w:t>
      </w:r>
      <w:r w:rsidRPr="00E71B6B">
        <w:rPr>
          <w:rFonts w:ascii="Calibri" w:hAnsi="Calibri"/>
        </w:rPr>
        <w:t>:  Support diversion from homelessness &amp; family reunification when appropriate.</w:t>
      </w:r>
    </w:p>
    <w:p w14:paraId="0F0D5F56" w14:textId="55668C94" w:rsidR="00E71B6B" w:rsidRPr="00E71B6B" w:rsidRDefault="00E71B6B" w:rsidP="00E71B6B">
      <w:pPr>
        <w:pStyle w:val="ListParagraph"/>
        <w:numPr>
          <w:ilvl w:val="0"/>
          <w:numId w:val="30"/>
        </w:numPr>
        <w:spacing w:line="276" w:lineRule="auto"/>
        <w:rPr>
          <w:rFonts w:ascii="Calibri" w:hAnsi="Calibri"/>
        </w:rPr>
      </w:pPr>
      <w:r w:rsidRPr="00E71B6B">
        <w:rPr>
          <w:rFonts w:ascii="Calibri" w:hAnsi="Calibri"/>
          <w:b/>
        </w:rPr>
        <w:t>Objective 2.2</w:t>
      </w:r>
      <w:r w:rsidRPr="00E71B6B">
        <w:rPr>
          <w:rFonts w:ascii="Calibri" w:hAnsi="Calibri"/>
        </w:rPr>
        <w:t xml:space="preserve">:  Increase access to low barrier crisis housing options, including emergency shelter, transitional housing or other forms of emergency assistance for youth who are unsheltered, fleeing an unsafe situation, or experiencing a housing crisis.  </w:t>
      </w:r>
    </w:p>
    <w:tbl>
      <w:tblPr>
        <w:tblStyle w:val="TableGrid"/>
        <w:tblpPr w:leftFromText="180" w:rightFromText="180" w:vertAnchor="text" w:horzAnchor="page" w:tblpX="1369" w:tblpY="199"/>
        <w:tblW w:w="9810" w:type="dxa"/>
        <w:tblLayout w:type="fixed"/>
        <w:tblLook w:val="04A0" w:firstRow="1" w:lastRow="0" w:firstColumn="1" w:lastColumn="0" w:noHBand="0" w:noVBand="1"/>
      </w:tblPr>
      <w:tblGrid>
        <w:gridCol w:w="1080"/>
        <w:gridCol w:w="4230"/>
        <w:gridCol w:w="2430"/>
        <w:gridCol w:w="2070"/>
      </w:tblGrid>
      <w:tr w:rsidR="00E71B6B" w:rsidRPr="00E71B6B" w14:paraId="207A114A" w14:textId="77777777" w:rsidTr="00E71B6B">
        <w:tc>
          <w:tcPr>
            <w:tcW w:w="1080" w:type="dxa"/>
            <w:shd w:val="clear" w:color="auto" w:fill="EDBAB1" w:themeFill="text2" w:themeFillTint="66"/>
          </w:tcPr>
          <w:p w14:paraId="751D1FBE" w14:textId="77777777" w:rsidR="00E71B6B" w:rsidRPr="00E71B6B" w:rsidRDefault="00E71B6B" w:rsidP="00E71B6B">
            <w:pPr>
              <w:rPr>
                <w:rFonts w:ascii="Calibri" w:hAnsi="Calibri"/>
                <w:b/>
                <w:sz w:val="20"/>
                <w:szCs w:val="20"/>
              </w:rPr>
            </w:pPr>
            <w:r w:rsidRPr="00E71B6B">
              <w:rPr>
                <w:rFonts w:ascii="Calibri" w:hAnsi="Calibri"/>
                <w:b/>
                <w:sz w:val="20"/>
                <w:szCs w:val="20"/>
              </w:rPr>
              <w:t>Objective</w:t>
            </w:r>
          </w:p>
        </w:tc>
        <w:tc>
          <w:tcPr>
            <w:tcW w:w="4230" w:type="dxa"/>
            <w:shd w:val="clear" w:color="auto" w:fill="EDBAB1" w:themeFill="text2" w:themeFillTint="66"/>
          </w:tcPr>
          <w:p w14:paraId="7957B39B" w14:textId="77777777" w:rsidR="00E71B6B" w:rsidRPr="00E71B6B" w:rsidRDefault="00E71B6B" w:rsidP="00E71B6B">
            <w:pPr>
              <w:rPr>
                <w:rFonts w:ascii="Calibri" w:hAnsi="Calibri"/>
                <w:b/>
                <w:sz w:val="20"/>
                <w:szCs w:val="20"/>
              </w:rPr>
            </w:pPr>
            <w:r w:rsidRPr="00E71B6B">
              <w:rPr>
                <w:rFonts w:ascii="Calibri" w:hAnsi="Calibri"/>
                <w:b/>
                <w:sz w:val="20"/>
                <w:szCs w:val="20"/>
              </w:rPr>
              <w:t>Action Steps</w:t>
            </w:r>
          </w:p>
        </w:tc>
        <w:tc>
          <w:tcPr>
            <w:tcW w:w="2430" w:type="dxa"/>
            <w:shd w:val="clear" w:color="auto" w:fill="EDBAB1" w:themeFill="text2" w:themeFillTint="66"/>
          </w:tcPr>
          <w:p w14:paraId="34923D9E" w14:textId="77777777" w:rsidR="00E71B6B" w:rsidRPr="00E71B6B" w:rsidRDefault="00E71B6B" w:rsidP="00E71B6B">
            <w:pPr>
              <w:rPr>
                <w:rFonts w:ascii="Calibri" w:hAnsi="Calibri"/>
                <w:b/>
                <w:sz w:val="20"/>
                <w:szCs w:val="20"/>
              </w:rPr>
            </w:pPr>
            <w:r w:rsidRPr="00E71B6B">
              <w:rPr>
                <w:rFonts w:ascii="Calibri" w:hAnsi="Calibri"/>
                <w:b/>
                <w:sz w:val="20"/>
                <w:szCs w:val="20"/>
              </w:rPr>
              <w:t>Responsible Party/Point of Accountability</w:t>
            </w:r>
          </w:p>
        </w:tc>
        <w:tc>
          <w:tcPr>
            <w:tcW w:w="2070" w:type="dxa"/>
            <w:shd w:val="clear" w:color="auto" w:fill="EDBAB1" w:themeFill="text2" w:themeFillTint="66"/>
          </w:tcPr>
          <w:p w14:paraId="6952970F" w14:textId="77777777" w:rsidR="00E71B6B" w:rsidRPr="00E71B6B" w:rsidRDefault="00E71B6B" w:rsidP="00E71B6B">
            <w:pPr>
              <w:rPr>
                <w:rFonts w:ascii="Calibri" w:hAnsi="Calibri"/>
                <w:b/>
                <w:sz w:val="20"/>
                <w:szCs w:val="20"/>
              </w:rPr>
            </w:pPr>
            <w:r w:rsidRPr="00E71B6B">
              <w:rPr>
                <w:rFonts w:ascii="Calibri" w:hAnsi="Calibri"/>
                <w:b/>
                <w:sz w:val="20"/>
                <w:szCs w:val="20"/>
              </w:rPr>
              <w:t>Timeframe</w:t>
            </w:r>
          </w:p>
        </w:tc>
      </w:tr>
      <w:tr w:rsidR="00E71B6B" w:rsidRPr="00E71B6B" w14:paraId="448C9A4E" w14:textId="77777777" w:rsidTr="00E71B6B">
        <w:tc>
          <w:tcPr>
            <w:tcW w:w="1080" w:type="dxa"/>
          </w:tcPr>
          <w:p w14:paraId="05F5FA82" w14:textId="77777777" w:rsidR="00E71B6B" w:rsidRPr="00E71B6B" w:rsidRDefault="00E71B6B" w:rsidP="00E71B6B">
            <w:pPr>
              <w:rPr>
                <w:rFonts w:ascii="Calibri" w:hAnsi="Calibri"/>
                <w:b/>
                <w:sz w:val="20"/>
                <w:szCs w:val="20"/>
              </w:rPr>
            </w:pPr>
            <w:r w:rsidRPr="00E71B6B">
              <w:rPr>
                <w:rFonts w:ascii="Calibri" w:hAnsi="Calibri"/>
                <w:b/>
                <w:sz w:val="20"/>
                <w:szCs w:val="20"/>
              </w:rPr>
              <w:t>2.1</w:t>
            </w:r>
          </w:p>
        </w:tc>
        <w:tc>
          <w:tcPr>
            <w:tcW w:w="4230" w:type="dxa"/>
          </w:tcPr>
          <w:p w14:paraId="489810A9" w14:textId="77777777" w:rsidR="00E71B6B" w:rsidRPr="00E71B6B" w:rsidRDefault="00E71B6B" w:rsidP="00E71B6B">
            <w:pPr>
              <w:rPr>
                <w:rFonts w:ascii="Calibri" w:hAnsi="Calibri"/>
                <w:b/>
                <w:sz w:val="20"/>
                <w:szCs w:val="20"/>
              </w:rPr>
            </w:pPr>
            <w:r w:rsidRPr="00E71B6B">
              <w:rPr>
                <w:rFonts w:ascii="Calibri" w:hAnsi="Calibri"/>
                <w:b/>
                <w:sz w:val="20"/>
                <w:szCs w:val="20"/>
              </w:rPr>
              <w:t>Support family stabilization and reunification, when safe and appropriate, through coordinated entry processes.</w:t>
            </w:r>
          </w:p>
        </w:tc>
        <w:tc>
          <w:tcPr>
            <w:tcW w:w="2430" w:type="dxa"/>
          </w:tcPr>
          <w:p w14:paraId="0CC40F85" w14:textId="77777777" w:rsidR="00E71B6B" w:rsidRPr="00E71B6B" w:rsidRDefault="00E71B6B" w:rsidP="00E71B6B">
            <w:pPr>
              <w:rPr>
                <w:rFonts w:ascii="Calibri" w:hAnsi="Calibri"/>
                <w:sz w:val="20"/>
                <w:szCs w:val="20"/>
              </w:rPr>
            </w:pPr>
            <w:r w:rsidRPr="00E71B6B">
              <w:rPr>
                <w:rFonts w:ascii="Calibri" w:hAnsi="Calibri"/>
                <w:sz w:val="20"/>
                <w:szCs w:val="20"/>
              </w:rPr>
              <w:t>Coordinated Entry System, Participating Agencies, Community Partners</w:t>
            </w:r>
          </w:p>
        </w:tc>
        <w:tc>
          <w:tcPr>
            <w:tcW w:w="2070" w:type="dxa"/>
          </w:tcPr>
          <w:p w14:paraId="589418E9" w14:textId="77777777" w:rsidR="00E71B6B" w:rsidRPr="00E71B6B" w:rsidRDefault="00E71B6B" w:rsidP="00E71B6B">
            <w:pPr>
              <w:rPr>
                <w:rFonts w:ascii="Calibri" w:hAnsi="Calibri"/>
                <w:sz w:val="20"/>
                <w:szCs w:val="20"/>
              </w:rPr>
            </w:pPr>
            <w:r w:rsidRPr="00E71B6B">
              <w:rPr>
                <w:rFonts w:ascii="Calibri" w:hAnsi="Calibri"/>
                <w:sz w:val="20"/>
                <w:szCs w:val="20"/>
              </w:rPr>
              <w:t>July 2019 – ongoing</w:t>
            </w:r>
          </w:p>
        </w:tc>
      </w:tr>
      <w:tr w:rsidR="00E71B6B" w:rsidRPr="00E71B6B" w14:paraId="59618DB3" w14:textId="77777777" w:rsidTr="00E71B6B">
        <w:tc>
          <w:tcPr>
            <w:tcW w:w="1080" w:type="dxa"/>
          </w:tcPr>
          <w:p w14:paraId="61087F3F" w14:textId="77777777" w:rsidR="00E71B6B" w:rsidRPr="00E71B6B" w:rsidRDefault="00E71B6B" w:rsidP="00E71B6B">
            <w:pPr>
              <w:rPr>
                <w:rFonts w:ascii="Calibri" w:hAnsi="Calibri"/>
                <w:b/>
                <w:sz w:val="20"/>
                <w:szCs w:val="20"/>
              </w:rPr>
            </w:pPr>
            <w:r w:rsidRPr="00E71B6B">
              <w:rPr>
                <w:rFonts w:ascii="Calibri" w:hAnsi="Calibri"/>
                <w:b/>
                <w:sz w:val="20"/>
                <w:szCs w:val="20"/>
              </w:rPr>
              <w:t>2.1</w:t>
            </w:r>
          </w:p>
          <w:p w14:paraId="1E0676B8" w14:textId="77777777" w:rsidR="00E71B6B" w:rsidRPr="00E71B6B" w:rsidRDefault="00E71B6B" w:rsidP="00E71B6B">
            <w:pPr>
              <w:rPr>
                <w:rFonts w:ascii="Calibri" w:hAnsi="Calibri"/>
                <w:b/>
                <w:sz w:val="20"/>
                <w:szCs w:val="20"/>
              </w:rPr>
            </w:pPr>
          </w:p>
        </w:tc>
        <w:tc>
          <w:tcPr>
            <w:tcW w:w="4230" w:type="dxa"/>
          </w:tcPr>
          <w:p w14:paraId="79053AB8" w14:textId="77777777" w:rsidR="00E71B6B" w:rsidRPr="00E71B6B" w:rsidRDefault="00E71B6B" w:rsidP="00E71B6B">
            <w:pPr>
              <w:rPr>
                <w:rFonts w:ascii="Calibri" w:hAnsi="Calibri"/>
                <w:b/>
                <w:sz w:val="20"/>
                <w:szCs w:val="20"/>
              </w:rPr>
            </w:pPr>
            <w:r w:rsidRPr="00E71B6B">
              <w:rPr>
                <w:rFonts w:ascii="Calibri" w:hAnsi="Calibri"/>
                <w:b/>
                <w:sz w:val="20"/>
                <w:szCs w:val="20"/>
              </w:rPr>
              <w:t>Develop and enhance relationships with family support agencies across communities.</w:t>
            </w:r>
          </w:p>
        </w:tc>
        <w:tc>
          <w:tcPr>
            <w:tcW w:w="2430" w:type="dxa"/>
          </w:tcPr>
          <w:p w14:paraId="58AAA8CB" w14:textId="77777777" w:rsidR="00E71B6B" w:rsidRPr="00E71B6B" w:rsidRDefault="00E71B6B" w:rsidP="00E71B6B">
            <w:pPr>
              <w:rPr>
                <w:rFonts w:ascii="Calibri" w:hAnsi="Calibri"/>
                <w:sz w:val="20"/>
                <w:szCs w:val="20"/>
              </w:rPr>
            </w:pPr>
            <w:r w:rsidRPr="00E71B6B">
              <w:rPr>
                <w:rFonts w:ascii="Calibri" w:hAnsi="Calibri"/>
                <w:sz w:val="20"/>
                <w:szCs w:val="20"/>
              </w:rPr>
              <w:t>Coordinated Entry System, Participating Agencies, Community Partners</w:t>
            </w:r>
          </w:p>
        </w:tc>
        <w:tc>
          <w:tcPr>
            <w:tcW w:w="2070" w:type="dxa"/>
          </w:tcPr>
          <w:p w14:paraId="261A48A4" w14:textId="77777777" w:rsidR="00E71B6B" w:rsidRPr="00E71B6B" w:rsidRDefault="00E71B6B" w:rsidP="00E71B6B">
            <w:pPr>
              <w:rPr>
                <w:rFonts w:ascii="Calibri" w:hAnsi="Calibri"/>
                <w:sz w:val="20"/>
                <w:szCs w:val="20"/>
              </w:rPr>
            </w:pPr>
            <w:r w:rsidRPr="00E71B6B">
              <w:rPr>
                <w:rFonts w:ascii="Calibri" w:hAnsi="Calibri"/>
                <w:sz w:val="20"/>
                <w:szCs w:val="20"/>
              </w:rPr>
              <w:t>July 2019 - ongoing</w:t>
            </w:r>
          </w:p>
        </w:tc>
      </w:tr>
      <w:tr w:rsidR="00E71B6B" w:rsidRPr="00E71B6B" w14:paraId="5F02F1B3" w14:textId="77777777" w:rsidTr="00E71B6B">
        <w:tc>
          <w:tcPr>
            <w:tcW w:w="1080" w:type="dxa"/>
          </w:tcPr>
          <w:p w14:paraId="0E85E8DE" w14:textId="77777777" w:rsidR="00E71B6B" w:rsidRPr="00E71B6B" w:rsidRDefault="00E71B6B" w:rsidP="00E71B6B">
            <w:pPr>
              <w:rPr>
                <w:rFonts w:ascii="Calibri" w:hAnsi="Calibri"/>
                <w:b/>
                <w:sz w:val="20"/>
                <w:szCs w:val="20"/>
              </w:rPr>
            </w:pPr>
          </w:p>
        </w:tc>
        <w:tc>
          <w:tcPr>
            <w:tcW w:w="4230" w:type="dxa"/>
          </w:tcPr>
          <w:p w14:paraId="42434226" w14:textId="77777777" w:rsidR="00E71B6B" w:rsidRPr="00E71B6B" w:rsidRDefault="00E71B6B" w:rsidP="00E71B6B">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Collaborate with community behavioral health and child welfare agencies to provide conflict resolution &amp; family stabilization, especially for unaccompanied minor youth.</w:t>
            </w:r>
          </w:p>
        </w:tc>
        <w:tc>
          <w:tcPr>
            <w:tcW w:w="2430" w:type="dxa"/>
          </w:tcPr>
          <w:p w14:paraId="294D79CF" w14:textId="77777777" w:rsidR="00E71B6B" w:rsidRPr="00E71B6B" w:rsidRDefault="00E71B6B" w:rsidP="00E71B6B">
            <w:pPr>
              <w:rPr>
                <w:rFonts w:ascii="Calibri" w:hAnsi="Calibri"/>
                <w:sz w:val="20"/>
                <w:szCs w:val="20"/>
              </w:rPr>
            </w:pPr>
          </w:p>
        </w:tc>
        <w:tc>
          <w:tcPr>
            <w:tcW w:w="2070" w:type="dxa"/>
          </w:tcPr>
          <w:p w14:paraId="1C46B10D" w14:textId="77777777" w:rsidR="00E71B6B" w:rsidRPr="00E71B6B" w:rsidRDefault="00E71B6B" w:rsidP="00E71B6B">
            <w:pPr>
              <w:rPr>
                <w:rFonts w:ascii="Calibri" w:hAnsi="Calibri"/>
                <w:sz w:val="20"/>
                <w:szCs w:val="20"/>
              </w:rPr>
            </w:pPr>
          </w:p>
        </w:tc>
      </w:tr>
      <w:tr w:rsidR="00E71B6B" w:rsidRPr="00E71B6B" w14:paraId="155D5518" w14:textId="77777777" w:rsidTr="00E71B6B">
        <w:tc>
          <w:tcPr>
            <w:tcW w:w="1080" w:type="dxa"/>
          </w:tcPr>
          <w:p w14:paraId="0EFF3FCA" w14:textId="77777777" w:rsidR="00E71B6B" w:rsidRPr="00E71B6B" w:rsidRDefault="00E71B6B" w:rsidP="00E71B6B">
            <w:pPr>
              <w:rPr>
                <w:rFonts w:ascii="Calibri" w:hAnsi="Calibri"/>
                <w:b/>
                <w:sz w:val="20"/>
                <w:szCs w:val="20"/>
              </w:rPr>
            </w:pPr>
            <w:r w:rsidRPr="00E71B6B">
              <w:rPr>
                <w:rFonts w:ascii="Calibri" w:hAnsi="Calibri"/>
                <w:b/>
                <w:sz w:val="20"/>
                <w:szCs w:val="20"/>
              </w:rPr>
              <w:t>2.1</w:t>
            </w:r>
          </w:p>
        </w:tc>
        <w:tc>
          <w:tcPr>
            <w:tcW w:w="4230" w:type="dxa"/>
          </w:tcPr>
          <w:p w14:paraId="713EE11A" w14:textId="77777777" w:rsidR="00E71B6B" w:rsidRPr="00E71B6B" w:rsidRDefault="00E71B6B" w:rsidP="00E71B6B">
            <w:pPr>
              <w:rPr>
                <w:rFonts w:ascii="Calibri" w:hAnsi="Calibri"/>
                <w:b/>
                <w:sz w:val="20"/>
                <w:szCs w:val="20"/>
              </w:rPr>
            </w:pPr>
            <w:r w:rsidRPr="00E71B6B">
              <w:rPr>
                <w:rFonts w:ascii="Calibri" w:hAnsi="Calibri"/>
                <w:b/>
                <w:sz w:val="20"/>
                <w:szCs w:val="20"/>
              </w:rPr>
              <w:t>Train participating agencies on coordinated entry process &amp; use of required screening tools (VI-SPDAT), including Housing First Principles.</w:t>
            </w:r>
          </w:p>
        </w:tc>
        <w:tc>
          <w:tcPr>
            <w:tcW w:w="2430" w:type="dxa"/>
          </w:tcPr>
          <w:p w14:paraId="144E8F8B" w14:textId="77777777" w:rsidR="00E71B6B" w:rsidRPr="00E71B6B" w:rsidRDefault="00E71B6B" w:rsidP="00E71B6B">
            <w:pPr>
              <w:rPr>
                <w:rFonts w:ascii="Calibri" w:hAnsi="Calibri"/>
                <w:sz w:val="20"/>
                <w:szCs w:val="20"/>
              </w:rPr>
            </w:pPr>
            <w:r w:rsidRPr="00E71B6B">
              <w:rPr>
                <w:rFonts w:ascii="Calibri" w:hAnsi="Calibri"/>
                <w:sz w:val="20"/>
                <w:szCs w:val="20"/>
              </w:rPr>
              <w:t>NMCEH</w:t>
            </w:r>
          </w:p>
        </w:tc>
        <w:tc>
          <w:tcPr>
            <w:tcW w:w="2070" w:type="dxa"/>
          </w:tcPr>
          <w:p w14:paraId="24E58CF5" w14:textId="77777777" w:rsidR="00E71B6B" w:rsidRPr="00E71B6B" w:rsidRDefault="00E71B6B" w:rsidP="00E71B6B">
            <w:pPr>
              <w:rPr>
                <w:rFonts w:ascii="Calibri" w:hAnsi="Calibri"/>
                <w:sz w:val="20"/>
                <w:szCs w:val="20"/>
              </w:rPr>
            </w:pPr>
            <w:r w:rsidRPr="00E71B6B">
              <w:rPr>
                <w:rFonts w:ascii="Calibri" w:hAnsi="Calibri"/>
                <w:sz w:val="20"/>
                <w:szCs w:val="20"/>
              </w:rPr>
              <w:t>July – September 2019 (initial training) - ongoing</w:t>
            </w:r>
          </w:p>
        </w:tc>
      </w:tr>
      <w:tr w:rsidR="00E71B6B" w:rsidRPr="00E71B6B" w14:paraId="6CFA5F93" w14:textId="77777777" w:rsidTr="00E71B6B">
        <w:tc>
          <w:tcPr>
            <w:tcW w:w="1080" w:type="dxa"/>
          </w:tcPr>
          <w:p w14:paraId="38963523" w14:textId="77777777" w:rsidR="00E71B6B" w:rsidRPr="00E71B6B" w:rsidRDefault="00E71B6B" w:rsidP="00E71B6B">
            <w:pPr>
              <w:rPr>
                <w:rFonts w:ascii="Calibri" w:hAnsi="Calibri"/>
                <w:b/>
                <w:sz w:val="20"/>
                <w:szCs w:val="20"/>
              </w:rPr>
            </w:pPr>
          </w:p>
        </w:tc>
        <w:tc>
          <w:tcPr>
            <w:tcW w:w="4230" w:type="dxa"/>
          </w:tcPr>
          <w:p w14:paraId="75815B20" w14:textId="77777777" w:rsidR="00E71B6B" w:rsidRPr="00E71B6B" w:rsidRDefault="00E71B6B" w:rsidP="00E71B6B">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Ensure intake process is accessible, inclusive and user friendly, with language reflecting TIC, PYD and Youth Choice.</w:t>
            </w:r>
          </w:p>
        </w:tc>
        <w:tc>
          <w:tcPr>
            <w:tcW w:w="2430" w:type="dxa"/>
          </w:tcPr>
          <w:p w14:paraId="7E91CB8A" w14:textId="77777777" w:rsidR="00E71B6B" w:rsidRPr="00E71B6B" w:rsidRDefault="00E71B6B" w:rsidP="00E71B6B">
            <w:pPr>
              <w:rPr>
                <w:rFonts w:ascii="Calibri" w:hAnsi="Calibri"/>
                <w:sz w:val="20"/>
                <w:szCs w:val="20"/>
              </w:rPr>
            </w:pPr>
          </w:p>
        </w:tc>
        <w:tc>
          <w:tcPr>
            <w:tcW w:w="2070" w:type="dxa"/>
          </w:tcPr>
          <w:p w14:paraId="3A3A6325" w14:textId="77777777" w:rsidR="00E71B6B" w:rsidRPr="00E71B6B" w:rsidRDefault="00E71B6B" w:rsidP="00E71B6B">
            <w:pPr>
              <w:rPr>
                <w:rFonts w:ascii="Calibri" w:hAnsi="Calibri"/>
                <w:sz w:val="20"/>
                <w:szCs w:val="20"/>
              </w:rPr>
            </w:pPr>
          </w:p>
        </w:tc>
      </w:tr>
      <w:tr w:rsidR="00E71B6B" w:rsidRPr="00E71B6B" w14:paraId="160A23B2" w14:textId="77777777" w:rsidTr="00E71B6B">
        <w:tc>
          <w:tcPr>
            <w:tcW w:w="1080" w:type="dxa"/>
          </w:tcPr>
          <w:p w14:paraId="5C318223" w14:textId="77777777" w:rsidR="00E71B6B" w:rsidRPr="00E71B6B" w:rsidRDefault="00E71B6B" w:rsidP="00E71B6B">
            <w:pPr>
              <w:rPr>
                <w:rFonts w:ascii="Calibri" w:hAnsi="Calibri"/>
                <w:b/>
                <w:sz w:val="20"/>
                <w:szCs w:val="20"/>
              </w:rPr>
            </w:pPr>
          </w:p>
        </w:tc>
        <w:tc>
          <w:tcPr>
            <w:tcW w:w="4230" w:type="dxa"/>
          </w:tcPr>
          <w:p w14:paraId="725A5CBE" w14:textId="77777777" w:rsidR="00E71B6B" w:rsidRPr="00E71B6B" w:rsidRDefault="00E71B6B" w:rsidP="00E71B6B">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Monitor participating agencies on adherence to Housing First principles.</w:t>
            </w:r>
          </w:p>
        </w:tc>
        <w:tc>
          <w:tcPr>
            <w:tcW w:w="2430" w:type="dxa"/>
          </w:tcPr>
          <w:p w14:paraId="0FA4D1AC" w14:textId="77777777" w:rsidR="00E71B6B" w:rsidRPr="00E71B6B" w:rsidRDefault="00E71B6B" w:rsidP="00E71B6B">
            <w:pPr>
              <w:rPr>
                <w:rFonts w:ascii="Calibri" w:hAnsi="Calibri"/>
                <w:sz w:val="20"/>
                <w:szCs w:val="20"/>
              </w:rPr>
            </w:pPr>
          </w:p>
        </w:tc>
        <w:tc>
          <w:tcPr>
            <w:tcW w:w="2070" w:type="dxa"/>
          </w:tcPr>
          <w:p w14:paraId="410C75A5" w14:textId="77777777" w:rsidR="00E71B6B" w:rsidRPr="00E71B6B" w:rsidRDefault="00E71B6B" w:rsidP="00E71B6B">
            <w:pPr>
              <w:rPr>
                <w:rFonts w:ascii="Calibri" w:hAnsi="Calibri"/>
                <w:sz w:val="20"/>
                <w:szCs w:val="20"/>
              </w:rPr>
            </w:pPr>
          </w:p>
        </w:tc>
      </w:tr>
      <w:tr w:rsidR="00E71B6B" w:rsidRPr="00E71B6B" w14:paraId="5B62148B" w14:textId="77777777" w:rsidTr="00E71B6B">
        <w:tc>
          <w:tcPr>
            <w:tcW w:w="1080" w:type="dxa"/>
          </w:tcPr>
          <w:p w14:paraId="1E081498" w14:textId="77777777" w:rsidR="00E71B6B" w:rsidRPr="00E71B6B" w:rsidRDefault="00E71B6B" w:rsidP="00E71B6B">
            <w:pPr>
              <w:rPr>
                <w:rFonts w:ascii="Calibri" w:hAnsi="Calibri"/>
                <w:b/>
                <w:sz w:val="20"/>
                <w:szCs w:val="20"/>
              </w:rPr>
            </w:pPr>
            <w:r w:rsidRPr="00E71B6B">
              <w:rPr>
                <w:rFonts w:ascii="Calibri" w:hAnsi="Calibri"/>
                <w:b/>
                <w:sz w:val="20"/>
                <w:szCs w:val="20"/>
              </w:rPr>
              <w:t>2.2</w:t>
            </w:r>
          </w:p>
        </w:tc>
        <w:tc>
          <w:tcPr>
            <w:tcW w:w="4230" w:type="dxa"/>
          </w:tcPr>
          <w:p w14:paraId="370AD626" w14:textId="77777777" w:rsidR="00E71B6B" w:rsidRPr="00E71B6B" w:rsidRDefault="00E71B6B" w:rsidP="00E71B6B">
            <w:pPr>
              <w:rPr>
                <w:rFonts w:ascii="Calibri" w:hAnsi="Calibri"/>
                <w:b/>
                <w:sz w:val="20"/>
                <w:szCs w:val="20"/>
              </w:rPr>
            </w:pPr>
            <w:r w:rsidRPr="00E71B6B">
              <w:rPr>
                <w:rFonts w:ascii="Calibri" w:hAnsi="Calibri"/>
                <w:b/>
                <w:sz w:val="20"/>
                <w:szCs w:val="20"/>
              </w:rPr>
              <w:t>Develop and implement crisis transitional housing for rural and underserved areas.</w:t>
            </w:r>
          </w:p>
        </w:tc>
        <w:tc>
          <w:tcPr>
            <w:tcW w:w="2430" w:type="dxa"/>
          </w:tcPr>
          <w:p w14:paraId="35C63BDC" w14:textId="77777777" w:rsidR="00E71B6B" w:rsidRPr="00E71B6B" w:rsidRDefault="00E71B6B" w:rsidP="00E71B6B">
            <w:pPr>
              <w:rPr>
                <w:rFonts w:ascii="Calibri" w:hAnsi="Calibri"/>
                <w:sz w:val="20"/>
                <w:szCs w:val="20"/>
              </w:rPr>
            </w:pPr>
            <w:r w:rsidRPr="00E71B6B">
              <w:rPr>
                <w:rFonts w:ascii="Calibri" w:hAnsi="Calibri"/>
                <w:sz w:val="20"/>
                <w:szCs w:val="20"/>
              </w:rPr>
              <w:t>NMCEH, Participating Agencies</w:t>
            </w:r>
          </w:p>
        </w:tc>
        <w:tc>
          <w:tcPr>
            <w:tcW w:w="2070" w:type="dxa"/>
          </w:tcPr>
          <w:p w14:paraId="10F3286A" w14:textId="77777777" w:rsidR="00E71B6B" w:rsidRPr="00E71B6B" w:rsidRDefault="00E71B6B" w:rsidP="00E71B6B">
            <w:pPr>
              <w:rPr>
                <w:rFonts w:ascii="Calibri" w:hAnsi="Calibri"/>
                <w:sz w:val="20"/>
                <w:szCs w:val="20"/>
              </w:rPr>
            </w:pPr>
            <w:r w:rsidRPr="00E71B6B">
              <w:rPr>
                <w:rFonts w:ascii="Calibri" w:hAnsi="Calibri"/>
                <w:sz w:val="20"/>
                <w:szCs w:val="20"/>
              </w:rPr>
              <w:t>July 2019 - ongoing</w:t>
            </w:r>
          </w:p>
        </w:tc>
      </w:tr>
      <w:tr w:rsidR="00E71B6B" w:rsidRPr="00E71B6B" w14:paraId="4029D917" w14:textId="77777777" w:rsidTr="00E71B6B">
        <w:tc>
          <w:tcPr>
            <w:tcW w:w="1080" w:type="dxa"/>
          </w:tcPr>
          <w:p w14:paraId="5CBAEE83" w14:textId="77777777" w:rsidR="00E71B6B" w:rsidRPr="00E71B6B" w:rsidRDefault="00E71B6B" w:rsidP="00E71B6B">
            <w:pPr>
              <w:rPr>
                <w:rFonts w:ascii="Calibri" w:hAnsi="Calibri"/>
                <w:b/>
                <w:sz w:val="20"/>
                <w:szCs w:val="20"/>
              </w:rPr>
            </w:pPr>
          </w:p>
        </w:tc>
        <w:tc>
          <w:tcPr>
            <w:tcW w:w="4230" w:type="dxa"/>
          </w:tcPr>
          <w:p w14:paraId="0A5D0583" w14:textId="77777777" w:rsidR="00E71B6B" w:rsidRPr="00E71B6B" w:rsidRDefault="00E71B6B" w:rsidP="00E71B6B">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Explore community options for crisis housing with focus on special population groups.</w:t>
            </w:r>
          </w:p>
        </w:tc>
        <w:tc>
          <w:tcPr>
            <w:tcW w:w="2430" w:type="dxa"/>
          </w:tcPr>
          <w:p w14:paraId="2DA937FA" w14:textId="77777777" w:rsidR="00E71B6B" w:rsidRPr="00E71B6B" w:rsidRDefault="00E71B6B" w:rsidP="00E71B6B">
            <w:pPr>
              <w:rPr>
                <w:rFonts w:ascii="Calibri" w:hAnsi="Calibri"/>
                <w:sz w:val="20"/>
                <w:szCs w:val="20"/>
              </w:rPr>
            </w:pPr>
          </w:p>
        </w:tc>
        <w:tc>
          <w:tcPr>
            <w:tcW w:w="2070" w:type="dxa"/>
          </w:tcPr>
          <w:p w14:paraId="4FD52CF0" w14:textId="77777777" w:rsidR="00E71B6B" w:rsidRPr="00E71B6B" w:rsidRDefault="00E71B6B" w:rsidP="00E71B6B">
            <w:pPr>
              <w:rPr>
                <w:rFonts w:ascii="Calibri" w:hAnsi="Calibri"/>
                <w:sz w:val="20"/>
                <w:szCs w:val="20"/>
              </w:rPr>
            </w:pPr>
          </w:p>
        </w:tc>
      </w:tr>
      <w:tr w:rsidR="00E71B6B" w:rsidRPr="00E71B6B" w14:paraId="20B1FC6D" w14:textId="77777777" w:rsidTr="00E71B6B">
        <w:tc>
          <w:tcPr>
            <w:tcW w:w="1080" w:type="dxa"/>
          </w:tcPr>
          <w:p w14:paraId="207A2265" w14:textId="77777777" w:rsidR="00E71B6B" w:rsidRPr="00E71B6B" w:rsidRDefault="00E71B6B" w:rsidP="00E71B6B">
            <w:pPr>
              <w:rPr>
                <w:rFonts w:ascii="Calibri" w:hAnsi="Calibri"/>
                <w:b/>
                <w:sz w:val="20"/>
                <w:szCs w:val="20"/>
              </w:rPr>
            </w:pPr>
          </w:p>
        </w:tc>
        <w:tc>
          <w:tcPr>
            <w:tcW w:w="4230" w:type="dxa"/>
          </w:tcPr>
          <w:p w14:paraId="08864AC5" w14:textId="77777777" w:rsidR="00E71B6B" w:rsidRPr="00E71B6B" w:rsidRDefault="00E71B6B" w:rsidP="00E71B6B">
            <w:pPr>
              <w:rPr>
                <w:rFonts w:ascii="Calibri" w:hAnsi="Calibri"/>
                <w:sz w:val="20"/>
                <w:szCs w:val="20"/>
              </w:rPr>
            </w:pPr>
            <w:r w:rsidRPr="00E71B6B">
              <w:rPr>
                <w:rFonts w:ascii="Calibri" w:hAnsi="Calibri"/>
                <w:i/>
                <w:sz w:val="20"/>
                <w:szCs w:val="20"/>
                <w:u w:val="single"/>
              </w:rPr>
              <w:t>Strategy</w:t>
            </w:r>
            <w:r w:rsidRPr="00E71B6B">
              <w:rPr>
                <w:rFonts w:ascii="Calibri" w:hAnsi="Calibri"/>
                <w:i/>
                <w:sz w:val="20"/>
                <w:szCs w:val="20"/>
              </w:rPr>
              <w:t xml:space="preserve">:  </w:t>
            </w:r>
            <w:r w:rsidRPr="00E71B6B">
              <w:rPr>
                <w:rFonts w:ascii="Calibri" w:hAnsi="Calibri"/>
                <w:sz w:val="20"/>
                <w:szCs w:val="20"/>
              </w:rPr>
              <w:t>Work with partners, including Child Welfare Agency, to identify shelter options for parenting youth 17 and under.</w:t>
            </w:r>
          </w:p>
        </w:tc>
        <w:tc>
          <w:tcPr>
            <w:tcW w:w="2430" w:type="dxa"/>
          </w:tcPr>
          <w:p w14:paraId="22EF2562" w14:textId="77777777" w:rsidR="00E71B6B" w:rsidRPr="00E71B6B" w:rsidRDefault="00E71B6B" w:rsidP="00E71B6B">
            <w:pPr>
              <w:rPr>
                <w:rFonts w:ascii="Calibri" w:hAnsi="Calibri"/>
                <w:sz w:val="20"/>
                <w:szCs w:val="20"/>
              </w:rPr>
            </w:pPr>
          </w:p>
        </w:tc>
        <w:tc>
          <w:tcPr>
            <w:tcW w:w="2070" w:type="dxa"/>
          </w:tcPr>
          <w:p w14:paraId="4B79F4D2" w14:textId="77777777" w:rsidR="00E71B6B" w:rsidRPr="00E71B6B" w:rsidRDefault="00E71B6B" w:rsidP="00E71B6B">
            <w:pPr>
              <w:rPr>
                <w:rFonts w:ascii="Calibri" w:hAnsi="Calibri"/>
                <w:sz w:val="20"/>
                <w:szCs w:val="20"/>
              </w:rPr>
            </w:pPr>
          </w:p>
        </w:tc>
      </w:tr>
      <w:tr w:rsidR="00E71B6B" w:rsidRPr="00E71B6B" w14:paraId="3FD901B3" w14:textId="77777777" w:rsidTr="00E71B6B">
        <w:tc>
          <w:tcPr>
            <w:tcW w:w="1080" w:type="dxa"/>
          </w:tcPr>
          <w:p w14:paraId="672D96CB" w14:textId="77777777" w:rsidR="00E71B6B" w:rsidRPr="00E71B6B" w:rsidRDefault="00E71B6B" w:rsidP="00E71B6B">
            <w:pPr>
              <w:rPr>
                <w:rFonts w:ascii="Calibri" w:hAnsi="Calibri"/>
                <w:b/>
                <w:sz w:val="20"/>
                <w:szCs w:val="20"/>
              </w:rPr>
            </w:pPr>
          </w:p>
        </w:tc>
        <w:tc>
          <w:tcPr>
            <w:tcW w:w="4230" w:type="dxa"/>
          </w:tcPr>
          <w:p w14:paraId="5AFEE899" w14:textId="77777777" w:rsidR="00E71B6B" w:rsidRPr="00E71B6B" w:rsidRDefault="00E71B6B" w:rsidP="00E71B6B">
            <w:pPr>
              <w:rPr>
                <w:rFonts w:ascii="Calibri" w:hAnsi="Calibri"/>
                <w:b/>
                <w:i/>
                <w:sz w:val="20"/>
                <w:szCs w:val="20"/>
              </w:rPr>
            </w:pPr>
            <w:r w:rsidRPr="00E71B6B">
              <w:rPr>
                <w:rFonts w:ascii="Calibri" w:hAnsi="Calibri"/>
                <w:i/>
                <w:sz w:val="20"/>
                <w:szCs w:val="20"/>
                <w:u w:val="single"/>
              </w:rPr>
              <w:t>Strategy</w:t>
            </w:r>
            <w:r w:rsidRPr="00E71B6B">
              <w:rPr>
                <w:rFonts w:ascii="Calibri" w:hAnsi="Calibri"/>
                <w:sz w:val="20"/>
                <w:szCs w:val="20"/>
              </w:rPr>
              <w:t>:  Provide cultural competency training for crisis housing staff specific to special population groups, youth choice, PYD, and TIC.</w:t>
            </w:r>
          </w:p>
        </w:tc>
        <w:tc>
          <w:tcPr>
            <w:tcW w:w="2430" w:type="dxa"/>
          </w:tcPr>
          <w:p w14:paraId="002E2348" w14:textId="77777777" w:rsidR="00E71B6B" w:rsidRPr="00E71B6B" w:rsidRDefault="00E71B6B" w:rsidP="00E71B6B">
            <w:pPr>
              <w:rPr>
                <w:rFonts w:ascii="Calibri" w:hAnsi="Calibri"/>
                <w:sz w:val="20"/>
                <w:szCs w:val="20"/>
              </w:rPr>
            </w:pPr>
          </w:p>
        </w:tc>
        <w:tc>
          <w:tcPr>
            <w:tcW w:w="2070" w:type="dxa"/>
          </w:tcPr>
          <w:p w14:paraId="050C31A4" w14:textId="77777777" w:rsidR="00E71B6B" w:rsidRPr="00E71B6B" w:rsidRDefault="00E71B6B" w:rsidP="00E71B6B">
            <w:pPr>
              <w:rPr>
                <w:rFonts w:ascii="Calibri" w:hAnsi="Calibri"/>
                <w:sz w:val="20"/>
                <w:szCs w:val="20"/>
              </w:rPr>
            </w:pPr>
          </w:p>
        </w:tc>
      </w:tr>
      <w:tr w:rsidR="00E71B6B" w:rsidRPr="00E71B6B" w14:paraId="0DFDDF9D" w14:textId="77777777" w:rsidTr="00E71B6B">
        <w:tc>
          <w:tcPr>
            <w:tcW w:w="1080" w:type="dxa"/>
          </w:tcPr>
          <w:p w14:paraId="0322FCD2" w14:textId="77777777" w:rsidR="00E71B6B" w:rsidRPr="00E71B6B" w:rsidRDefault="00E71B6B" w:rsidP="00E71B6B">
            <w:pPr>
              <w:rPr>
                <w:rFonts w:ascii="Calibri" w:hAnsi="Calibri"/>
                <w:b/>
                <w:sz w:val="20"/>
                <w:szCs w:val="20"/>
              </w:rPr>
            </w:pPr>
            <w:r w:rsidRPr="00E71B6B">
              <w:rPr>
                <w:rFonts w:ascii="Calibri" w:hAnsi="Calibri"/>
                <w:b/>
                <w:sz w:val="20"/>
                <w:szCs w:val="20"/>
              </w:rPr>
              <w:t>2.2</w:t>
            </w:r>
          </w:p>
        </w:tc>
        <w:tc>
          <w:tcPr>
            <w:tcW w:w="4230" w:type="dxa"/>
          </w:tcPr>
          <w:p w14:paraId="7049A7E1" w14:textId="77777777" w:rsidR="00E71B6B" w:rsidRPr="00E71B6B" w:rsidRDefault="00E71B6B" w:rsidP="00E71B6B">
            <w:pPr>
              <w:rPr>
                <w:rFonts w:ascii="Calibri" w:hAnsi="Calibri"/>
                <w:b/>
                <w:sz w:val="20"/>
                <w:szCs w:val="20"/>
              </w:rPr>
            </w:pPr>
            <w:r w:rsidRPr="00E71B6B">
              <w:rPr>
                <w:rFonts w:ascii="Calibri" w:hAnsi="Calibri"/>
                <w:b/>
                <w:sz w:val="20"/>
                <w:szCs w:val="20"/>
              </w:rPr>
              <w:t>Develop and implement joint transitional housing/rapid re-housing projects throughout YHDP target areas.</w:t>
            </w:r>
          </w:p>
        </w:tc>
        <w:tc>
          <w:tcPr>
            <w:tcW w:w="2430" w:type="dxa"/>
          </w:tcPr>
          <w:p w14:paraId="54BA474B" w14:textId="77777777" w:rsidR="00E71B6B" w:rsidRPr="00E71B6B" w:rsidRDefault="00E71B6B" w:rsidP="00E71B6B">
            <w:pPr>
              <w:rPr>
                <w:rFonts w:ascii="Calibri" w:hAnsi="Calibri"/>
                <w:sz w:val="20"/>
                <w:szCs w:val="20"/>
              </w:rPr>
            </w:pPr>
            <w:r w:rsidRPr="00E71B6B">
              <w:rPr>
                <w:rFonts w:ascii="Calibri" w:hAnsi="Calibri"/>
                <w:sz w:val="20"/>
                <w:szCs w:val="20"/>
              </w:rPr>
              <w:t>NMCEH, Participating Agencies</w:t>
            </w:r>
          </w:p>
        </w:tc>
        <w:tc>
          <w:tcPr>
            <w:tcW w:w="2070" w:type="dxa"/>
          </w:tcPr>
          <w:p w14:paraId="094DF007" w14:textId="77777777" w:rsidR="00E71B6B" w:rsidRPr="00E71B6B" w:rsidRDefault="00E71B6B" w:rsidP="00E71B6B">
            <w:pPr>
              <w:rPr>
                <w:rFonts w:ascii="Calibri" w:hAnsi="Calibri"/>
                <w:sz w:val="20"/>
                <w:szCs w:val="20"/>
              </w:rPr>
            </w:pPr>
            <w:r w:rsidRPr="00E71B6B">
              <w:rPr>
                <w:rFonts w:ascii="Calibri" w:hAnsi="Calibri"/>
                <w:sz w:val="20"/>
                <w:szCs w:val="20"/>
              </w:rPr>
              <w:t>July 2019 - ongoing</w:t>
            </w:r>
          </w:p>
        </w:tc>
      </w:tr>
      <w:tr w:rsidR="00E71B6B" w:rsidRPr="00E71B6B" w14:paraId="46A1991F" w14:textId="77777777" w:rsidTr="00E71B6B">
        <w:tc>
          <w:tcPr>
            <w:tcW w:w="1080" w:type="dxa"/>
          </w:tcPr>
          <w:p w14:paraId="5F783DCF" w14:textId="77777777" w:rsidR="00E71B6B" w:rsidRPr="00E71B6B" w:rsidRDefault="00E71B6B" w:rsidP="00E71B6B">
            <w:pPr>
              <w:rPr>
                <w:rFonts w:ascii="Calibri" w:hAnsi="Calibri"/>
                <w:b/>
                <w:sz w:val="20"/>
                <w:szCs w:val="20"/>
              </w:rPr>
            </w:pPr>
          </w:p>
        </w:tc>
        <w:tc>
          <w:tcPr>
            <w:tcW w:w="4230" w:type="dxa"/>
          </w:tcPr>
          <w:p w14:paraId="22E81BBF" w14:textId="77777777" w:rsidR="00E71B6B" w:rsidRPr="00E71B6B" w:rsidRDefault="00E71B6B" w:rsidP="00E71B6B">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u w:val="single"/>
              </w:rPr>
              <w:t>:</w:t>
            </w:r>
            <w:r w:rsidRPr="00E71B6B">
              <w:rPr>
                <w:rFonts w:ascii="Calibri" w:hAnsi="Calibri"/>
                <w:sz w:val="20"/>
                <w:szCs w:val="20"/>
              </w:rPr>
              <w:t xml:space="preserve">  Outreach to landlords throughout YHDP region to ensure access to units.</w:t>
            </w:r>
          </w:p>
        </w:tc>
        <w:tc>
          <w:tcPr>
            <w:tcW w:w="2430" w:type="dxa"/>
          </w:tcPr>
          <w:p w14:paraId="3D7D374B" w14:textId="77777777" w:rsidR="00E71B6B" w:rsidRPr="00E71B6B" w:rsidRDefault="00E71B6B" w:rsidP="00E71B6B">
            <w:pPr>
              <w:rPr>
                <w:rFonts w:ascii="Calibri" w:hAnsi="Calibri"/>
                <w:sz w:val="20"/>
                <w:szCs w:val="20"/>
              </w:rPr>
            </w:pPr>
            <w:r w:rsidRPr="00E71B6B">
              <w:rPr>
                <w:rFonts w:ascii="Calibri" w:hAnsi="Calibri"/>
                <w:sz w:val="20"/>
                <w:szCs w:val="20"/>
              </w:rPr>
              <w:t>.</w:t>
            </w:r>
          </w:p>
        </w:tc>
        <w:tc>
          <w:tcPr>
            <w:tcW w:w="2070" w:type="dxa"/>
          </w:tcPr>
          <w:p w14:paraId="07BF07F9" w14:textId="77777777" w:rsidR="00E71B6B" w:rsidRPr="00E71B6B" w:rsidRDefault="00E71B6B" w:rsidP="00E71B6B">
            <w:pPr>
              <w:rPr>
                <w:rFonts w:ascii="Calibri" w:hAnsi="Calibri"/>
                <w:sz w:val="20"/>
                <w:szCs w:val="20"/>
              </w:rPr>
            </w:pPr>
            <w:r w:rsidRPr="00E71B6B">
              <w:rPr>
                <w:rFonts w:ascii="Calibri" w:hAnsi="Calibri"/>
                <w:sz w:val="20"/>
                <w:szCs w:val="20"/>
              </w:rPr>
              <w:t>.</w:t>
            </w:r>
          </w:p>
        </w:tc>
      </w:tr>
      <w:tr w:rsidR="00E71B6B" w:rsidRPr="00E71B6B" w14:paraId="31AA578B" w14:textId="77777777" w:rsidTr="00E71B6B">
        <w:tc>
          <w:tcPr>
            <w:tcW w:w="1080" w:type="dxa"/>
          </w:tcPr>
          <w:p w14:paraId="407C26E8" w14:textId="77777777" w:rsidR="00E71B6B" w:rsidRPr="00E71B6B" w:rsidRDefault="00E71B6B" w:rsidP="00E71B6B">
            <w:pPr>
              <w:rPr>
                <w:rFonts w:ascii="Calibri" w:hAnsi="Calibri"/>
                <w:b/>
                <w:sz w:val="20"/>
                <w:szCs w:val="20"/>
              </w:rPr>
            </w:pPr>
          </w:p>
        </w:tc>
        <w:tc>
          <w:tcPr>
            <w:tcW w:w="4230" w:type="dxa"/>
          </w:tcPr>
          <w:p w14:paraId="75ED7AA7" w14:textId="77777777" w:rsidR="00E71B6B" w:rsidRPr="00E71B6B" w:rsidRDefault="00E71B6B" w:rsidP="00E71B6B">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xml:space="preserve">:  Identify availability of larger housing units in local communities to provide congregate housing options, specifically for target </w:t>
            </w:r>
            <w:r w:rsidRPr="00E71B6B">
              <w:rPr>
                <w:rFonts w:ascii="Calibri" w:hAnsi="Calibri"/>
                <w:sz w:val="20"/>
                <w:szCs w:val="20"/>
              </w:rPr>
              <w:lastRenderedPageBreak/>
              <w:t>population groups.</w:t>
            </w:r>
          </w:p>
        </w:tc>
        <w:tc>
          <w:tcPr>
            <w:tcW w:w="2430" w:type="dxa"/>
          </w:tcPr>
          <w:p w14:paraId="328759D8" w14:textId="77777777" w:rsidR="00E71B6B" w:rsidRPr="00E71B6B" w:rsidRDefault="00E71B6B" w:rsidP="00E71B6B">
            <w:pPr>
              <w:rPr>
                <w:rFonts w:ascii="Calibri" w:hAnsi="Calibri"/>
                <w:sz w:val="20"/>
                <w:szCs w:val="20"/>
              </w:rPr>
            </w:pPr>
          </w:p>
        </w:tc>
        <w:tc>
          <w:tcPr>
            <w:tcW w:w="2070" w:type="dxa"/>
          </w:tcPr>
          <w:p w14:paraId="0D8E9301" w14:textId="77777777" w:rsidR="00E71B6B" w:rsidRPr="00E71B6B" w:rsidRDefault="00E71B6B" w:rsidP="00E71B6B">
            <w:pPr>
              <w:rPr>
                <w:rFonts w:ascii="Calibri" w:hAnsi="Calibri"/>
                <w:sz w:val="20"/>
                <w:szCs w:val="20"/>
              </w:rPr>
            </w:pPr>
          </w:p>
        </w:tc>
      </w:tr>
      <w:tr w:rsidR="00E71B6B" w:rsidRPr="00E71B6B" w14:paraId="39C310B3" w14:textId="77777777" w:rsidTr="00E71B6B">
        <w:tc>
          <w:tcPr>
            <w:tcW w:w="1080" w:type="dxa"/>
          </w:tcPr>
          <w:p w14:paraId="6EED4297" w14:textId="77777777" w:rsidR="00E71B6B" w:rsidRPr="00E71B6B" w:rsidRDefault="00E71B6B" w:rsidP="00E71B6B">
            <w:pPr>
              <w:rPr>
                <w:rFonts w:ascii="Calibri" w:hAnsi="Calibri"/>
                <w:b/>
                <w:sz w:val="20"/>
                <w:szCs w:val="20"/>
              </w:rPr>
            </w:pPr>
            <w:r w:rsidRPr="00E71B6B">
              <w:rPr>
                <w:rFonts w:ascii="Calibri" w:hAnsi="Calibri"/>
                <w:b/>
                <w:sz w:val="20"/>
                <w:szCs w:val="20"/>
              </w:rPr>
              <w:lastRenderedPageBreak/>
              <w:t>2.2</w:t>
            </w:r>
          </w:p>
        </w:tc>
        <w:tc>
          <w:tcPr>
            <w:tcW w:w="4230" w:type="dxa"/>
          </w:tcPr>
          <w:p w14:paraId="1F20858E" w14:textId="77777777" w:rsidR="00E71B6B" w:rsidRPr="00E71B6B" w:rsidRDefault="00E71B6B" w:rsidP="00E71B6B">
            <w:pPr>
              <w:rPr>
                <w:rFonts w:ascii="Calibri" w:hAnsi="Calibri"/>
                <w:b/>
                <w:sz w:val="20"/>
                <w:szCs w:val="20"/>
              </w:rPr>
            </w:pPr>
            <w:r w:rsidRPr="00E71B6B">
              <w:rPr>
                <w:rFonts w:ascii="Calibri" w:hAnsi="Calibri"/>
                <w:b/>
                <w:sz w:val="20"/>
                <w:szCs w:val="20"/>
              </w:rPr>
              <w:t>Extend lengths of service in rapid rehousing from 24 to 36 months, especially for special population groups.</w:t>
            </w:r>
          </w:p>
        </w:tc>
        <w:tc>
          <w:tcPr>
            <w:tcW w:w="2430" w:type="dxa"/>
          </w:tcPr>
          <w:p w14:paraId="3DB0653D" w14:textId="77777777" w:rsidR="00E71B6B" w:rsidRPr="00E71B6B" w:rsidRDefault="00E71B6B" w:rsidP="00E71B6B">
            <w:pPr>
              <w:rPr>
                <w:rFonts w:ascii="Calibri" w:hAnsi="Calibri"/>
                <w:sz w:val="20"/>
                <w:szCs w:val="20"/>
              </w:rPr>
            </w:pPr>
            <w:r w:rsidRPr="00E71B6B">
              <w:rPr>
                <w:rFonts w:ascii="Calibri" w:hAnsi="Calibri"/>
                <w:sz w:val="20"/>
                <w:szCs w:val="20"/>
              </w:rPr>
              <w:t>NMCEH, Participating Agencies</w:t>
            </w:r>
          </w:p>
        </w:tc>
        <w:tc>
          <w:tcPr>
            <w:tcW w:w="2070" w:type="dxa"/>
          </w:tcPr>
          <w:p w14:paraId="3328A808" w14:textId="77777777" w:rsidR="00E71B6B" w:rsidRPr="00E71B6B" w:rsidRDefault="00E71B6B" w:rsidP="00E71B6B">
            <w:pPr>
              <w:rPr>
                <w:rFonts w:ascii="Calibri" w:hAnsi="Calibri"/>
                <w:sz w:val="20"/>
                <w:szCs w:val="20"/>
              </w:rPr>
            </w:pPr>
            <w:r w:rsidRPr="00E71B6B">
              <w:rPr>
                <w:rFonts w:ascii="Calibri" w:hAnsi="Calibri"/>
                <w:sz w:val="20"/>
                <w:szCs w:val="20"/>
              </w:rPr>
              <w:t>March – July 2019 to request waiver</w:t>
            </w:r>
          </w:p>
        </w:tc>
      </w:tr>
      <w:tr w:rsidR="00E71B6B" w:rsidRPr="00E71B6B" w14:paraId="6D7250E1" w14:textId="77777777" w:rsidTr="00E71B6B">
        <w:tc>
          <w:tcPr>
            <w:tcW w:w="1080" w:type="dxa"/>
          </w:tcPr>
          <w:p w14:paraId="0B647C0C" w14:textId="77777777" w:rsidR="00E71B6B" w:rsidRPr="00E71B6B" w:rsidRDefault="00E71B6B" w:rsidP="00E71B6B">
            <w:pPr>
              <w:rPr>
                <w:rFonts w:ascii="Calibri" w:hAnsi="Calibri"/>
                <w:b/>
                <w:sz w:val="20"/>
                <w:szCs w:val="20"/>
              </w:rPr>
            </w:pPr>
            <w:r w:rsidRPr="00E71B6B">
              <w:rPr>
                <w:rFonts w:ascii="Calibri" w:hAnsi="Calibri"/>
                <w:b/>
                <w:sz w:val="20"/>
                <w:szCs w:val="20"/>
              </w:rPr>
              <w:t xml:space="preserve">2.2 </w:t>
            </w:r>
          </w:p>
        </w:tc>
        <w:tc>
          <w:tcPr>
            <w:tcW w:w="4230" w:type="dxa"/>
          </w:tcPr>
          <w:p w14:paraId="28F783BF" w14:textId="77777777" w:rsidR="00E71B6B" w:rsidRPr="00E71B6B" w:rsidRDefault="00E71B6B" w:rsidP="00E71B6B">
            <w:pPr>
              <w:rPr>
                <w:rFonts w:ascii="Calibri" w:hAnsi="Calibri"/>
                <w:b/>
                <w:sz w:val="20"/>
                <w:szCs w:val="20"/>
              </w:rPr>
            </w:pPr>
            <w:r w:rsidRPr="00E71B6B">
              <w:rPr>
                <w:rFonts w:ascii="Calibri" w:hAnsi="Calibri"/>
                <w:b/>
                <w:sz w:val="20"/>
                <w:szCs w:val="20"/>
              </w:rPr>
              <w:t xml:space="preserve">Provide transportation that allows youth access to available housing services. </w:t>
            </w:r>
          </w:p>
        </w:tc>
        <w:tc>
          <w:tcPr>
            <w:tcW w:w="2430" w:type="dxa"/>
          </w:tcPr>
          <w:p w14:paraId="3A85F062" w14:textId="77777777" w:rsidR="00E71B6B" w:rsidRPr="00E71B6B" w:rsidRDefault="00E71B6B" w:rsidP="00E71B6B">
            <w:pPr>
              <w:rPr>
                <w:rFonts w:ascii="Calibri" w:hAnsi="Calibri"/>
                <w:sz w:val="20"/>
                <w:szCs w:val="20"/>
              </w:rPr>
            </w:pPr>
            <w:r w:rsidRPr="00E71B6B">
              <w:rPr>
                <w:rFonts w:ascii="Calibri" w:hAnsi="Calibri"/>
                <w:sz w:val="20"/>
                <w:szCs w:val="20"/>
              </w:rPr>
              <w:t>NMCEH, Participating Agencies</w:t>
            </w:r>
          </w:p>
        </w:tc>
        <w:tc>
          <w:tcPr>
            <w:tcW w:w="2070" w:type="dxa"/>
          </w:tcPr>
          <w:p w14:paraId="3F63A9B5" w14:textId="77777777" w:rsidR="00E71B6B" w:rsidRPr="00E71B6B" w:rsidRDefault="00E71B6B" w:rsidP="00E71B6B">
            <w:pPr>
              <w:rPr>
                <w:rFonts w:ascii="Calibri" w:hAnsi="Calibri"/>
                <w:sz w:val="20"/>
                <w:szCs w:val="20"/>
              </w:rPr>
            </w:pPr>
            <w:r w:rsidRPr="00E71B6B">
              <w:rPr>
                <w:rFonts w:ascii="Calibri" w:hAnsi="Calibri"/>
                <w:sz w:val="20"/>
                <w:szCs w:val="20"/>
              </w:rPr>
              <w:t>July 2019 - ongoing</w:t>
            </w:r>
          </w:p>
        </w:tc>
      </w:tr>
    </w:tbl>
    <w:p w14:paraId="79121028" w14:textId="77777777" w:rsidR="00E71B6B" w:rsidRPr="009A07AB" w:rsidRDefault="00E71B6B" w:rsidP="00E71B6B"/>
    <w:p w14:paraId="4502BD6D" w14:textId="77777777" w:rsidR="00E71B6B" w:rsidRPr="00E71B6B" w:rsidRDefault="00E71B6B" w:rsidP="00E71B6B">
      <w:pPr>
        <w:pStyle w:val="Heading3"/>
      </w:pPr>
      <w:bookmarkStart w:id="33" w:name="_Toc412722028"/>
      <w:r w:rsidRPr="00E71B6B">
        <w:t>Goal #3:  Use Coordinated Entry Process to Link Youth Experiencing Homelessness to Housing and Services Solutions Tailored to Their Needs</w:t>
      </w:r>
      <w:bookmarkEnd w:id="33"/>
      <w:r w:rsidRPr="00E71B6B">
        <w:t xml:space="preserve"> </w:t>
      </w:r>
    </w:p>
    <w:p w14:paraId="1529D1D9" w14:textId="77777777" w:rsidR="00E71B6B" w:rsidRPr="00E71B6B" w:rsidRDefault="00E71B6B" w:rsidP="00E71B6B">
      <w:pPr>
        <w:pStyle w:val="ListParagraph"/>
        <w:numPr>
          <w:ilvl w:val="0"/>
          <w:numId w:val="31"/>
        </w:numPr>
        <w:spacing w:line="276" w:lineRule="auto"/>
        <w:rPr>
          <w:rFonts w:ascii="Calibri" w:hAnsi="Calibri"/>
        </w:rPr>
      </w:pPr>
      <w:r w:rsidRPr="00E71B6B">
        <w:rPr>
          <w:rFonts w:ascii="Calibri" w:hAnsi="Calibri"/>
          <w:b/>
        </w:rPr>
        <w:t>Objective 3.1</w:t>
      </w:r>
      <w:r w:rsidRPr="00E71B6B">
        <w:rPr>
          <w:rFonts w:ascii="Calibri" w:hAnsi="Calibri"/>
        </w:rPr>
        <w:t>:  Engage multiple providers and ensure multiple service access points.</w:t>
      </w:r>
    </w:p>
    <w:p w14:paraId="00641DBF" w14:textId="77777777" w:rsidR="00E71B6B" w:rsidRPr="00E71B6B" w:rsidRDefault="00E71B6B" w:rsidP="00E71B6B">
      <w:pPr>
        <w:pStyle w:val="ListParagraph"/>
        <w:numPr>
          <w:ilvl w:val="0"/>
          <w:numId w:val="31"/>
        </w:numPr>
        <w:spacing w:line="276" w:lineRule="auto"/>
        <w:rPr>
          <w:rFonts w:ascii="Calibri" w:hAnsi="Calibri"/>
          <w:i/>
        </w:rPr>
      </w:pPr>
      <w:r w:rsidRPr="00E71B6B">
        <w:rPr>
          <w:rFonts w:ascii="Calibri" w:hAnsi="Calibri"/>
          <w:b/>
        </w:rPr>
        <w:t>Objective 3.2</w:t>
      </w:r>
      <w:r w:rsidRPr="00E71B6B">
        <w:rPr>
          <w:rFonts w:ascii="Calibri" w:hAnsi="Calibri"/>
        </w:rPr>
        <w:t>:</w:t>
      </w:r>
      <w:r w:rsidRPr="00E71B6B">
        <w:rPr>
          <w:rFonts w:ascii="Calibri" w:hAnsi="Calibri"/>
          <w:i/>
        </w:rPr>
        <w:t xml:space="preserve">  </w:t>
      </w:r>
      <w:r w:rsidRPr="00E71B6B">
        <w:rPr>
          <w:rFonts w:ascii="Calibri" w:hAnsi="Calibri"/>
        </w:rPr>
        <w:t>Develop &amp; implement assessment processes specific to youth/young adults and the individualized circumstances with which they present.</w:t>
      </w:r>
    </w:p>
    <w:p w14:paraId="1BD5C66F" w14:textId="77777777" w:rsidR="00E71B6B" w:rsidRPr="00E71B6B" w:rsidRDefault="00E71B6B" w:rsidP="00E71B6B">
      <w:pPr>
        <w:pStyle w:val="ListParagraph"/>
        <w:numPr>
          <w:ilvl w:val="0"/>
          <w:numId w:val="31"/>
        </w:numPr>
        <w:spacing w:line="276" w:lineRule="auto"/>
        <w:rPr>
          <w:rFonts w:ascii="Calibri" w:hAnsi="Calibri"/>
          <w:i/>
        </w:rPr>
      </w:pPr>
      <w:r w:rsidRPr="00E71B6B">
        <w:rPr>
          <w:rFonts w:ascii="Calibri" w:hAnsi="Calibri"/>
          <w:b/>
        </w:rPr>
        <w:t>Objective 3.3</w:t>
      </w:r>
      <w:r w:rsidRPr="00E71B6B">
        <w:rPr>
          <w:rFonts w:ascii="Calibri" w:hAnsi="Calibri"/>
        </w:rPr>
        <w:t>:</w:t>
      </w:r>
      <w:r w:rsidRPr="00E71B6B">
        <w:rPr>
          <w:rFonts w:ascii="Calibri" w:hAnsi="Calibri"/>
          <w:i/>
        </w:rPr>
        <w:t xml:space="preserve">  </w:t>
      </w:r>
      <w:r w:rsidRPr="00E71B6B">
        <w:rPr>
          <w:rFonts w:ascii="Calibri" w:hAnsi="Calibri"/>
        </w:rPr>
        <w:t>Develop &amp; implement referral processes specific to youth/young adults and the individualized circumstances with which they present.</w:t>
      </w:r>
    </w:p>
    <w:p w14:paraId="732A63F1" w14:textId="77777777" w:rsidR="00E71B6B" w:rsidRPr="00E71B6B" w:rsidRDefault="00E71B6B" w:rsidP="00E71B6B">
      <w:pPr>
        <w:pStyle w:val="ListParagraph"/>
        <w:numPr>
          <w:ilvl w:val="0"/>
          <w:numId w:val="31"/>
        </w:numPr>
        <w:spacing w:line="276" w:lineRule="auto"/>
        <w:rPr>
          <w:rFonts w:ascii="Calibri" w:hAnsi="Calibri"/>
          <w:i/>
        </w:rPr>
      </w:pPr>
      <w:r w:rsidRPr="00E71B6B">
        <w:rPr>
          <w:rFonts w:ascii="Calibri" w:hAnsi="Calibri"/>
          <w:b/>
        </w:rPr>
        <w:t>Objective 3.4</w:t>
      </w:r>
      <w:r w:rsidRPr="00E71B6B">
        <w:rPr>
          <w:rFonts w:ascii="Calibri" w:hAnsi="Calibri"/>
        </w:rPr>
        <w:t>:</w:t>
      </w:r>
      <w:r w:rsidRPr="00E71B6B">
        <w:rPr>
          <w:rFonts w:ascii="Calibri" w:hAnsi="Calibri"/>
          <w:i/>
        </w:rPr>
        <w:t xml:space="preserve">  </w:t>
      </w:r>
      <w:r w:rsidRPr="00E71B6B">
        <w:rPr>
          <w:rFonts w:ascii="Calibri" w:hAnsi="Calibri"/>
        </w:rPr>
        <w:t>Provide training and oversight of coordinated entry processes.</w:t>
      </w:r>
    </w:p>
    <w:p w14:paraId="3C49180D" w14:textId="77777777" w:rsidR="00E71B6B" w:rsidRDefault="00E71B6B" w:rsidP="00E71B6B">
      <w:pPr>
        <w:rPr>
          <w:sz w:val="22"/>
          <w:szCs w:val="22"/>
        </w:rPr>
      </w:pPr>
    </w:p>
    <w:tbl>
      <w:tblPr>
        <w:tblStyle w:val="TableGrid"/>
        <w:tblW w:w="9810" w:type="dxa"/>
        <w:jc w:val="center"/>
        <w:tblLayout w:type="fixed"/>
        <w:tblLook w:val="04A0" w:firstRow="1" w:lastRow="0" w:firstColumn="1" w:lastColumn="0" w:noHBand="0" w:noVBand="1"/>
      </w:tblPr>
      <w:tblGrid>
        <w:gridCol w:w="1080"/>
        <w:gridCol w:w="4230"/>
        <w:gridCol w:w="2430"/>
        <w:gridCol w:w="2070"/>
      </w:tblGrid>
      <w:tr w:rsidR="00E71B6B" w:rsidRPr="00E71B6B" w14:paraId="6CA43EEE" w14:textId="77777777" w:rsidTr="00DF412D">
        <w:trPr>
          <w:jc w:val="center"/>
        </w:trPr>
        <w:tc>
          <w:tcPr>
            <w:tcW w:w="1080" w:type="dxa"/>
            <w:shd w:val="clear" w:color="auto" w:fill="EDBAB1" w:themeFill="text2" w:themeFillTint="66"/>
          </w:tcPr>
          <w:p w14:paraId="5B2C7C2B" w14:textId="77777777" w:rsidR="00E71B6B" w:rsidRPr="00E71B6B" w:rsidRDefault="00E71B6B" w:rsidP="00DF412D">
            <w:pPr>
              <w:rPr>
                <w:rFonts w:ascii="Calibri" w:hAnsi="Calibri"/>
                <w:b/>
                <w:sz w:val="20"/>
                <w:szCs w:val="20"/>
              </w:rPr>
            </w:pPr>
            <w:r w:rsidRPr="00E71B6B">
              <w:rPr>
                <w:rFonts w:ascii="Calibri" w:hAnsi="Calibri"/>
                <w:b/>
                <w:sz w:val="20"/>
                <w:szCs w:val="20"/>
              </w:rPr>
              <w:t>Objective</w:t>
            </w:r>
          </w:p>
        </w:tc>
        <w:tc>
          <w:tcPr>
            <w:tcW w:w="4230" w:type="dxa"/>
            <w:shd w:val="clear" w:color="auto" w:fill="EDBAB1" w:themeFill="text2" w:themeFillTint="66"/>
          </w:tcPr>
          <w:p w14:paraId="54A46878" w14:textId="77777777" w:rsidR="00E71B6B" w:rsidRPr="00E71B6B" w:rsidRDefault="00E71B6B" w:rsidP="00DF412D">
            <w:pPr>
              <w:rPr>
                <w:rFonts w:ascii="Calibri" w:hAnsi="Calibri"/>
                <w:b/>
                <w:sz w:val="20"/>
                <w:szCs w:val="20"/>
              </w:rPr>
            </w:pPr>
            <w:r w:rsidRPr="00E71B6B">
              <w:rPr>
                <w:rFonts w:ascii="Calibri" w:hAnsi="Calibri"/>
                <w:b/>
                <w:sz w:val="20"/>
                <w:szCs w:val="20"/>
              </w:rPr>
              <w:t>Actions Steps</w:t>
            </w:r>
          </w:p>
        </w:tc>
        <w:tc>
          <w:tcPr>
            <w:tcW w:w="2430" w:type="dxa"/>
            <w:shd w:val="clear" w:color="auto" w:fill="EDBAB1" w:themeFill="text2" w:themeFillTint="66"/>
          </w:tcPr>
          <w:p w14:paraId="42489E2F" w14:textId="77777777" w:rsidR="00E71B6B" w:rsidRPr="00E71B6B" w:rsidRDefault="00E71B6B" w:rsidP="00DF412D">
            <w:pPr>
              <w:rPr>
                <w:rFonts w:ascii="Calibri" w:hAnsi="Calibri"/>
                <w:b/>
                <w:sz w:val="20"/>
                <w:szCs w:val="20"/>
              </w:rPr>
            </w:pPr>
            <w:r w:rsidRPr="00E71B6B">
              <w:rPr>
                <w:rFonts w:ascii="Calibri" w:hAnsi="Calibri"/>
                <w:b/>
                <w:sz w:val="20"/>
                <w:szCs w:val="20"/>
              </w:rPr>
              <w:t>Responsible Party/Point of Accountability</w:t>
            </w:r>
          </w:p>
        </w:tc>
        <w:tc>
          <w:tcPr>
            <w:tcW w:w="2070" w:type="dxa"/>
            <w:shd w:val="clear" w:color="auto" w:fill="EDBAB1" w:themeFill="text2" w:themeFillTint="66"/>
          </w:tcPr>
          <w:p w14:paraId="76E93BB3" w14:textId="77777777" w:rsidR="00E71B6B" w:rsidRPr="00E71B6B" w:rsidRDefault="00E71B6B" w:rsidP="00DF412D">
            <w:pPr>
              <w:rPr>
                <w:rFonts w:ascii="Calibri" w:hAnsi="Calibri"/>
                <w:b/>
                <w:sz w:val="20"/>
                <w:szCs w:val="20"/>
              </w:rPr>
            </w:pPr>
            <w:r w:rsidRPr="00E71B6B">
              <w:rPr>
                <w:rFonts w:ascii="Calibri" w:hAnsi="Calibri"/>
                <w:b/>
                <w:sz w:val="20"/>
                <w:szCs w:val="20"/>
              </w:rPr>
              <w:t>Timeframe</w:t>
            </w:r>
          </w:p>
        </w:tc>
      </w:tr>
      <w:tr w:rsidR="00E71B6B" w:rsidRPr="00E71B6B" w14:paraId="17CAAB35" w14:textId="77777777" w:rsidTr="00DF412D">
        <w:trPr>
          <w:jc w:val="center"/>
        </w:trPr>
        <w:tc>
          <w:tcPr>
            <w:tcW w:w="1080" w:type="dxa"/>
          </w:tcPr>
          <w:p w14:paraId="740F28DE" w14:textId="77777777" w:rsidR="00E71B6B" w:rsidRPr="00E71B6B" w:rsidRDefault="00E71B6B" w:rsidP="00DF412D">
            <w:pPr>
              <w:rPr>
                <w:rFonts w:ascii="Calibri" w:hAnsi="Calibri"/>
                <w:b/>
                <w:sz w:val="20"/>
                <w:szCs w:val="20"/>
              </w:rPr>
            </w:pPr>
            <w:r w:rsidRPr="00E71B6B">
              <w:rPr>
                <w:rFonts w:ascii="Calibri" w:hAnsi="Calibri"/>
                <w:b/>
                <w:sz w:val="20"/>
                <w:szCs w:val="20"/>
              </w:rPr>
              <w:t>3.1</w:t>
            </w:r>
          </w:p>
        </w:tc>
        <w:tc>
          <w:tcPr>
            <w:tcW w:w="4230" w:type="dxa"/>
          </w:tcPr>
          <w:p w14:paraId="049FC8F5" w14:textId="77777777" w:rsidR="00E71B6B" w:rsidRPr="00E71B6B" w:rsidRDefault="00E71B6B" w:rsidP="00DF412D">
            <w:pPr>
              <w:rPr>
                <w:rFonts w:ascii="Calibri" w:hAnsi="Calibri"/>
                <w:b/>
                <w:sz w:val="20"/>
                <w:szCs w:val="20"/>
              </w:rPr>
            </w:pPr>
            <w:r w:rsidRPr="00E71B6B">
              <w:rPr>
                <w:rFonts w:ascii="Calibri" w:hAnsi="Calibri"/>
                <w:b/>
                <w:sz w:val="20"/>
                <w:szCs w:val="20"/>
              </w:rPr>
              <w:t>Identify and engage local partners, including YHDP funded providers, to ensure points of access for youth/young adults in need.</w:t>
            </w:r>
          </w:p>
        </w:tc>
        <w:tc>
          <w:tcPr>
            <w:tcW w:w="2430" w:type="dxa"/>
          </w:tcPr>
          <w:p w14:paraId="00ED1FAC" w14:textId="77777777" w:rsidR="00E71B6B" w:rsidRPr="00E71B6B" w:rsidRDefault="00E71B6B" w:rsidP="00DF412D">
            <w:pPr>
              <w:rPr>
                <w:rFonts w:ascii="Calibri" w:hAnsi="Calibri"/>
                <w:sz w:val="20"/>
                <w:szCs w:val="20"/>
              </w:rPr>
            </w:pPr>
            <w:r w:rsidRPr="00E71B6B">
              <w:rPr>
                <w:rFonts w:ascii="Calibri" w:hAnsi="Calibri"/>
                <w:sz w:val="20"/>
                <w:szCs w:val="20"/>
              </w:rPr>
              <w:t>Coordinated Entry System, YHDP Leadership, Participating Agencies</w:t>
            </w:r>
          </w:p>
        </w:tc>
        <w:tc>
          <w:tcPr>
            <w:tcW w:w="2070" w:type="dxa"/>
          </w:tcPr>
          <w:p w14:paraId="23E4B399" w14:textId="77777777" w:rsidR="00E71B6B" w:rsidRPr="00E71B6B" w:rsidRDefault="00E71B6B" w:rsidP="00DF412D">
            <w:pPr>
              <w:rPr>
                <w:rFonts w:ascii="Calibri" w:hAnsi="Calibri"/>
                <w:sz w:val="20"/>
                <w:szCs w:val="20"/>
              </w:rPr>
            </w:pPr>
            <w:r w:rsidRPr="00E71B6B">
              <w:rPr>
                <w:rFonts w:ascii="Calibri" w:hAnsi="Calibri"/>
                <w:sz w:val="20"/>
                <w:szCs w:val="20"/>
              </w:rPr>
              <w:t>January – September 2019 (initial) - ongoing</w:t>
            </w:r>
          </w:p>
        </w:tc>
      </w:tr>
      <w:tr w:rsidR="00E71B6B" w:rsidRPr="00E71B6B" w14:paraId="51F1E10D" w14:textId="77777777" w:rsidTr="00DF412D">
        <w:trPr>
          <w:jc w:val="center"/>
        </w:trPr>
        <w:tc>
          <w:tcPr>
            <w:tcW w:w="1080" w:type="dxa"/>
          </w:tcPr>
          <w:p w14:paraId="5516DF31" w14:textId="77777777" w:rsidR="00E71B6B" w:rsidRPr="00E71B6B" w:rsidRDefault="00E71B6B" w:rsidP="00DF412D">
            <w:pPr>
              <w:rPr>
                <w:rFonts w:ascii="Calibri" w:hAnsi="Calibri"/>
                <w:b/>
                <w:sz w:val="20"/>
                <w:szCs w:val="20"/>
              </w:rPr>
            </w:pPr>
          </w:p>
        </w:tc>
        <w:tc>
          <w:tcPr>
            <w:tcW w:w="4230" w:type="dxa"/>
          </w:tcPr>
          <w:p w14:paraId="697D2F35"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u w:val="single"/>
              </w:rPr>
              <w:t>:</w:t>
            </w:r>
            <w:r w:rsidRPr="00E71B6B">
              <w:rPr>
                <w:rFonts w:ascii="Calibri" w:hAnsi="Calibri"/>
                <w:sz w:val="20"/>
                <w:szCs w:val="20"/>
              </w:rPr>
              <w:t xml:space="preserve">  Provide cultural competency training for providers specific to special population groups, youth choice, PYD, and TIC.</w:t>
            </w:r>
          </w:p>
        </w:tc>
        <w:tc>
          <w:tcPr>
            <w:tcW w:w="2430" w:type="dxa"/>
          </w:tcPr>
          <w:p w14:paraId="0288E2AB" w14:textId="77777777" w:rsidR="00E71B6B" w:rsidRPr="00E71B6B" w:rsidRDefault="00E71B6B" w:rsidP="00DF412D">
            <w:pPr>
              <w:rPr>
                <w:rFonts w:ascii="Calibri" w:hAnsi="Calibri"/>
                <w:sz w:val="20"/>
                <w:szCs w:val="20"/>
              </w:rPr>
            </w:pPr>
          </w:p>
        </w:tc>
        <w:tc>
          <w:tcPr>
            <w:tcW w:w="2070" w:type="dxa"/>
          </w:tcPr>
          <w:p w14:paraId="586C6880" w14:textId="77777777" w:rsidR="00E71B6B" w:rsidRPr="00E71B6B" w:rsidRDefault="00E71B6B" w:rsidP="00DF412D">
            <w:pPr>
              <w:rPr>
                <w:rFonts w:ascii="Calibri" w:hAnsi="Calibri"/>
                <w:sz w:val="20"/>
                <w:szCs w:val="20"/>
              </w:rPr>
            </w:pPr>
          </w:p>
        </w:tc>
      </w:tr>
      <w:tr w:rsidR="00E71B6B" w:rsidRPr="00E71B6B" w14:paraId="055247F8" w14:textId="77777777" w:rsidTr="00DF412D">
        <w:trPr>
          <w:jc w:val="center"/>
        </w:trPr>
        <w:tc>
          <w:tcPr>
            <w:tcW w:w="1080" w:type="dxa"/>
          </w:tcPr>
          <w:p w14:paraId="47538571" w14:textId="77777777" w:rsidR="00E71B6B" w:rsidRPr="00E71B6B" w:rsidRDefault="00E71B6B" w:rsidP="00DF412D">
            <w:pPr>
              <w:rPr>
                <w:rFonts w:ascii="Calibri" w:hAnsi="Calibri"/>
                <w:b/>
                <w:sz w:val="20"/>
                <w:szCs w:val="20"/>
              </w:rPr>
            </w:pPr>
            <w:r w:rsidRPr="00E71B6B">
              <w:rPr>
                <w:rFonts w:ascii="Calibri" w:hAnsi="Calibri"/>
                <w:b/>
                <w:sz w:val="20"/>
                <w:szCs w:val="20"/>
              </w:rPr>
              <w:t>3.1</w:t>
            </w:r>
          </w:p>
        </w:tc>
        <w:tc>
          <w:tcPr>
            <w:tcW w:w="4230" w:type="dxa"/>
          </w:tcPr>
          <w:p w14:paraId="6A331218" w14:textId="77777777" w:rsidR="00E71B6B" w:rsidRPr="00E71B6B" w:rsidRDefault="00E71B6B" w:rsidP="00DF412D">
            <w:pPr>
              <w:rPr>
                <w:rFonts w:ascii="Calibri" w:hAnsi="Calibri"/>
                <w:b/>
                <w:sz w:val="20"/>
                <w:szCs w:val="20"/>
              </w:rPr>
            </w:pPr>
            <w:r w:rsidRPr="00E71B6B">
              <w:rPr>
                <w:rFonts w:ascii="Calibri" w:hAnsi="Calibri"/>
                <w:b/>
                <w:sz w:val="20"/>
                <w:szCs w:val="20"/>
              </w:rPr>
              <w:t>Enhance relationships and collaboration with local school districts and institutes of higher education throughout YHDP target area.</w:t>
            </w:r>
          </w:p>
        </w:tc>
        <w:tc>
          <w:tcPr>
            <w:tcW w:w="2430" w:type="dxa"/>
          </w:tcPr>
          <w:p w14:paraId="444A1EF3" w14:textId="77777777" w:rsidR="00E71B6B" w:rsidRPr="00E71B6B" w:rsidRDefault="00E71B6B" w:rsidP="00DF412D">
            <w:pPr>
              <w:rPr>
                <w:rFonts w:ascii="Calibri" w:hAnsi="Calibri"/>
                <w:sz w:val="20"/>
                <w:szCs w:val="20"/>
              </w:rPr>
            </w:pPr>
            <w:r w:rsidRPr="00E71B6B">
              <w:rPr>
                <w:rFonts w:ascii="Calibri" w:hAnsi="Calibri"/>
                <w:sz w:val="20"/>
                <w:szCs w:val="20"/>
              </w:rPr>
              <w:t>Coordinated Entry System, YHDP Leadership, Participating Agencies</w:t>
            </w:r>
          </w:p>
        </w:tc>
        <w:tc>
          <w:tcPr>
            <w:tcW w:w="2070" w:type="dxa"/>
          </w:tcPr>
          <w:p w14:paraId="6A923042" w14:textId="77777777" w:rsidR="00E71B6B" w:rsidRPr="00E71B6B" w:rsidRDefault="00E71B6B" w:rsidP="00DF412D">
            <w:pPr>
              <w:rPr>
                <w:rFonts w:ascii="Calibri" w:hAnsi="Calibri"/>
                <w:sz w:val="20"/>
                <w:szCs w:val="20"/>
              </w:rPr>
            </w:pPr>
            <w:r w:rsidRPr="00E71B6B">
              <w:rPr>
                <w:rFonts w:ascii="Calibri" w:hAnsi="Calibri"/>
                <w:sz w:val="20"/>
                <w:szCs w:val="20"/>
              </w:rPr>
              <w:t>January – September 2019 (initial) - ongoing</w:t>
            </w:r>
          </w:p>
        </w:tc>
      </w:tr>
      <w:tr w:rsidR="00E71B6B" w:rsidRPr="00E71B6B" w14:paraId="0C8D11D8" w14:textId="77777777" w:rsidTr="00DF412D">
        <w:trPr>
          <w:jc w:val="center"/>
        </w:trPr>
        <w:tc>
          <w:tcPr>
            <w:tcW w:w="1080" w:type="dxa"/>
          </w:tcPr>
          <w:p w14:paraId="409FAF77" w14:textId="77777777" w:rsidR="00E71B6B" w:rsidRPr="00E71B6B" w:rsidRDefault="00E71B6B" w:rsidP="00DF412D">
            <w:pPr>
              <w:rPr>
                <w:rFonts w:ascii="Calibri" w:hAnsi="Calibri"/>
                <w:b/>
                <w:sz w:val="20"/>
                <w:szCs w:val="20"/>
              </w:rPr>
            </w:pPr>
          </w:p>
        </w:tc>
        <w:tc>
          <w:tcPr>
            <w:tcW w:w="4230" w:type="dxa"/>
          </w:tcPr>
          <w:p w14:paraId="491B2ED0" w14:textId="77777777" w:rsidR="00E71B6B" w:rsidRPr="00E71B6B" w:rsidRDefault="00E71B6B" w:rsidP="00DF412D">
            <w:pPr>
              <w:rPr>
                <w:rFonts w:ascii="Calibri" w:hAnsi="Calibri"/>
                <w:b/>
                <w:sz w:val="20"/>
                <w:szCs w:val="20"/>
              </w:rPr>
            </w:pPr>
            <w:r w:rsidRPr="00E71B6B">
              <w:rPr>
                <w:rFonts w:ascii="Calibri" w:hAnsi="Calibri"/>
                <w:i/>
                <w:sz w:val="20"/>
                <w:szCs w:val="20"/>
                <w:u w:val="single"/>
              </w:rPr>
              <w:t>Strategy</w:t>
            </w:r>
            <w:r w:rsidRPr="00E71B6B">
              <w:rPr>
                <w:rFonts w:ascii="Calibri" w:hAnsi="Calibri"/>
                <w:sz w:val="20"/>
                <w:szCs w:val="20"/>
                <w:u w:val="single"/>
              </w:rPr>
              <w:t>:</w:t>
            </w:r>
            <w:r w:rsidRPr="00E71B6B">
              <w:rPr>
                <w:rFonts w:ascii="Calibri" w:hAnsi="Calibri"/>
                <w:sz w:val="20"/>
                <w:szCs w:val="20"/>
              </w:rPr>
              <w:t xml:space="preserve">  Connect with local community colleges and universities, including IAIA &amp; other tribal institutes of education, to identify youth in need of housing.</w:t>
            </w:r>
          </w:p>
        </w:tc>
        <w:tc>
          <w:tcPr>
            <w:tcW w:w="2430" w:type="dxa"/>
          </w:tcPr>
          <w:p w14:paraId="32DFBF73" w14:textId="77777777" w:rsidR="00E71B6B" w:rsidRPr="00E71B6B" w:rsidRDefault="00E71B6B" w:rsidP="00DF412D">
            <w:pPr>
              <w:rPr>
                <w:rFonts w:ascii="Calibri" w:hAnsi="Calibri"/>
                <w:sz w:val="20"/>
                <w:szCs w:val="20"/>
              </w:rPr>
            </w:pPr>
          </w:p>
        </w:tc>
        <w:tc>
          <w:tcPr>
            <w:tcW w:w="2070" w:type="dxa"/>
          </w:tcPr>
          <w:p w14:paraId="4CC0691B" w14:textId="77777777" w:rsidR="00E71B6B" w:rsidRPr="00E71B6B" w:rsidRDefault="00E71B6B" w:rsidP="00DF412D">
            <w:pPr>
              <w:rPr>
                <w:rFonts w:ascii="Calibri" w:hAnsi="Calibri"/>
                <w:sz w:val="20"/>
                <w:szCs w:val="20"/>
              </w:rPr>
            </w:pPr>
          </w:p>
        </w:tc>
      </w:tr>
      <w:tr w:rsidR="00E71B6B" w:rsidRPr="00E71B6B" w14:paraId="18EDCFB5" w14:textId="77777777" w:rsidTr="00DF412D">
        <w:trPr>
          <w:jc w:val="center"/>
        </w:trPr>
        <w:tc>
          <w:tcPr>
            <w:tcW w:w="1080" w:type="dxa"/>
          </w:tcPr>
          <w:p w14:paraId="1AF24790" w14:textId="77777777" w:rsidR="00E71B6B" w:rsidRPr="00E71B6B" w:rsidRDefault="00E71B6B" w:rsidP="00DF412D">
            <w:pPr>
              <w:rPr>
                <w:rFonts w:ascii="Calibri" w:hAnsi="Calibri"/>
                <w:b/>
                <w:sz w:val="20"/>
                <w:szCs w:val="20"/>
              </w:rPr>
            </w:pPr>
            <w:r w:rsidRPr="00E71B6B">
              <w:rPr>
                <w:rFonts w:ascii="Calibri" w:hAnsi="Calibri"/>
                <w:b/>
                <w:sz w:val="20"/>
                <w:szCs w:val="20"/>
              </w:rPr>
              <w:t>3.2</w:t>
            </w:r>
          </w:p>
        </w:tc>
        <w:tc>
          <w:tcPr>
            <w:tcW w:w="4230" w:type="dxa"/>
          </w:tcPr>
          <w:p w14:paraId="5BB02CB6" w14:textId="77777777" w:rsidR="00E71B6B" w:rsidRPr="00E71B6B" w:rsidRDefault="00E71B6B" w:rsidP="00DF412D">
            <w:pPr>
              <w:rPr>
                <w:rFonts w:ascii="Calibri" w:hAnsi="Calibri"/>
                <w:b/>
                <w:sz w:val="20"/>
                <w:szCs w:val="20"/>
              </w:rPr>
            </w:pPr>
            <w:r w:rsidRPr="00E71B6B">
              <w:rPr>
                <w:rFonts w:ascii="Calibri" w:hAnsi="Calibri"/>
                <w:b/>
                <w:sz w:val="20"/>
                <w:szCs w:val="20"/>
              </w:rPr>
              <w:t>Identify or design specific tool for assessment of youth/young adults 18-24.</w:t>
            </w:r>
          </w:p>
        </w:tc>
        <w:tc>
          <w:tcPr>
            <w:tcW w:w="2430" w:type="dxa"/>
          </w:tcPr>
          <w:p w14:paraId="10B03450" w14:textId="77777777" w:rsidR="00E71B6B" w:rsidRPr="00E71B6B" w:rsidRDefault="00E71B6B" w:rsidP="00DF412D">
            <w:pPr>
              <w:rPr>
                <w:rFonts w:ascii="Calibri" w:hAnsi="Calibri"/>
                <w:sz w:val="20"/>
                <w:szCs w:val="20"/>
              </w:rPr>
            </w:pPr>
            <w:r w:rsidRPr="00E71B6B">
              <w:rPr>
                <w:rFonts w:ascii="Calibri" w:hAnsi="Calibri"/>
                <w:sz w:val="20"/>
                <w:szCs w:val="20"/>
              </w:rPr>
              <w:t>Coordinated Entry System, Participating Agencies, YABs</w:t>
            </w:r>
          </w:p>
        </w:tc>
        <w:tc>
          <w:tcPr>
            <w:tcW w:w="2070" w:type="dxa"/>
          </w:tcPr>
          <w:p w14:paraId="52D38DA5" w14:textId="77777777" w:rsidR="00E71B6B" w:rsidRPr="00E71B6B" w:rsidRDefault="00E71B6B" w:rsidP="00DF412D">
            <w:pPr>
              <w:rPr>
                <w:rFonts w:ascii="Calibri" w:hAnsi="Calibri"/>
                <w:sz w:val="20"/>
                <w:szCs w:val="20"/>
              </w:rPr>
            </w:pPr>
            <w:r w:rsidRPr="00E71B6B">
              <w:rPr>
                <w:rFonts w:ascii="Calibri" w:hAnsi="Calibri"/>
                <w:sz w:val="20"/>
                <w:szCs w:val="20"/>
              </w:rPr>
              <w:t>April – July 2019</w:t>
            </w:r>
          </w:p>
        </w:tc>
      </w:tr>
      <w:tr w:rsidR="00E71B6B" w:rsidRPr="00E71B6B" w14:paraId="136C7B63" w14:textId="77777777" w:rsidTr="00DF412D">
        <w:trPr>
          <w:jc w:val="center"/>
        </w:trPr>
        <w:tc>
          <w:tcPr>
            <w:tcW w:w="1080" w:type="dxa"/>
          </w:tcPr>
          <w:p w14:paraId="76460148" w14:textId="77777777" w:rsidR="00E71B6B" w:rsidRPr="00E71B6B" w:rsidRDefault="00E71B6B" w:rsidP="00DF412D">
            <w:pPr>
              <w:rPr>
                <w:rFonts w:ascii="Calibri" w:hAnsi="Calibri"/>
                <w:b/>
                <w:sz w:val="20"/>
                <w:szCs w:val="20"/>
              </w:rPr>
            </w:pPr>
            <w:r w:rsidRPr="00E71B6B">
              <w:rPr>
                <w:rFonts w:ascii="Calibri" w:hAnsi="Calibri"/>
                <w:b/>
                <w:sz w:val="20"/>
                <w:szCs w:val="20"/>
              </w:rPr>
              <w:t>3.2</w:t>
            </w:r>
          </w:p>
        </w:tc>
        <w:tc>
          <w:tcPr>
            <w:tcW w:w="4230" w:type="dxa"/>
          </w:tcPr>
          <w:p w14:paraId="76AC1FA3" w14:textId="77777777" w:rsidR="00E71B6B" w:rsidRPr="00E71B6B" w:rsidRDefault="00E71B6B" w:rsidP="00DF412D">
            <w:pPr>
              <w:rPr>
                <w:rFonts w:ascii="Calibri" w:hAnsi="Calibri"/>
                <w:b/>
                <w:sz w:val="20"/>
                <w:szCs w:val="20"/>
              </w:rPr>
            </w:pPr>
            <w:r w:rsidRPr="00E71B6B">
              <w:rPr>
                <w:rFonts w:ascii="Calibri" w:hAnsi="Calibri"/>
                <w:b/>
                <w:sz w:val="20"/>
                <w:szCs w:val="20"/>
              </w:rPr>
              <w:t>Identify or design specific tool for assessment of youth 17 and under.</w:t>
            </w:r>
          </w:p>
        </w:tc>
        <w:tc>
          <w:tcPr>
            <w:tcW w:w="2430" w:type="dxa"/>
          </w:tcPr>
          <w:p w14:paraId="4446B36A" w14:textId="77777777" w:rsidR="00E71B6B" w:rsidRPr="00E71B6B" w:rsidRDefault="00E71B6B" w:rsidP="00DF412D">
            <w:pPr>
              <w:rPr>
                <w:rFonts w:ascii="Calibri" w:hAnsi="Calibri"/>
                <w:sz w:val="20"/>
                <w:szCs w:val="20"/>
              </w:rPr>
            </w:pPr>
            <w:r w:rsidRPr="00E71B6B">
              <w:rPr>
                <w:rFonts w:ascii="Calibri" w:hAnsi="Calibri"/>
                <w:sz w:val="20"/>
                <w:szCs w:val="20"/>
              </w:rPr>
              <w:t>Coordinated Entry System, Participating Agencies, YABs</w:t>
            </w:r>
          </w:p>
        </w:tc>
        <w:tc>
          <w:tcPr>
            <w:tcW w:w="2070" w:type="dxa"/>
          </w:tcPr>
          <w:p w14:paraId="675DC571" w14:textId="77777777" w:rsidR="00E71B6B" w:rsidRPr="00E71B6B" w:rsidRDefault="00E71B6B" w:rsidP="00DF412D">
            <w:pPr>
              <w:rPr>
                <w:rFonts w:ascii="Calibri" w:hAnsi="Calibri"/>
                <w:sz w:val="20"/>
                <w:szCs w:val="20"/>
              </w:rPr>
            </w:pPr>
            <w:r w:rsidRPr="00E71B6B">
              <w:rPr>
                <w:rFonts w:ascii="Calibri" w:hAnsi="Calibri"/>
                <w:sz w:val="20"/>
                <w:szCs w:val="20"/>
              </w:rPr>
              <w:t>April – July 2019</w:t>
            </w:r>
          </w:p>
        </w:tc>
      </w:tr>
      <w:tr w:rsidR="00E71B6B" w:rsidRPr="00E71B6B" w14:paraId="52357043" w14:textId="77777777" w:rsidTr="00DF412D">
        <w:trPr>
          <w:jc w:val="center"/>
        </w:trPr>
        <w:tc>
          <w:tcPr>
            <w:tcW w:w="1080" w:type="dxa"/>
          </w:tcPr>
          <w:p w14:paraId="43C637B1" w14:textId="77777777" w:rsidR="00E71B6B" w:rsidRPr="00E71B6B" w:rsidRDefault="00E71B6B" w:rsidP="00DF412D">
            <w:pPr>
              <w:rPr>
                <w:rFonts w:ascii="Calibri" w:hAnsi="Calibri"/>
                <w:b/>
                <w:sz w:val="20"/>
                <w:szCs w:val="20"/>
              </w:rPr>
            </w:pPr>
            <w:r w:rsidRPr="00E71B6B">
              <w:rPr>
                <w:rFonts w:ascii="Calibri" w:hAnsi="Calibri"/>
                <w:b/>
                <w:sz w:val="20"/>
                <w:szCs w:val="20"/>
              </w:rPr>
              <w:t>3.3</w:t>
            </w:r>
          </w:p>
        </w:tc>
        <w:tc>
          <w:tcPr>
            <w:tcW w:w="4230" w:type="dxa"/>
          </w:tcPr>
          <w:p w14:paraId="26535A05" w14:textId="77777777" w:rsidR="00E71B6B" w:rsidRPr="00E71B6B" w:rsidRDefault="00E71B6B" w:rsidP="00DF412D">
            <w:pPr>
              <w:rPr>
                <w:rFonts w:ascii="Calibri" w:hAnsi="Calibri"/>
                <w:b/>
                <w:sz w:val="20"/>
                <w:szCs w:val="20"/>
              </w:rPr>
            </w:pPr>
            <w:r w:rsidRPr="00E71B6B">
              <w:rPr>
                <w:rFonts w:ascii="Calibri" w:hAnsi="Calibri"/>
                <w:b/>
                <w:sz w:val="20"/>
                <w:szCs w:val="20"/>
              </w:rPr>
              <w:t>Identify or design and implement specific tool for referring youth/young adults to appropriate service providers.</w:t>
            </w:r>
          </w:p>
        </w:tc>
        <w:tc>
          <w:tcPr>
            <w:tcW w:w="2430" w:type="dxa"/>
          </w:tcPr>
          <w:p w14:paraId="66B127B0" w14:textId="77777777" w:rsidR="00E71B6B" w:rsidRPr="00E71B6B" w:rsidRDefault="00E71B6B" w:rsidP="00DF412D">
            <w:pPr>
              <w:rPr>
                <w:rFonts w:ascii="Calibri" w:hAnsi="Calibri"/>
                <w:sz w:val="20"/>
                <w:szCs w:val="20"/>
              </w:rPr>
            </w:pPr>
            <w:r w:rsidRPr="00E71B6B">
              <w:rPr>
                <w:rFonts w:ascii="Calibri" w:hAnsi="Calibri"/>
                <w:sz w:val="20"/>
                <w:szCs w:val="20"/>
              </w:rPr>
              <w:t>Coordinated Entry System, Participating Agencies, YABs</w:t>
            </w:r>
          </w:p>
        </w:tc>
        <w:tc>
          <w:tcPr>
            <w:tcW w:w="2070" w:type="dxa"/>
          </w:tcPr>
          <w:p w14:paraId="354C7BC8" w14:textId="77777777" w:rsidR="00E71B6B" w:rsidRPr="00E71B6B" w:rsidRDefault="00E71B6B" w:rsidP="00DF412D">
            <w:pPr>
              <w:rPr>
                <w:rFonts w:ascii="Calibri" w:hAnsi="Calibri"/>
                <w:sz w:val="20"/>
                <w:szCs w:val="20"/>
              </w:rPr>
            </w:pPr>
            <w:r w:rsidRPr="00E71B6B">
              <w:rPr>
                <w:rFonts w:ascii="Calibri" w:hAnsi="Calibri"/>
                <w:sz w:val="20"/>
                <w:szCs w:val="20"/>
              </w:rPr>
              <w:t>April – July 2019</w:t>
            </w:r>
          </w:p>
        </w:tc>
      </w:tr>
      <w:tr w:rsidR="00E71B6B" w:rsidRPr="00E71B6B" w14:paraId="7B6FFF2B" w14:textId="77777777" w:rsidTr="00DF412D">
        <w:trPr>
          <w:jc w:val="center"/>
        </w:trPr>
        <w:tc>
          <w:tcPr>
            <w:tcW w:w="1080" w:type="dxa"/>
          </w:tcPr>
          <w:p w14:paraId="6720948D" w14:textId="77777777" w:rsidR="00E71B6B" w:rsidRPr="00E71B6B" w:rsidRDefault="00E71B6B" w:rsidP="00DF412D">
            <w:pPr>
              <w:rPr>
                <w:rFonts w:ascii="Calibri" w:hAnsi="Calibri"/>
                <w:b/>
                <w:sz w:val="20"/>
                <w:szCs w:val="20"/>
              </w:rPr>
            </w:pPr>
            <w:r w:rsidRPr="00E71B6B">
              <w:rPr>
                <w:rFonts w:ascii="Calibri" w:hAnsi="Calibri"/>
                <w:b/>
                <w:sz w:val="20"/>
                <w:szCs w:val="20"/>
              </w:rPr>
              <w:t>3.4</w:t>
            </w:r>
          </w:p>
        </w:tc>
        <w:tc>
          <w:tcPr>
            <w:tcW w:w="4230" w:type="dxa"/>
          </w:tcPr>
          <w:p w14:paraId="67EFD9BC" w14:textId="77777777" w:rsidR="00E71B6B" w:rsidRPr="00E71B6B" w:rsidRDefault="00E71B6B" w:rsidP="00DF412D">
            <w:pPr>
              <w:rPr>
                <w:rFonts w:ascii="Calibri" w:hAnsi="Calibri"/>
                <w:b/>
                <w:sz w:val="20"/>
                <w:szCs w:val="20"/>
              </w:rPr>
            </w:pPr>
            <w:r w:rsidRPr="00E71B6B">
              <w:rPr>
                <w:rFonts w:ascii="Calibri" w:hAnsi="Calibri"/>
                <w:b/>
                <w:sz w:val="20"/>
                <w:szCs w:val="20"/>
              </w:rPr>
              <w:t>Train all participating agencies/organizations on Coordinated Entry process, including use of HMIS.</w:t>
            </w:r>
          </w:p>
        </w:tc>
        <w:tc>
          <w:tcPr>
            <w:tcW w:w="2430" w:type="dxa"/>
          </w:tcPr>
          <w:p w14:paraId="7780EC71" w14:textId="77777777" w:rsidR="00E71B6B" w:rsidRPr="00E71B6B" w:rsidRDefault="00E71B6B" w:rsidP="00DF412D">
            <w:pPr>
              <w:rPr>
                <w:rFonts w:ascii="Calibri" w:hAnsi="Calibri"/>
                <w:sz w:val="20"/>
                <w:szCs w:val="20"/>
              </w:rPr>
            </w:pPr>
            <w:r w:rsidRPr="00E71B6B">
              <w:rPr>
                <w:rFonts w:ascii="Calibri" w:hAnsi="Calibri"/>
                <w:sz w:val="20"/>
                <w:szCs w:val="20"/>
              </w:rPr>
              <w:t>NMCEH</w:t>
            </w:r>
          </w:p>
        </w:tc>
        <w:tc>
          <w:tcPr>
            <w:tcW w:w="2070" w:type="dxa"/>
          </w:tcPr>
          <w:p w14:paraId="27FBA184" w14:textId="77777777" w:rsidR="00E71B6B" w:rsidRPr="00E71B6B" w:rsidRDefault="00E71B6B" w:rsidP="00DF412D">
            <w:pPr>
              <w:rPr>
                <w:rFonts w:ascii="Calibri" w:hAnsi="Calibri"/>
                <w:sz w:val="20"/>
                <w:szCs w:val="20"/>
              </w:rPr>
            </w:pPr>
            <w:r w:rsidRPr="00E71B6B">
              <w:rPr>
                <w:rFonts w:ascii="Calibri" w:hAnsi="Calibri"/>
                <w:sz w:val="20"/>
                <w:szCs w:val="20"/>
              </w:rPr>
              <w:t>July-September 2019 (initial) - ongoing</w:t>
            </w:r>
          </w:p>
        </w:tc>
      </w:tr>
      <w:tr w:rsidR="00E71B6B" w:rsidRPr="00E71B6B" w14:paraId="1B2D406C" w14:textId="77777777" w:rsidTr="00DF412D">
        <w:trPr>
          <w:jc w:val="center"/>
        </w:trPr>
        <w:tc>
          <w:tcPr>
            <w:tcW w:w="1080" w:type="dxa"/>
          </w:tcPr>
          <w:p w14:paraId="129D19FF" w14:textId="77777777" w:rsidR="00E71B6B" w:rsidRPr="00E71B6B" w:rsidRDefault="00E71B6B" w:rsidP="00DF412D">
            <w:pPr>
              <w:rPr>
                <w:rFonts w:ascii="Calibri" w:hAnsi="Calibri"/>
                <w:b/>
                <w:sz w:val="20"/>
                <w:szCs w:val="20"/>
              </w:rPr>
            </w:pPr>
            <w:r w:rsidRPr="00E71B6B">
              <w:rPr>
                <w:rFonts w:ascii="Calibri" w:hAnsi="Calibri"/>
                <w:b/>
                <w:sz w:val="20"/>
                <w:szCs w:val="20"/>
              </w:rPr>
              <w:t>3.4</w:t>
            </w:r>
          </w:p>
        </w:tc>
        <w:tc>
          <w:tcPr>
            <w:tcW w:w="4230" w:type="dxa"/>
          </w:tcPr>
          <w:p w14:paraId="2FFB0B67" w14:textId="77777777" w:rsidR="00E71B6B" w:rsidRPr="00E71B6B" w:rsidRDefault="00E71B6B" w:rsidP="00DF412D">
            <w:pPr>
              <w:rPr>
                <w:rFonts w:ascii="Calibri" w:hAnsi="Calibri"/>
                <w:b/>
                <w:sz w:val="20"/>
                <w:szCs w:val="20"/>
              </w:rPr>
            </w:pPr>
            <w:r w:rsidRPr="00E71B6B">
              <w:rPr>
                <w:rFonts w:ascii="Calibri" w:hAnsi="Calibri"/>
                <w:b/>
                <w:sz w:val="20"/>
                <w:szCs w:val="20"/>
              </w:rPr>
              <w:t xml:space="preserve">Pursue with federal partners Coordinated Entry System visibility in HMIS. </w:t>
            </w:r>
          </w:p>
        </w:tc>
        <w:tc>
          <w:tcPr>
            <w:tcW w:w="2430" w:type="dxa"/>
          </w:tcPr>
          <w:p w14:paraId="4CF137FF" w14:textId="77777777" w:rsidR="00E71B6B" w:rsidRPr="00E71B6B" w:rsidRDefault="00E71B6B" w:rsidP="00DF412D">
            <w:pPr>
              <w:rPr>
                <w:rFonts w:ascii="Calibri" w:hAnsi="Calibri"/>
                <w:sz w:val="20"/>
                <w:szCs w:val="20"/>
              </w:rPr>
            </w:pPr>
            <w:r w:rsidRPr="00E71B6B">
              <w:rPr>
                <w:rFonts w:ascii="Calibri" w:hAnsi="Calibri"/>
                <w:sz w:val="20"/>
                <w:szCs w:val="20"/>
              </w:rPr>
              <w:t>Coordinated Entry System, Participating Agencies</w:t>
            </w:r>
          </w:p>
        </w:tc>
        <w:tc>
          <w:tcPr>
            <w:tcW w:w="2070" w:type="dxa"/>
          </w:tcPr>
          <w:p w14:paraId="5CFE19B6" w14:textId="77777777" w:rsidR="00E71B6B" w:rsidRPr="00E71B6B" w:rsidRDefault="00E71B6B" w:rsidP="00DF412D">
            <w:pPr>
              <w:rPr>
                <w:rFonts w:ascii="Calibri" w:hAnsi="Calibri"/>
                <w:sz w:val="20"/>
                <w:szCs w:val="20"/>
              </w:rPr>
            </w:pPr>
            <w:r w:rsidRPr="00E71B6B">
              <w:rPr>
                <w:rFonts w:ascii="Calibri" w:hAnsi="Calibri"/>
                <w:sz w:val="20"/>
                <w:szCs w:val="20"/>
              </w:rPr>
              <w:t>April – July 2019</w:t>
            </w:r>
          </w:p>
        </w:tc>
      </w:tr>
      <w:tr w:rsidR="00E71B6B" w:rsidRPr="00E71B6B" w14:paraId="31BDE482" w14:textId="77777777" w:rsidTr="00DF412D">
        <w:trPr>
          <w:jc w:val="center"/>
        </w:trPr>
        <w:tc>
          <w:tcPr>
            <w:tcW w:w="1080" w:type="dxa"/>
          </w:tcPr>
          <w:p w14:paraId="320D38E4" w14:textId="77777777" w:rsidR="00E71B6B" w:rsidRPr="00E71B6B" w:rsidRDefault="00E71B6B" w:rsidP="00DF412D">
            <w:pPr>
              <w:rPr>
                <w:rFonts w:ascii="Calibri" w:hAnsi="Calibri"/>
                <w:b/>
                <w:sz w:val="20"/>
                <w:szCs w:val="20"/>
              </w:rPr>
            </w:pPr>
            <w:r w:rsidRPr="00E71B6B">
              <w:rPr>
                <w:rFonts w:ascii="Calibri" w:hAnsi="Calibri"/>
                <w:b/>
                <w:sz w:val="20"/>
                <w:szCs w:val="20"/>
              </w:rPr>
              <w:t>3.4</w:t>
            </w:r>
          </w:p>
        </w:tc>
        <w:tc>
          <w:tcPr>
            <w:tcW w:w="4230" w:type="dxa"/>
          </w:tcPr>
          <w:p w14:paraId="404C4B82" w14:textId="77777777" w:rsidR="00E71B6B" w:rsidRPr="00E71B6B" w:rsidRDefault="00E71B6B" w:rsidP="00DF412D">
            <w:pPr>
              <w:rPr>
                <w:rFonts w:ascii="Calibri" w:hAnsi="Calibri"/>
                <w:b/>
                <w:sz w:val="20"/>
                <w:szCs w:val="20"/>
              </w:rPr>
            </w:pPr>
            <w:r w:rsidRPr="00E71B6B">
              <w:rPr>
                <w:rFonts w:ascii="Calibri" w:hAnsi="Calibri"/>
                <w:b/>
                <w:sz w:val="20"/>
                <w:szCs w:val="20"/>
              </w:rPr>
              <w:t xml:space="preserve">Oversee implementation of Coordinated Entry processes by all participating agencies/organizations. </w:t>
            </w:r>
          </w:p>
        </w:tc>
        <w:tc>
          <w:tcPr>
            <w:tcW w:w="2430" w:type="dxa"/>
          </w:tcPr>
          <w:p w14:paraId="49F99B69" w14:textId="77777777" w:rsidR="00E71B6B" w:rsidRPr="00E71B6B" w:rsidRDefault="00E71B6B" w:rsidP="00DF412D">
            <w:pPr>
              <w:rPr>
                <w:rFonts w:ascii="Calibri" w:hAnsi="Calibri"/>
                <w:sz w:val="20"/>
                <w:szCs w:val="20"/>
              </w:rPr>
            </w:pPr>
            <w:r w:rsidRPr="00E71B6B">
              <w:rPr>
                <w:rFonts w:ascii="Calibri" w:hAnsi="Calibri"/>
                <w:sz w:val="20"/>
                <w:szCs w:val="20"/>
              </w:rPr>
              <w:t>NMCEH</w:t>
            </w:r>
          </w:p>
        </w:tc>
        <w:tc>
          <w:tcPr>
            <w:tcW w:w="2070" w:type="dxa"/>
          </w:tcPr>
          <w:p w14:paraId="07CBD52D"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bl>
    <w:p w14:paraId="1BDB79BE" w14:textId="77777777" w:rsidR="00E71B6B" w:rsidRPr="00B1523C" w:rsidRDefault="00E71B6B" w:rsidP="00E71B6B">
      <w:pPr>
        <w:rPr>
          <w:sz w:val="22"/>
          <w:szCs w:val="22"/>
        </w:rPr>
      </w:pPr>
    </w:p>
    <w:p w14:paraId="4DDA2193" w14:textId="16A15C5B" w:rsidR="00E71B6B" w:rsidRDefault="00E71B6B" w:rsidP="00E71B6B">
      <w:pPr>
        <w:rPr>
          <w:rFonts w:asciiTheme="majorHAnsi" w:eastAsiaTheme="majorEastAsia" w:hAnsiTheme="majorHAnsi" w:cstheme="majorBidi"/>
          <w:b/>
          <w:bCs/>
          <w:color w:val="292934" w:themeColor="text1"/>
        </w:rPr>
      </w:pPr>
    </w:p>
    <w:p w14:paraId="4446DD0B" w14:textId="77777777" w:rsidR="00E71B6B" w:rsidRPr="00E71B6B" w:rsidRDefault="00E71B6B" w:rsidP="00E71B6B">
      <w:pPr>
        <w:pStyle w:val="Heading3"/>
      </w:pPr>
      <w:bookmarkStart w:id="34" w:name="_Toc412722029"/>
      <w:r w:rsidRPr="00E71B6B">
        <w:t xml:space="preserve">Goal #4:  Assist Youth to Swiftly Move to Permanent or Non-Time-Limited Housing Options with </w:t>
      </w:r>
      <w:r w:rsidRPr="00E71B6B">
        <w:rPr>
          <w:color w:val="auto"/>
        </w:rPr>
        <w:t>Appropriate Services and Supports</w:t>
      </w:r>
      <w:bookmarkEnd w:id="34"/>
      <w:r w:rsidRPr="00E71B6B">
        <w:rPr>
          <w:color w:val="auto"/>
        </w:rPr>
        <w:t xml:space="preserve"> </w:t>
      </w:r>
    </w:p>
    <w:p w14:paraId="6D9AC443" w14:textId="77777777" w:rsidR="00E71B6B" w:rsidRPr="00E71B6B" w:rsidRDefault="00E71B6B" w:rsidP="00E71B6B">
      <w:pPr>
        <w:pStyle w:val="ListParagraph"/>
        <w:numPr>
          <w:ilvl w:val="0"/>
          <w:numId w:val="34"/>
        </w:numPr>
        <w:rPr>
          <w:rFonts w:ascii="Calibri" w:hAnsi="Calibri"/>
        </w:rPr>
      </w:pPr>
      <w:r w:rsidRPr="00E71B6B">
        <w:rPr>
          <w:rFonts w:ascii="Calibri" w:hAnsi="Calibri"/>
          <w:b/>
        </w:rPr>
        <w:t>Objective 4.1</w:t>
      </w:r>
      <w:r w:rsidRPr="00E71B6B">
        <w:rPr>
          <w:rFonts w:ascii="Calibri" w:hAnsi="Calibri"/>
        </w:rPr>
        <w:t>:  Support diversion from homelessness &amp; family reunification when appropriate.</w:t>
      </w:r>
    </w:p>
    <w:p w14:paraId="6568334D" w14:textId="77777777" w:rsidR="00E71B6B" w:rsidRPr="00E71B6B" w:rsidRDefault="00E71B6B" w:rsidP="00E71B6B">
      <w:pPr>
        <w:pStyle w:val="ListParagraph"/>
        <w:numPr>
          <w:ilvl w:val="0"/>
          <w:numId w:val="34"/>
        </w:numPr>
        <w:rPr>
          <w:rFonts w:ascii="Calibri" w:hAnsi="Calibri"/>
        </w:rPr>
      </w:pPr>
      <w:r w:rsidRPr="00E71B6B">
        <w:rPr>
          <w:rFonts w:ascii="Calibri" w:hAnsi="Calibri"/>
          <w:b/>
        </w:rPr>
        <w:t>Objective 4.2</w:t>
      </w:r>
      <w:r w:rsidRPr="00E71B6B">
        <w:rPr>
          <w:rFonts w:ascii="Calibri" w:hAnsi="Calibri"/>
        </w:rPr>
        <w:t xml:space="preserve">:  Increase capacity of permanent housing options. </w:t>
      </w:r>
    </w:p>
    <w:p w14:paraId="6984FFA4" w14:textId="77777777" w:rsidR="00E71B6B" w:rsidRPr="00E71B6B" w:rsidRDefault="00E71B6B" w:rsidP="00E71B6B">
      <w:pPr>
        <w:pStyle w:val="ListParagraph"/>
        <w:numPr>
          <w:ilvl w:val="0"/>
          <w:numId w:val="35"/>
        </w:numPr>
        <w:ind w:left="720"/>
        <w:rPr>
          <w:rFonts w:ascii="Calibri" w:hAnsi="Calibri"/>
        </w:rPr>
      </w:pPr>
      <w:r w:rsidRPr="00E71B6B">
        <w:rPr>
          <w:rFonts w:ascii="Calibri" w:hAnsi="Calibri"/>
          <w:b/>
        </w:rPr>
        <w:t>Objective 4.3</w:t>
      </w:r>
      <w:r w:rsidRPr="00E71B6B">
        <w:rPr>
          <w:rFonts w:ascii="Calibri" w:hAnsi="Calibri"/>
        </w:rPr>
        <w:t>:  Increase access to permanent housing options.</w:t>
      </w:r>
    </w:p>
    <w:p w14:paraId="2E501B48" w14:textId="77777777" w:rsidR="00E71B6B" w:rsidRPr="008838E0" w:rsidRDefault="00E71B6B" w:rsidP="00E71B6B">
      <w:pPr>
        <w:pStyle w:val="ListParagraph"/>
        <w:rPr>
          <w:rFonts w:ascii="Calibri" w:hAnsi="Calibri"/>
          <w:sz w:val="22"/>
          <w:szCs w:val="22"/>
        </w:rPr>
      </w:pPr>
    </w:p>
    <w:tbl>
      <w:tblPr>
        <w:tblStyle w:val="TableGrid"/>
        <w:tblW w:w="9810" w:type="dxa"/>
        <w:jc w:val="center"/>
        <w:tblLayout w:type="fixed"/>
        <w:tblLook w:val="04A0" w:firstRow="1" w:lastRow="0" w:firstColumn="1" w:lastColumn="0" w:noHBand="0" w:noVBand="1"/>
      </w:tblPr>
      <w:tblGrid>
        <w:gridCol w:w="1080"/>
        <w:gridCol w:w="4230"/>
        <w:gridCol w:w="2430"/>
        <w:gridCol w:w="2070"/>
      </w:tblGrid>
      <w:tr w:rsidR="00E71B6B" w:rsidRPr="00E71B6B" w14:paraId="5F2FA17F" w14:textId="77777777" w:rsidTr="00DF412D">
        <w:trPr>
          <w:jc w:val="center"/>
        </w:trPr>
        <w:tc>
          <w:tcPr>
            <w:tcW w:w="1080" w:type="dxa"/>
            <w:shd w:val="clear" w:color="auto" w:fill="EDBAB1" w:themeFill="text2" w:themeFillTint="66"/>
          </w:tcPr>
          <w:p w14:paraId="523377CA" w14:textId="77777777" w:rsidR="00E71B6B" w:rsidRPr="00E71B6B" w:rsidRDefault="00E71B6B" w:rsidP="00DF412D">
            <w:pPr>
              <w:rPr>
                <w:rFonts w:ascii="Calibri" w:hAnsi="Calibri"/>
                <w:b/>
                <w:sz w:val="20"/>
                <w:szCs w:val="20"/>
              </w:rPr>
            </w:pPr>
            <w:r w:rsidRPr="00E71B6B">
              <w:rPr>
                <w:rFonts w:ascii="Calibri" w:hAnsi="Calibri"/>
                <w:b/>
                <w:sz w:val="20"/>
                <w:szCs w:val="20"/>
              </w:rPr>
              <w:t>Objective</w:t>
            </w:r>
          </w:p>
        </w:tc>
        <w:tc>
          <w:tcPr>
            <w:tcW w:w="4230" w:type="dxa"/>
            <w:shd w:val="clear" w:color="auto" w:fill="EDBAB1" w:themeFill="text2" w:themeFillTint="66"/>
          </w:tcPr>
          <w:p w14:paraId="1B876A09" w14:textId="77777777" w:rsidR="00E71B6B" w:rsidRPr="00E71B6B" w:rsidRDefault="00E71B6B" w:rsidP="00DF412D">
            <w:pPr>
              <w:rPr>
                <w:rFonts w:ascii="Calibri" w:hAnsi="Calibri"/>
                <w:b/>
                <w:sz w:val="20"/>
                <w:szCs w:val="20"/>
              </w:rPr>
            </w:pPr>
            <w:r w:rsidRPr="00E71B6B">
              <w:rPr>
                <w:rFonts w:ascii="Calibri" w:hAnsi="Calibri"/>
                <w:b/>
                <w:sz w:val="20"/>
                <w:szCs w:val="20"/>
              </w:rPr>
              <w:t>Action Steps</w:t>
            </w:r>
          </w:p>
        </w:tc>
        <w:tc>
          <w:tcPr>
            <w:tcW w:w="2430" w:type="dxa"/>
            <w:shd w:val="clear" w:color="auto" w:fill="EDBAB1" w:themeFill="text2" w:themeFillTint="66"/>
          </w:tcPr>
          <w:p w14:paraId="34FB9318" w14:textId="77777777" w:rsidR="00E71B6B" w:rsidRPr="00E71B6B" w:rsidRDefault="00E71B6B" w:rsidP="00DF412D">
            <w:pPr>
              <w:rPr>
                <w:rFonts w:ascii="Calibri" w:hAnsi="Calibri"/>
                <w:b/>
                <w:sz w:val="20"/>
                <w:szCs w:val="20"/>
              </w:rPr>
            </w:pPr>
            <w:r w:rsidRPr="00E71B6B">
              <w:rPr>
                <w:rFonts w:ascii="Calibri" w:hAnsi="Calibri"/>
                <w:b/>
                <w:sz w:val="20"/>
                <w:szCs w:val="20"/>
              </w:rPr>
              <w:t>Responsible Party/Point of Accountability</w:t>
            </w:r>
          </w:p>
        </w:tc>
        <w:tc>
          <w:tcPr>
            <w:tcW w:w="2070" w:type="dxa"/>
            <w:shd w:val="clear" w:color="auto" w:fill="EDBAB1" w:themeFill="text2" w:themeFillTint="66"/>
          </w:tcPr>
          <w:p w14:paraId="3246BF8F" w14:textId="77777777" w:rsidR="00E71B6B" w:rsidRPr="00E71B6B" w:rsidRDefault="00E71B6B" w:rsidP="00DF412D">
            <w:pPr>
              <w:rPr>
                <w:rFonts w:ascii="Calibri" w:hAnsi="Calibri"/>
                <w:b/>
                <w:sz w:val="20"/>
                <w:szCs w:val="20"/>
              </w:rPr>
            </w:pPr>
            <w:r w:rsidRPr="00E71B6B">
              <w:rPr>
                <w:rFonts w:ascii="Calibri" w:hAnsi="Calibri"/>
                <w:b/>
                <w:sz w:val="20"/>
                <w:szCs w:val="20"/>
              </w:rPr>
              <w:t>Timeframe</w:t>
            </w:r>
          </w:p>
        </w:tc>
      </w:tr>
      <w:tr w:rsidR="00E71B6B" w:rsidRPr="00E71B6B" w14:paraId="4BAD019D" w14:textId="77777777" w:rsidTr="00DF412D">
        <w:trPr>
          <w:jc w:val="center"/>
        </w:trPr>
        <w:tc>
          <w:tcPr>
            <w:tcW w:w="1080" w:type="dxa"/>
          </w:tcPr>
          <w:p w14:paraId="41536917" w14:textId="77777777" w:rsidR="00E71B6B" w:rsidRPr="00E71B6B" w:rsidRDefault="00E71B6B" w:rsidP="00DF412D">
            <w:pPr>
              <w:rPr>
                <w:rFonts w:ascii="Calibri" w:hAnsi="Calibri"/>
                <w:b/>
                <w:sz w:val="20"/>
                <w:szCs w:val="20"/>
              </w:rPr>
            </w:pPr>
            <w:r w:rsidRPr="00E71B6B">
              <w:rPr>
                <w:rFonts w:ascii="Calibri" w:hAnsi="Calibri"/>
                <w:b/>
                <w:sz w:val="20"/>
                <w:szCs w:val="20"/>
              </w:rPr>
              <w:t>4.1</w:t>
            </w:r>
          </w:p>
        </w:tc>
        <w:tc>
          <w:tcPr>
            <w:tcW w:w="4230" w:type="dxa"/>
          </w:tcPr>
          <w:p w14:paraId="37F37D09" w14:textId="77777777" w:rsidR="00E71B6B" w:rsidRPr="00E71B6B" w:rsidRDefault="00E71B6B" w:rsidP="00DF412D">
            <w:pPr>
              <w:rPr>
                <w:rFonts w:ascii="Calibri" w:hAnsi="Calibri"/>
                <w:b/>
                <w:sz w:val="20"/>
                <w:szCs w:val="20"/>
              </w:rPr>
            </w:pPr>
            <w:r w:rsidRPr="00E71B6B">
              <w:rPr>
                <w:rFonts w:ascii="Calibri" w:hAnsi="Calibri"/>
                <w:b/>
                <w:sz w:val="20"/>
                <w:szCs w:val="20"/>
              </w:rPr>
              <w:t xml:space="preserve">Support family stabilization and reunification, when safe and appropriate, through coordinated entry processes. </w:t>
            </w:r>
          </w:p>
        </w:tc>
        <w:tc>
          <w:tcPr>
            <w:tcW w:w="2430" w:type="dxa"/>
          </w:tcPr>
          <w:p w14:paraId="13108868" w14:textId="77777777" w:rsidR="00E71B6B" w:rsidRPr="00E71B6B" w:rsidRDefault="00E71B6B" w:rsidP="00DF412D">
            <w:pPr>
              <w:rPr>
                <w:rFonts w:ascii="Calibri" w:hAnsi="Calibri"/>
                <w:sz w:val="20"/>
                <w:szCs w:val="20"/>
              </w:rPr>
            </w:pPr>
            <w:r w:rsidRPr="00E71B6B">
              <w:rPr>
                <w:rFonts w:ascii="Calibri" w:hAnsi="Calibri"/>
                <w:sz w:val="20"/>
                <w:szCs w:val="20"/>
              </w:rPr>
              <w:t>Coordinated Entry System, Participating Agencies, Community Partners</w:t>
            </w:r>
          </w:p>
        </w:tc>
        <w:tc>
          <w:tcPr>
            <w:tcW w:w="2070" w:type="dxa"/>
          </w:tcPr>
          <w:p w14:paraId="7C4DB1DA"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04A0A7AB" w14:textId="77777777" w:rsidTr="00DF412D">
        <w:trPr>
          <w:jc w:val="center"/>
        </w:trPr>
        <w:tc>
          <w:tcPr>
            <w:tcW w:w="1080" w:type="dxa"/>
          </w:tcPr>
          <w:p w14:paraId="4723C2F8" w14:textId="77777777" w:rsidR="00E71B6B" w:rsidRPr="00E71B6B" w:rsidRDefault="00E71B6B" w:rsidP="00DF412D">
            <w:pPr>
              <w:rPr>
                <w:rFonts w:ascii="Calibri" w:hAnsi="Calibri"/>
                <w:b/>
                <w:sz w:val="20"/>
                <w:szCs w:val="20"/>
              </w:rPr>
            </w:pPr>
          </w:p>
        </w:tc>
        <w:tc>
          <w:tcPr>
            <w:tcW w:w="4230" w:type="dxa"/>
          </w:tcPr>
          <w:p w14:paraId="41FB8341" w14:textId="77777777" w:rsidR="00E71B6B" w:rsidRPr="00E71B6B" w:rsidRDefault="00E71B6B" w:rsidP="00DF412D">
            <w:pPr>
              <w:rPr>
                <w:rFonts w:ascii="Calibri" w:hAnsi="Calibri"/>
                <w:sz w:val="20"/>
                <w:szCs w:val="20"/>
              </w:rPr>
            </w:pPr>
            <w:r w:rsidRPr="00E71B6B">
              <w:rPr>
                <w:rFonts w:ascii="Calibri" w:hAnsi="Calibri"/>
                <w:i/>
                <w:sz w:val="20"/>
                <w:szCs w:val="20"/>
              </w:rPr>
              <w:t xml:space="preserve">Strategy: </w:t>
            </w:r>
            <w:r w:rsidRPr="00E71B6B">
              <w:rPr>
                <w:rFonts w:ascii="Calibri" w:hAnsi="Calibri"/>
                <w:sz w:val="20"/>
                <w:szCs w:val="20"/>
              </w:rPr>
              <w:t>Develop culturally relevant and sensitive processes that promote communication and understanding between youth and caregivers.</w:t>
            </w:r>
          </w:p>
        </w:tc>
        <w:tc>
          <w:tcPr>
            <w:tcW w:w="2430" w:type="dxa"/>
          </w:tcPr>
          <w:p w14:paraId="68E72250" w14:textId="77777777" w:rsidR="00E71B6B" w:rsidRPr="00E71B6B" w:rsidRDefault="00E71B6B" w:rsidP="00DF412D">
            <w:pPr>
              <w:rPr>
                <w:rFonts w:ascii="Calibri" w:hAnsi="Calibri"/>
                <w:sz w:val="20"/>
                <w:szCs w:val="20"/>
              </w:rPr>
            </w:pPr>
          </w:p>
        </w:tc>
        <w:tc>
          <w:tcPr>
            <w:tcW w:w="2070" w:type="dxa"/>
          </w:tcPr>
          <w:p w14:paraId="061C3EC4" w14:textId="77777777" w:rsidR="00E71B6B" w:rsidRPr="00E71B6B" w:rsidRDefault="00E71B6B" w:rsidP="00DF412D">
            <w:pPr>
              <w:rPr>
                <w:rFonts w:ascii="Calibri" w:hAnsi="Calibri"/>
                <w:sz w:val="20"/>
                <w:szCs w:val="20"/>
              </w:rPr>
            </w:pPr>
          </w:p>
        </w:tc>
      </w:tr>
      <w:tr w:rsidR="00E71B6B" w:rsidRPr="00E71B6B" w14:paraId="1A515B75" w14:textId="77777777" w:rsidTr="00DF412D">
        <w:trPr>
          <w:jc w:val="center"/>
        </w:trPr>
        <w:tc>
          <w:tcPr>
            <w:tcW w:w="1080" w:type="dxa"/>
          </w:tcPr>
          <w:p w14:paraId="224D0305" w14:textId="77777777" w:rsidR="00E71B6B" w:rsidRPr="00E71B6B" w:rsidRDefault="00E71B6B" w:rsidP="00DF412D">
            <w:pPr>
              <w:rPr>
                <w:rFonts w:ascii="Calibri" w:hAnsi="Calibri"/>
                <w:b/>
                <w:sz w:val="20"/>
                <w:szCs w:val="20"/>
              </w:rPr>
            </w:pPr>
          </w:p>
        </w:tc>
        <w:tc>
          <w:tcPr>
            <w:tcW w:w="4230" w:type="dxa"/>
          </w:tcPr>
          <w:p w14:paraId="7F799D9F" w14:textId="77777777" w:rsidR="00E71B6B" w:rsidRPr="00E71B6B" w:rsidRDefault="00E71B6B" w:rsidP="00DF412D">
            <w:pPr>
              <w:rPr>
                <w:rFonts w:ascii="Calibri" w:hAnsi="Calibri"/>
                <w:i/>
                <w:sz w:val="20"/>
                <w:szCs w:val="20"/>
              </w:rPr>
            </w:pPr>
            <w:r w:rsidRPr="00E71B6B">
              <w:rPr>
                <w:rFonts w:ascii="Calibri" w:hAnsi="Calibri"/>
                <w:i/>
                <w:sz w:val="20"/>
                <w:szCs w:val="20"/>
              </w:rPr>
              <w:t xml:space="preserve">Strategy: </w:t>
            </w:r>
            <w:r w:rsidRPr="00E71B6B">
              <w:rPr>
                <w:rFonts w:ascii="Calibri" w:hAnsi="Calibri"/>
                <w:sz w:val="20"/>
                <w:szCs w:val="20"/>
              </w:rPr>
              <w:t>Ensure initial intake assessments are thorough in gathering information regarding connections with supportive adults.</w:t>
            </w:r>
          </w:p>
        </w:tc>
        <w:tc>
          <w:tcPr>
            <w:tcW w:w="2430" w:type="dxa"/>
          </w:tcPr>
          <w:p w14:paraId="77A0CF8C" w14:textId="77777777" w:rsidR="00E71B6B" w:rsidRPr="00E71B6B" w:rsidRDefault="00E71B6B" w:rsidP="00DF412D">
            <w:pPr>
              <w:rPr>
                <w:rFonts w:ascii="Calibri" w:hAnsi="Calibri"/>
                <w:sz w:val="20"/>
                <w:szCs w:val="20"/>
              </w:rPr>
            </w:pPr>
          </w:p>
        </w:tc>
        <w:tc>
          <w:tcPr>
            <w:tcW w:w="2070" w:type="dxa"/>
          </w:tcPr>
          <w:p w14:paraId="6F47388D" w14:textId="77777777" w:rsidR="00E71B6B" w:rsidRPr="00E71B6B" w:rsidRDefault="00E71B6B" w:rsidP="00DF412D">
            <w:pPr>
              <w:rPr>
                <w:rFonts w:ascii="Calibri" w:hAnsi="Calibri"/>
                <w:sz w:val="20"/>
                <w:szCs w:val="20"/>
              </w:rPr>
            </w:pPr>
          </w:p>
        </w:tc>
      </w:tr>
      <w:tr w:rsidR="00E71B6B" w:rsidRPr="00E71B6B" w14:paraId="5A0B7903" w14:textId="77777777" w:rsidTr="00DF412D">
        <w:trPr>
          <w:jc w:val="center"/>
        </w:trPr>
        <w:tc>
          <w:tcPr>
            <w:tcW w:w="1080" w:type="dxa"/>
          </w:tcPr>
          <w:p w14:paraId="3E2E5013" w14:textId="77777777" w:rsidR="00E71B6B" w:rsidRPr="00E71B6B" w:rsidRDefault="00E71B6B" w:rsidP="00DF412D">
            <w:pPr>
              <w:rPr>
                <w:rFonts w:ascii="Calibri" w:hAnsi="Calibri"/>
                <w:b/>
                <w:sz w:val="20"/>
                <w:szCs w:val="20"/>
              </w:rPr>
            </w:pPr>
            <w:r w:rsidRPr="00E71B6B">
              <w:rPr>
                <w:rFonts w:ascii="Calibri" w:hAnsi="Calibri"/>
                <w:b/>
                <w:sz w:val="20"/>
                <w:szCs w:val="20"/>
              </w:rPr>
              <w:t>4.1</w:t>
            </w:r>
          </w:p>
          <w:p w14:paraId="11C2C810" w14:textId="77777777" w:rsidR="00E71B6B" w:rsidRPr="00E71B6B" w:rsidRDefault="00E71B6B" w:rsidP="00DF412D">
            <w:pPr>
              <w:rPr>
                <w:rFonts w:ascii="Calibri" w:hAnsi="Calibri"/>
                <w:b/>
                <w:sz w:val="20"/>
                <w:szCs w:val="20"/>
              </w:rPr>
            </w:pPr>
          </w:p>
        </w:tc>
        <w:tc>
          <w:tcPr>
            <w:tcW w:w="4230" w:type="dxa"/>
          </w:tcPr>
          <w:p w14:paraId="7881DB83" w14:textId="77777777" w:rsidR="00E71B6B" w:rsidRPr="00E71B6B" w:rsidRDefault="00E71B6B" w:rsidP="00DF412D">
            <w:pPr>
              <w:rPr>
                <w:rFonts w:ascii="Calibri" w:hAnsi="Calibri"/>
                <w:b/>
                <w:sz w:val="20"/>
                <w:szCs w:val="20"/>
              </w:rPr>
            </w:pPr>
            <w:r w:rsidRPr="00E71B6B">
              <w:rPr>
                <w:rFonts w:ascii="Calibri" w:hAnsi="Calibri"/>
                <w:b/>
                <w:sz w:val="20"/>
                <w:szCs w:val="20"/>
              </w:rPr>
              <w:t>Develop and enhance relationships with family support agencies across communities.</w:t>
            </w:r>
          </w:p>
        </w:tc>
        <w:tc>
          <w:tcPr>
            <w:tcW w:w="2430" w:type="dxa"/>
          </w:tcPr>
          <w:p w14:paraId="28CF184B" w14:textId="77777777" w:rsidR="00E71B6B" w:rsidRPr="00E71B6B" w:rsidRDefault="00E71B6B" w:rsidP="00DF412D">
            <w:pPr>
              <w:rPr>
                <w:rFonts w:ascii="Calibri" w:hAnsi="Calibri"/>
                <w:sz w:val="20"/>
                <w:szCs w:val="20"/>
              </w:rPr>
            </w:pPr>
            <w:r w:rsidRPr="00E71B6B">
              <w:rPr>
                <w:rFonts w:ascii="Calibri" w:hAnsi="Calibri"/>
                <w:sz w:val="20"/>
                <w:szCs w:val="20"/>
              </w:rPr>
              <w:t>Coordinated Entry System, Participating Agencies, Community Partners</w:t>
            </w:r>
          </w:p>
        </w:tc>
        <w:tc>
          <w:tcPr>
            <w:tcW w:w="2070" w:type="dxa"/>
          </w:tcPr>
          <w:p w14:paraId="2BE3B7B6"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2A77F134" w14:textId="77777777" w:rsidTr="00DF412D">
        <w:trPr>
          <w:jc w:val="center"/>
        </w:trPr>
        <w:tc>
          <w:tcPr>
            <w:tcW w:w="1080" w:type="dxa"/>
          </w:tcPr>
          <w:p w14:paraId="052E5544" w14:textId="77777777" w:rsidR="00E71B6B" w:rsidRPr="00E71B6B" w:rsidRDefault="00E71B6B" w:rsidP="00DF412D">
            <w:pPr>
              <w:rPr>
                <w:rFonts w:ascii="Calibri" w:hAnsi="Calibri"/>
                <w:b/>
                <w:sz w:val="20"/>
                <w:szCs w:val="20"/>
              </w:rPr>
            </w:pPr>
          </w:p>
        </w:tc>
        <w:tc>
          <w:tcPr>
            <w:tcW w:w="4230" w:type="dxa"/>
          </w:tcPr>
          <w:p w14:paraId="5D89B7C4"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Provide cultural competency training for providers specific to special population groups, youth choice, PYD, and TIC.</w:t>
            </w:r>
          </w:p>
        </w:tc>
        <w:tc>
          <w:tcPr>
            <w:tcW w:w="2430" w:type="dxa"/>
          </w:tcPr>
          <w:p w14:paraId="075BBE89" w14:textId="77777777" w:rsidR="00E71B6B" w:rsidRPr="00E71B6B" w:rsidRDefault="00E71B6B" w:rsidP="00DF412D">
            <w:pPr>
              <w:rPr>
                <w:rFonts w:ascii="Calibri" w:hAnsi="Calibri"/>
                <w:sz w:val="20"/>
                <w:szCs w:val="20"/>
              </w:rPr>
            </w:pPr>
          </w:p>
        </w:tc>
        <w:tc>
          <w:tcPr>
            <w:tcW w:w="2070" w:type="dxa"/>
          </w:tcPr>
          <w:p w14:paraId="65A9498F" w14:textId="77777777" w:rsidR="00E71B6B" w:rsidRPr="00E71B6B" w:rsidRDefault="00E71B6B" w:rsidP="00DF412D">
            <w:pPr>
              <w:rPr>
                <w:rFonts w:ascii="Calibri" w:hAnsi="Calibri"/>
                <w:sz w:val="20"/>
                <w:szCs w:val="20"/>
              </w:rPr>
            </w:pPr>
          </w:p>
        </w:tc>
      </w:tr>
      <w:tr w:rsidR="00E71B6B" w:rsidRPr="00E71B6B" w14:paraId="1617E88C" w14:textId="77777777" w:rsidTr="00DF412D">
        <w:trPr>
          <w:jc w:val="center"/>
        </w:trPr>
        <w:tc>
          <w:tcPr>
            <w:tcW w:w="1080" w:type="dxa"/>
          </w:tcPr>
          <w:p w14:paraId="566D3434" w14:textId="77777777" w:rsidR="00E71B6B" w:rsidRPr="00E71B6B" w:rsidRDefault="00E71B6B" w:rsidP="00DF412D">
            <w:pPr>
              <w:rPr>
                <w:rFonts w:ascii="Calibri" w:hAnsi="Calibri"/>
                <w:b/>
                <w:sz w:val="20"/>
                <w:szCs w:val="20"/>
              </w:rPr>
            </w:pPr>
            <w:r w:rsidRPr="00E71B6B">
              <w:rPr>
                <w:rFonts w:ascii="Calibri" w:hAnsi="Calibri"/>
                <w:b/>
                <w:sz w:val="20"/>
                <w:szCs w:val="20"/>
              </w:rPr>
              <w:t>4.2</w:t>
            </w:r>
          </w:p>
        </w:tc>
        <w:tc>
          <w:tcPr>
            <w:tcW w:w="4230" w:type="dxa"/>
          </w:tcPr>
          <w:p w14:paraId="36788057" w14:textId="77777777" w:rsidR="00E71B6B" w:rsidRPr="00E71B6B" w:rsidRDefault="00E71B6B" w:rsidP="00DF412D">
            <w:pPr>
              <w:rPr>
                <w:rFonts w:ascii="Calibri" w:hAnsi="Calibri"/>
                <w:b/>
                <w:sz w:val="20"/>
                <w:szCs w:val="20"/>
              </w:rPr>
            </w:pPr>
            <w:r w:rsidRPr="00E71B6B">
              <w:rPr>
                <w:rFonts w:ascii="Calibri" w:hAnsi="Calibri"/>
                <w:b/>
                <w:sz w:val="20"/>
                <w:szCs w:val="20"/>
              </w:rPr>
              <w:t>Map existing housing resources.</w:t>
            </w:r>
          </w:p>
        </w:tc>
        <w:tc>
          <w:tcPr>
            <w:tcW w:w="2430" w:type="dxa"/>
          </w:tcPr>
          <w:p w14:paraId="47E04E17"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Other Funders</w:t>
            </w:r>
          </w:p>
        </w:tc>
        <w:tc>
          <w:tcPr>
            <w:tcW w:w="2070" w:type="dxa"/>
          </w:tcPr>
          <w:p w14:paraId="0320A2F3" w14:textId="77777777" w:rsidR="00E71B6B" w:rsidRPr="00E71B6B" w:rsidRDefault="00E71B6B" w:rsidP="00DF412D">
            <w:pPr>
              <w:rPr>
                <w:rFonts w:ascii="Calibri" w:hAnsi="Calibri"/>
                <w:sz w:val="20"/>
                <w:szCs w:val="20"/>
              </w:rPr>
            </w:pPr>
            <w:r w:rsidRPr="00E71B6B">
              <w:rPr>
                <w:rFonts w:ascii="Calibri" w:hAnsi="Calibri"/>
                <w:sz w:val="20"/>
                <w:szCs w:val="20"/>
              </w:rPr>
              <w:t>March – September 2019 (initial) - ongoing</w:t>
            </w:r>
          </w:p>
        </w:tc>
      </w:tr>
      <w:tr w:rsidR="00E71B6B" w:rsidRPr="00E71B6B" w14:paraId="5D192EEC" w14:textId="77777777" w:rsidTr="00DF412D">
        <w:trPr>
          <w:jc w:val="center"/>
        </w:trPr>
        <w:tc>
          <w:tcPr>
            <w:tcW w:w="1080" w:type="dxa"/>
          </w:tcPr>
          <w:p w14:paraId="2E40F30B" w14:textId="77777777" w:rsidR="00E71B6B" w:rsidRPr="00E71B6B" w:rsidRDefault="00E71B6B" w:rsidP="00DF412D">
            <w:pPr>
              <w:rPr>
                <w:rFonts w:ascii="Calibri" w:hAnsi="Calibri"/>
                <w:b/>
                <w:sz w:val="20"/>
                <w:szCs w:val="20"/>
              </w:rPr>
            </w:pPr>
            <w:r w:rsidRPr="00E71B6B">
              <w:rPr>
                <w:rFonts w:ascii="Calibri" w:hAnsi="Calibri"/>
                <w:b/>
                <w:sz w:val="20"/>
                <w:szCs w:val="20"/>
              </w:rPr>
              <w:t>4.2</w:t>
            </w:r>
          </w:p>
        </w:tc>
        <w:tc>
          <w:tcPr>
            <w:tcW w:w="4230" w:type="dxa"/>
          </w:tcPr>
          <w:p w14:paraId="0CB8AF9C" w14:textId="77777777" w:rsidR="00E71B6B" w:rsidRPr="00E71B6B" w:rsidRDefault="00E71B6B" w:rsidP="00DF412D">
            <w:pPr>
              <w:rPr>
                <w:rFonts w:ascii="Calibri" w:hAnsi="Calibri"/>
                <w:b/>
                <w:sz w:val="20"/>
                <w:szCs w:val="20"/>
              </w:rPr>
            </w:pPr>
            <w:r w:rsidRPr="00E71B6B">
              <w:rPr>
                <w:rFonts w:ascii="Calibri" w:hAnsi="Calibri"/>
                <w:b/>
                <w:sz w:val="20"/>
                <w:szCs w:val="20"/>
              </w:rPr>
              <w:t>Fund additional housing models.</w:t>
            </w:r>
          </w:p>
        </w:tc>
        <w:tc>
          <w:tcPr>
            <w:tcW w:w="2430" w:type="dxa"/>
          </w:tcPr>
          <w:p w14:paraId="2435B982" w14:textId="77777777" w:rsidR="00E71B6B" w:rsidRPr="00E71B6B" w:rsidRDefault="00E71B6B" w:rsidP="00DF412D">
            <w:pPr>
              <w:rPr>
                <w:rFonts w:ascii="Calibri" w:hAnsi="Calibri"/>
                <w:sz w:val="20"/>
                <w:szCs w:val="20"/>
              </w:rPr>
            </w:pPr>
            <w:r w:rsidRPr="00E71B6B">
              <w:rPr>
                <w:rFonts w:ascii="Calibri" w:hAnsi="Calibri"/>
                <w:sz w:val="20"/>
                <w:szCs w:val="20"/>
              </w:rPr>
              <w:t>NMCEH, Other Funders</w:t>
            </w:r>
          </w:p>
        </w:tc>
        <w:tc>
          <w:tcPr>
            <w:tcW w:w="2070" w:type="dxa"/>
          </w:tcPr>
          <w:p w14:paraId="3C1A6ECB"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5FEC1BAF" w14:textId="77777777" w:rsidTr="00DF412D">
        <w:trPr>
          <w:jc w:val="center"/>
        </w:trPr>
        <w:tc>
          <w:tcPr>
            <w:tcW w:w="1080" w:type="dxa"/>
          </w:tcPr>
          <w:p w14:paraId="2A29F106" w14:textId="77777777" w:rsidR="00E71B6B" w:rsidRPr="00E71B6B" w:rsidRDefault="00E71B6B" w:rsidP="00DF412D">
            <w:pPr>
              <w:rPr>
                <w:rFonts w:ascii="Calibri" w:hAnsi="Calibri"/>
                <w:b/>
                <w:sz w:val="20"/>
                <w:szCs w:val="20"/>
              </w:rPr>
            </w:pPr>
          </w:p>
        </w:tc>
        <w:tc>
          <w:tcPr>
            <w:tcW w:w="4230" w:type="dxa"/>
          </w:tcPr>
          <w:p w14:paraId="26102C21"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Designate units or housing options specific to target population groups, including family units for pregnant and parenting youth.</w:t>
            </w:r>
          </w:p>
        </w:tc>
        <w:tc>
          <w:tcPr>
            <w:tcW w:w="2430" w:type="dxa"/>
          </w:tcPr>
          <w:p w14:paraId="5579A343" w14:textId="77777777" w:rsidR="00E71B6B" w:rsidRPr="00E71B6B" w:rsidRDefault="00E71B6B" w:rsidP="00DF412D">
            <w:pPr>
              <w:rPr>
                <w:rFonts w:ascii="Calibri" w:hAnsi="Calibri"/>
                <w:sz w:val="20"/>
                <w:szCs w:val="20"/>
              </w:rPr>
            </w:pPr>
          </w:p>
        </w:tc>
        <w:tc>
          <w:tcPr>
            <w:tcW w:w="2070" w:type="dxa"/>
          </w:tcPr>
          <w:p w14:paraId="367920CD" w14:textId="77777777" w:rsidR="00E71B6B" w:rsidRPr="00E71B6B" w:rsidRDefault="00E71B6B" w:rsidP="00DF412D">
            <w:pPr>
              <w:rPr>
                <w:rFonts w:ascii="Calibri" w:hAnsi="Calibri"/>
                <w:sz w:val="20"/>
                <w:szCs w:val="20"/>
              </w:rPr>
            </w:pPr>
          </w:p>
        </w:tc>
      </w:tr>
      <w:tr w:rsidR="00E71B6B" w:rsidRPr="00E71B6B" w14:paraId="27FCC537" w14:textId="77777777" w:rsidTr="00DF412D">
        <w:trPr>
          <w:jc w:val="center"/>
        </w:trPr>
        <w:tc>
          <w:tcPr>
            <w:tcW w:w="1080" w:type="dxa"/>
          </w:tcPr>
          <w:p w14:paraId="7FEEDFCA" w14:textId="77777777" w:rsidR="00E71B6B" w:rsidRPr="00E71B6B" w:rsidRDefault="00E71B6B" w:rsidP="00DF412D">
            <w:pPr>
              <w:rPr>
                <w:rFonts w:ascii="Calibri" w:hAnsi="Calibri"/>
                <w:b/>
                <w:sz w:val="20"/>
                <w:szCs w:val="20"/>
              </w:rPr>
            </w:pPr>
          </w:p>
        </w:tc>
        <w:tc>
          <w:tcPr>
            <w:tcW w:w="4230" w:type="dxa"/>
          </w:tcPr>
          <w:p w14:paraId="0A0C32B6"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Designate units or housing options specific to tribal lands and populations.</w:t>
            </w:r>
          </w:p>
        </w:tc>
        <w:tc>
          <w:tcPr>
            <w:tcW w:w="2430" w:type="dxa"/>
          </w:tcPr>
          <w:p w14:paraId="11021A01" w14:textId="77777777" w:rsidR="00E71B6B" w:rsidRPr="00E71B6B" w:rsidRDefault="00E71B6B" w:rsidP="00DF412D">
            <w:pPr>
              <w:rPr>
                <w:rFonts w:ascii="Calibri" w:hAnsi="Calibri"/>
                <w:sz w:val="20"/>
                <w:szCs w:val="20"/>
              </w:rPr>
            </w:pPr>
          </w:p>
        </w:tc>
        <w:tc>
          <w:tcPr>
            <w:tcW w:w="2070" w:type="dxa"/>
          </w:tcPr>
          <w:p w14:paraId="18AC6072" w14:textId="77777777" w:rsidR="00E71B6B" w:rsidRPr="00E71B6B" w:rsidRDefault="00E71B6B" w:rsidP="00DF412D">
            <w:pPr>
              <w:rPr>
                <w:rFonts w:ascii="Calibri" w:hAnsi="Calibri"/>
                <w:sz w:val="20"/>
                <w:szCs w:val="20"/>
              </w:rPr>
            </w:pPr>
          </w:p>
        </w:tc>
      </w:tr>
      <w:tr w:rsidR="00E71B6B" w:rsidRPr="00E71B6B" w14:paraId="04428AB9" w14:textId="77777777" w:rsidTr="00DF412D">
        <w:trPr>
          <w:jc w:val="center"/>
        </w:trPr>
        <w:tc>
          <w:tcPr>
            <w:tcW w:w="1080" w:type="dxa"/>
          </w:tcPr>
          <w:p w14:paraId="2726939E" w14:textId="77777777" w:rsidR="00E71B6B" w:rsidRPr="00E71B6B" w:rsidRDefault="00E71B6B" w:rsidP="00DF412D">
            <w:pPr>
              <w:rPr>
                <w:rFonts w:ascii="Calibri" w:hAnsi="Calibri"/>
                <w:b/>
                <w:sz w:val="20"/>
                <w:szCs w:val="20"/>
              </w:rPr>
            </w:pPr>
            <w:r w:rsidRPr="00E71B6B">
              <w:rPr>
                <w:rFonts w:ascii="Calibri" w:hAnsi="Calibri"/>
                <w:b/>
                <w:sz w:val="20"/>
                <w:szCs w:val="20"/>
              </w:rPr>
              <w:t>4.3</w:t>
            </w:r>
          </w:p>
        </w:tc>
        <w:tc>
          <w:tcPr>
            <w:tcW w:w="4230" w:type="dxa"/>
          </w:tcPr>
          <w:p w14:paraId="0DF9D690" w14:textId="77777777" w:rsidR="00E71B6B" w:rsidRPr="00E71B6B" w:rsidRDefault="00E71B6B" w:rsidP="00DF412D">
            <w:pPr>
              <w:rPr>
                <w:rFonts w:ascii="Calibri" w:hAnsi="Calibri"/>
                <w:b/>
                <w:sz w:val="20"/>
                <w:szCs w:val="20"/>
              </w:rPr>
            </w:pPr>
            <w:r w:rsidRPr="00E71B6B">
              <w:rPr>
                <w:rFonts w:ascii="Calibri" w:hAnsi="Calibri"/>
                <w:b/>
                <w:sz w:val="20"/>
                <w:szCs w:val="20"/>
              </w:rPr>
              <w:t>Fund case managers/navigators to support connections.</w:t>
            </w:r>
          </w:p>
        </w:tc>
        <w:tc>
          <w:tcPr>
            <w:tcW w:w="2430" w:type="dxa"/>
          </w:tcPr>
          <w:p w14:paraId="44A914B3"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w:t>
            </w:r>
          </w:p>
        </w:tc>
        <w:tc>
          <w:tcPr>
            <w:tcW w:w="2070" w:type="dxa"/>
          </w:tcPr>
          <w:p w14:paraId="258BEE52"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3CC668AD" w14:textId="77777777" w:rsidTr="00DF412D">
        <w:trPr>
          <w:jc w:val="center"/>
        </w:trPr>
        <w:tc>
          <w:tcPr>
            <w:tcW w:w="1080" w:type="dxa"/>
          </w:tcPr>
          <w:p w14:paraId="07D080E6" w14:textId="77777777" w:rsidR="00E71B6B" w:rsidRPr="00E71B6B" w:rsidRDefault="00E71B6B" w:rsidP="00DF412D">
            <w:pPr>
              <w:rPr>
                <w:rFonts w:ascii="Calibri" w:hAnsi="Calibri"/>
                <w:b/>
                <w:sz w:val="20"/>
                <w:szCs w:val="20"/>
              </w:rPr>
            </w:pPr>
            <w:r w:rsidRPr="00E71B6B">
              <w:rPr>
                <w:rFonts w:ascii="Calibri" w:hAnsi="Calibri"/>
                <w:b/>
                <w:sz w:val="20"/>
                <w:szCs w:val="20"/>
              </w:rPr>
              <w:t>4.3</w:t>
            </w:r>
          </w:p>
        </w:tc>
        <w:tc>
          <w:tcPr>
            <w:tcW w:w="4230" w:type="dxa"/>
          </w:tcPr>
          <w:p w14:paraId="64EDB90A" w14:textId="77777777" w:rsidR="00E71B6B" w:rsidRPr="00E71B6B" w:rsidRDefault="00E71B6B" w:rsidP="00DF412D">
            <w:pPr>
              <w:rPr>
                <w:rFonts w:ascii="Calibri" w:hAnsi="Calibri"/>
                <w:b/>
                <w:sz w:val="20"/>
                <w:szCs w:val="20"/>
              </w:rPr>
            </w:pPr>
            <w:r w:rsidRPr="00E71B6B">
              <w:rPr>
                <w:rFonts w:ascii="Calibri" w:hAnsi="Calibri"/>
                <w:b/>
                <w:sz w:val="20"/>
                <w:szCs w:val="20"/>
              </w:rPr>
              <w:t>Review and expand existing resource guides (online or otherwise) so youth can self-refer to services and supports.</w:t>
            </w:r>
          </w:p>
        </w:tc>
        <w:tc>
          <w:tcPr>
            <w:tcW w:w="2430" w:type="dxa"/>
          </w:tcPr>
          <w:p w14:paraId="0EE0AB66"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(Youth Navigators), YABs</w:t>
            </w:r>
          </w:p>
        </w:tc>
        <w:tc>
          <w:tcPr>
            <w:tcW w:w="2070" w:type="dxa"/>
          </w:tcPr>
          <w:p w14:paraId="5C1C17B5" w14:textId="77777777" w:rsidR="00E71B6B" w:rsidRPr="00E71B6B" w:rsidRDefault="00E71B6B" w:rsidP="00DF412D">
            <w:pPr>
              <w:rPr>
                <w:rFonts w:ascii="Calibri" w:hAnsi="Calibri"/>
                <w:sz w:val="20"/>
                <w:szCs w:val="20"/>
              </w:rPr>
            </w:pPr>
            <w:r w:rsidRPr="00E71B6B">
              <w:rPr>
                <w:rFonts w:ascii="Calibri" w:hAnsi="Calibri"/>
                <w:sz w:val="20"/>
                <w:szCs w:val="20"/>
              </w:rPr>
              <w:t>March – December 2019</w:t>
            </w:r>
          </w:p>
        </w:tc>
      </w:tr>
    </w:tbl>
    <w:p w14:paraId="22AA7A3C" w14:textId="77777777" w:rsidR="00E71B6B" w:rsidRPr="007C0DE8" w:rsidRDefault="00E71B6B" w:rsidP="00E71B6B">
      <w:pPr>
        <w:rPr>
          <w:sz w:val="22"/>
          <w:szCs w:val="22"/>
        </w:rPr>
      </w:pPr>
    </w:p>
    <w:p w14:paraId="01200AEB" w14:textId="5A2BFF2D" w:rsidR="00E71B6B" w:rsidRDefault="00E71B6B" w:rsidP="00E71B6B">
      <w:pPr>
        <w:rPr>
          <w:rFonts w:asciiTheme="majorHAnsi" w:eastAsiaTheme="majorEastAsia" w:hAnsiTheme="majorHAnsi" w:cstheme="majorBidi"/>
          <w:b/>
          <w:bCs/>
        </w:rPr>
      </w:pPr>
    </w:p>
    <w:p w14:paraId="454F98E9" w14:textId="77777777" w:rsidR="00E71B6B" w:rsidRPr="00E71B6B" w:rsidRDefault="00E71B6B" w:rsidP="00E71B6B">
      <w:pPr>
        <w:pStyle w:val="Heading3"/>
        <w:rPr>
          <w:color w:val="auto"/>
        </w:rPr>
      </w:pPr>
      <w:bookmarkStart w:id="35" w:name="_Toc412722030"/>
      <w:r w:rsidRPr="00E71B6B">
        <w:rPr>
          <w:color w:val="auto"/>
        </w:rPr>
        <w:t>Goal #5: Permanent Connections and Supports that Promote Self-Sufficiency and Social-Emotional Well-Being, including Educational and Employment Needs</w:t>
      </w:r>
      <w:bookmarkEnd w:id="35"/>
    </w:p>
    <w:p w14:paraId="19A9FDB0" w14:textId="77777777" w:rsidR="00E71B6B" w:rsidRPr="00E71B6B" w:rsidRDefault="00E71B6B" w:rsidP="00E71B6B">
      <w:pPr>
        <w:pStyle w:val="ListParagraph"/>
        <w:numPr>
          <w:ilvl w:val="0"/>
          <w:numId w:val="32"/>
        </w:numPr>
        <w:rPr>
          <w:rFonts w:ascii="Calibri" w:hAnsi="Calibri"/>
        </w:rPr>
      </w:pPr>
      <w:r w:rsidRPr="00E71B6B">
        <w:rPr>
          <w:rFonts w:ascii="Calibri" w:hAnsi="Calibri"/>
          <w:b/>
        </w:rPr>
        <w:t>Objective 5.1</w:t>
      </w:r>
      <w:r w:rsidRPr="00E71B6B">
        <w:rPr>
          <w:rFonts w:ascii="Calibri" w:hAnsi="Calibri"/>
        </w:rPr>
        <w:t>:  Support youth and young adults served in establishing permanent connections.</w:t>
      </w:r>
    </w:p>
    <w:p w14:paraId="2975FC1D" w14:textId="77777777" w:rsidR="00E71B6B" w:rsidRPr="00E71B6B" w:rsidRDefault="00E71B6B" w:rsidP="00E71B6B">
      <w:pPr>
        <w:pStyle w:val="ListParagraph"/>
        <w:numPr>
          <w:ilvl w:val="0"/>
          <w:numId w:val="32"/>
        </w:numPr>
        <w:spacing w:after="240" w:line="276" w:lineRule="auto"/>
        <w:rPr>
          <w:rFonts w:ascii="Calibri" w:hAnsi="Calibri"/>
        </w:rPr>
      </w:pPr>
      <w:r w:rsidRPr="00E71B6B">
        <w:rPr>
          <w:rFonts w:ascii="Calibri" w:hAnsi="Calibri"/>
          <w:b/>
        </w:rPr>
        <w:t xml:space="preserve">Objective 5.2:  </w:t>
      </w:r>
      <w:r w:rsidRPr="00E71B6B">
        <w:rPr>
          <w:rFonts w:ascii="Calibri" w:hAnsi="Calibri"/>
        </w:rPr>
        <w:t>Support youth and young adults served in achieving self-sufficiency.</w:t>
      </w:r>
    </w:p>
    <w:p w14:paraId="2E55C0B3" w14:textId="77777777" w:rsidR="00E71B6B" w:rsidRPr="00E71B6B" w:rsidRDefault="00E71B6B" w:rsidP="00E71B6B">
      <w:pPr>
        <w:pStyle w:val="ListParagraph"/>
        <w:numPr>
          <w:ilvl w:val="0"/>
          <w:numId w:val="32"/>
        </w:numPr>
        <w:spacing w:line="276" w:lineRule="auto"/>
        <w:rPr>
          <w:rFonts w:ascii="Calibri" w:hAnsi="Calibri"/>
        </w:rPr>
      </w:pPr>
      <w:r w:rsidRPr="00E71B6B">
        <w:rPr>
          <w:rFonts w:ascii="Calibri" w:hAnsi="Calibri"/>
          <w:b/>
        </w:rPr>
        <w:lastRenderedPageBreak/>
        <w:t xml:space="preserve">Objective 5.3: </w:t>
      </w:r>
      <w:r w:rsidRPr="00E71B6B">
        <w:rPr>
          <w:rFonts w:ascii="Calibri" w:hAnsi="Calibri"/>
        </w:rPr>
        <w:t xml:space="preserve"> Support youth and young adults served in establishing and maintaining social- emotional wellbeing.</w:t>
      </w:r>
    </w:p>
    <w:p w14:paraId="2ACE568A" w14:textId="77777777" w:rsidR="00E71B6B" w:rsidRPr="00EF0986" w:rsidRDefault="00E71B6B" w:rsidP="00E71B6B">
      <w:pPr>
        <w:pStyle w:val="ListParagraph"/>
        <w:spacing w:line="276" w:lineRule="auto"/>
        <w:rPr>
          <w:rFonts w:ascii="Calibri" w:hAnsi="Calibri"/>
          <w:sz w:val="22"/>
          <w:szCs w:val="22"/>
        </w:rPr>
      </w:pPr>
    </w:p>
    <w:tbl>
      <w:tblPr>
        <w:tblStyle w:val="TableGrid"/>
        <w:tblW w:w="9810" w:type="dxa"/>
        <w:jc w:val="center"/>
        <w:tblLayout w:type="fixed"/>
        <w:tblLook w:val="04A0" w:firstRow="1" w:lastRow="0" w:firstColumn="1" w:lastColumn="0" w:noHBand="0" w:noVBand="1"/>
      </w:tblPr>
      <w:tblGrid>
        <w:gridCol w:w="1080"/>
        <w:gridCol w:w="4230"/>
        <w:gridCol w:w="2430"/>
        <w:gridCol w:w="2070"/>
      </w:tblGrid>
      <w:tr w:rsidR="00E71B6B" w:rsidRPr="00E71B6B" w14:paraId="2C43E469" w14:textId="77777777" w:rsidTr="00DF412D">
        <w:trPr>
          <w:jc w:val="center"/>
        </w:trPr>
        <w:tc>
          <w:tcPr>
            <w:tcW w:w="1080" w:type="dxa"/>
            <w:shd w:val="clear" w:color="auto" w:fill="EDBAB1" w:themeFill="text2" w:themeFillTint="66"/>
          </w:tcPr>
          <w:p w14:paraId="48DAB8DC" w14:textId="77777777" w:rsidR="00E71B6B" w:rsidRPr="00E71B6B" w:rsidRDefault="00E71B6B" w:rsidP="00DF412D">
            <w:pPr>
              <w:rPr>
                <w:rFonts w:ascii="Calibri" w:hAnsi="Calibri"/>
                <w:sz w:val="20"/>
                <w:szCs w:val="20"/>
              </w:rPr>
            </w:pPr>
            <w:r w:rsidRPr="00E71B6B">
              <w:rPr>
                <w:rFonts w:ascii="Calibri" w:hAnsi="Calibri"/>
                <w:b/>
                <w:sz w:val="20"/>
                <w:szCs w:val="20"/>
              </w:rPr>
              <w:t>Objective</w:t>
            </w:r>
          </w:p>
        </w:tc>
        <w:tc>
          <w:tcPr>
            <w:tcW w:w="4230" w:type="dxa"/>
            <w:shd w:val="clear" w:color="auto" w:fill="EDBAB1" w:themeFill="text2" w:themeFillTint="66"/>
          </w:tcPr>
          <w:p w14:paraId="09F2A9C4" w14:textId="77777777" w:rsidR="00E71B6B" w:rsidRPr="00E71B6B" w:rsidRDefault="00E71B6B" w:rsidP="00DF412D">
            <w:pPr>
              <w:rPr>
                <w:rFonts w:ascii="Calibri" w:hAnsi="Calibri"/>
                <w:sz w:val="20"/>
                <w:szCs w:val="20"/>
              </w:rPr>
            </w:pPr>
            <w:r w:rsidRPr="00E71B6B">
              <w:rPr>
                <w:rFonts w:ascii="Calibri" w:hAnsi="Calibri"/>
                <w:b/>
                <w:sz w:val="20"/>
                <w:szCs w:val="20"/>
              </w:rPr>
              <w:t>Actions Steps</w:t>
            </w:r>
          </w:p>
        </w:tc>
        <w:tc>
          <w:tcPr>
            <w:tcW w:w="2430" w:type="dxa"/>
            <w:shd w:val="clear" w:color="auto" w:fill="EDBAB1" w:themeFill="text2" w:themeFillTint="66"/>
          </w:tcPr>
          <w:p w14:paraId="3D676F83" w14:textId="77777777" w:rsidR="00E71B6B" w:rsidRPr="00E71B6B" w:rsidRDefault="00E71B6B" w:rsidP="00DF412D">
            <w:pPr>
              <w:rPr>
                <w:rFonts w:ascii="Calibri" w:hAnsi="Calibri"/>
                <w:sz w:val="20"/>
                <w:szCs w:val="20"/>
              </w:rPr>
            </w:pPr>
            <w:r w:rsidRPr="00E71B6B">
              <w:rPr>
                <w:rFonts w:ascii="Calibri" w:hAnsi="Calibri"/>
                <w:b/>
                <w:sz w:val="20"/>
                <w:szCs w:val="20"/>
              </w:rPr>
              <w:t>Responsible Party/Point of Accountability</w:t>
            </w:r>
          </w:p>
        </w:tc>
        <w:tc>
          <w:tcPr>
            <w:tcW w:w="2070" w:type="dxa"/>
            <w:shd w:val="clear" w:color="auto" w:fill="EDBAB1" w:themeFill="text2" w:themeFillTint="66"/>
          </w:tcPr>
          <w:p w14:paraId="442DCDFB" w14:textId="77777777" w:rsidR="00E71B6B" w:rsidRPr="00E71B6B" w:rsidRDefault="00E71B6B" w:rsidP="00DF412D">
            <w:pPr>
              <w:rPr>
                <w:rFonts w:ascii="Calibri" w:hAnsi="Calibri"/>
                <w:sz w:val="20"/>
                <w:szCs w:val="20"/>
              </w:rPr>
            </w:pPr>
            <w:r w:rsidRPr="00E71B6B">
              <w:rPr>
                <w:rFonts w:ascii="Calibri" w:hAnsi="Calibri"/>
                <w:b/>
                <w:sz w:val="20"/>
                <w:szCs w:val="20"/>
              </w:rPr>
              <w:t>Timeframe</w:t>
            </w:r>
          </w:p>
        </w:tc>
      </w:tr>
      <w:tr w:rsidR="00E71B6B" w:rsidRPr="00E71B6B" w14:paraId="10AF1010" w14:textId="77777777" w:rsidTr="00DF412D">
        <w:trPr>
          <w:jc w:val="center"/>
        </w:trPr>
        <w:tc>
          <w:tcPr>
            <w:tcW w:w="1080" w:type="dxa"/>
          </w:tcPr>
          <w:p w14:paraId="439E5BE6" w14:textId="77777777" w:rsidR="00E71B6B" w:rsidRPr="00E71B6B" w:rsidRDefault="00E71B6B" w:rsidP="00DF412D">
            <w:pPr>
              <w:rPr>
                <w:rFonts w:ascii="Calibri" w:hAnsi="Calibri"/>
                <w:b/>
                <w:sz w:val="20"/>
                <w:szCs w:val="20"/>
              </w:rPr>
            </w:pPr>
            <w:r w:rsidRPr="00E71B6B">
              <w:rPr>
                <w:rFonts w:ascii="Calibri" w:hAnsi="Calibri"/>
                <w:b/>
                <w:sz w:val="20"/>
                <w:szCs w:val="20"/>
              </w:rPr>
              <w:t>5.1</w:t>
            </w:r>
          </w:p>
        </w:tc>
        <w:tc>
          <w:tcPr>
            <w:tcW w:w="4230" w:type="dxa"/>
          </w:tcPr>
          <w:p w14:paraId="2D385289" w14:textId="77777777" w:rsidR="00E71B6B" w:rsidRPr="00E71B6B" w:rsidRDefault="00E71B6B" w:rsidP="00DF412D">
            <w:pPr>
              <w:rPr>
                <w:rFonts w:ascii="Calibri" w:hAnsi="Calibri"/>
                <w:b/>
                <w:sz w:val="20"/>
                <w:szCs w:val="20"/>
              </w:rPr>
            </w:pPr>
            <w:r w:rsidRPr="00E71B6B">
              <w:rPr>
                <w:rFonts w:ascii="Calibri" w:hAnsi="Calibri"/>
                <w:b/>
                <w:sz w:val="20"/>
                <w:szCs w:val="20"/>
              </w:rPr>
              <w:t>Provide transportation that allows youth access to influential peers, mentors and support systems.</w:t>
            </w:r>
          </w:p>
        </w:tc>
        <w:tc>
          <w:tcPr>
            <w:tcW w:w="2430" w:type="dxa"/>
          </w:tcPr>
          <w:p w14:paraId="64C30C49"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w:t>
            </w:r>
          </w:p>
        </w:tc>
        <w:tc>
          <w:tcPr>
            <w:tcW w:w="2070" w:type="dxa"/>
          </w:tcPr>
          <w:p w14:paraId="29BB4767"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12CF8B5A" w14:textId="77777777" w:rsidTr="00DF412D">
        <w:trPr>
          <w:jc w:val="center"/>
        </w:trPr>
        <w:tc>
          <w:tcPr>
            <w:tcW w:w="1080" w:type="dxa"/>
          </w:tcPr>
          <w:p w14:paraId="270800E4" w14:textId="77777777" w:rsidR="00E71B6B" w:rsidRPr="00E71B6B" w:rsidRDefault="00E71B6B" w:rsidP="00DF412D">
            <w:pPr>
              <w:rPr>
                <w:rFonts w:ascii="Calibri" w:hAnsi="Calibri"/>
                <w:b/>
                <w:sz w:val="20"/>
                <w:szCs w:val="20"/>
              </w:rPr>
            </w:pPr>
            <w:r w:rsidRPr="00E71B6B">
              <w:rPr>
                <w:rFonts w:ascii="Calibri" w:hAnsi="Calibri"/>
                <w:b/>
                <w:sz w:val="20"/>
                <w:szCs w:val="20"/>
              </w:rPr>
              <w:t>5.1</w:t>
            </w:r>
          </w:p>
        </w:tc>
        <w:tc>
          <w:tcPr>
            <w:tcW w:w="4230" w:type="dxa"/>
          </w:tcPr>
          <w:p w14:paraId="791704D0" w14:textId="77777777" w:rsidR="00E71B6B" w:rsidRPr="00E71B6B" w:rsidRDefault="00E71B6B" w:rsidP="00DF412D">
            <w:pPr>
              <w:rPr>
                <w:rFonts w:ascii="Calibri" w:hAnsi="Calibri"/>
                <w:b/>
                <w:sz w:val="20"/>
                <w:szCs w:val="20"/>
              </w:rPr>
            </w:pPr>
            <w:r w:rsidRPr="00E71B6B">
              <w:rPr>
                <w:rFonts w:ascii="Calibri" w:hAnsi="Calibri"/>
                <w:b/>
                <w:sz w:val="20"/>
                <w:szCs w:val="20"/>
              </w:rPr>
              <w:t xml:space="preserve">Increase access and connection of youth/young adults to mentors or apprenticeship programs. </w:t>
            </w:r>
          </w:p>
        </w:tc>
        <w:tc>
          <w:tcPr>
            <w:tcW w:w="2430" w:type="dxa"/>
          </w:tcPr>
          <w:p w14:paraId="0320A58A"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YABs, Community Partners</w:t>
            </w:r>
          </w:p>
        </w:tc>
        <w:tc>
          <w:tcPr>
            <w:tcW w:w="2070" w:type="dxa"/>
          </w:tcPr>
          <w:p w14:paraId="167B49EB"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79840DD7" w14:textId="77777777" w:rsidTr="00DF412D">
        <w:trPr>
          <w:jc w:val="center"/>
        </w:trPr>
        <w:tc>
          <w:tcPr>
            <w:tcW w:w="1080" w:type="dxa"/>
          </w:tcPr>
          <w:p w14:paraId="3F21B10B" w14:textId="77777777" w:rsidR="00E71B6B" w:rsidRPr="00E71B6B" w:rsidRDefault="00E71B6B" w:rsidP="00DF412D">
            <w:pPr>
              <w:rPr>
                <w:rFonts w:ascii="Calibri" w:hAnsi="Calibri"/>
                <w:b/>
                <w:sz w:val="20"/>
                <w:szCs w:val="20"/>
              </w:rPr>
            </w:pPr>
          </w:p>
        </w:tc>
        <w:tc>
          <w:tcPr>
            <w:tcW w:w="4230" w:type="dxa"/>
          </w:tcPr>
          <w:p w14:paraId="0A91D96D"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xml:space="preserve"> Develop outreach to local cultural and faith-based leaders to solicit opportunities for YHDP youth, especially special population groups.</w:t>
            </w:r>
          </w:p>
        </w:tc>
        <w:tc>
          <w:tcPr>
            <w:tcW w:w="2430" w:type="dxa"/>
          </w:tcPr>
          <w:p w14:paraId="184EE9B1" w14:textId="77777777" w:rsidR="00E71B6B" w:rsidRPr="00E71B6B" w:rsidRDefault="00E71B6B" w:rsidP="00DF412D">
            <w:pPr>
              <w:rPr>
                <w:rFonts w:ascii="Calibri" w:hAnsi="Calibri"/>
                <w:sz w:val="20"/>
                <w:szCs w:val="20"/>
              </w:rPr>
            </w:pPr>
          </w:p>
        </w:tc>
        <w:tc>
          <w:tcPr>
            <w:tcW w:w="2070" w:type="dxa"/>
          </w:tcPr>
          <w:p w14:paraId="2667DC88" w14:textId="77777777" w:rsidR="00E71B6B" w:rsidRPr="00E71B6B" w:rsidRDefault="00E71B6B" w:rsidP="00DF412D">
            <w:pPr>
              <w:rPr>
                <w:rFonts w:ascii="Calibri" w:hAnsi="Calibri"/>
                <w:sz w:val="20"/>
                <w:szCs w:val="20"/>
              </w:rPr>
            </w:pPr>
          </w:p>
        </w:tc>
      </w:tr>
      <w:tr w:rsidR="00E71B6B" w:rsidRPr="00E71B6B" w14:paraId="393A4540" w14:textId="77777777" w:rsidTr="00DF412D">
        <w:trPr>
          <w:jc w:val="center"/>
        </w:trPr>
        <w:tc>
          <w:tcPr>
            <w:tcW w:w="1080" w:type="dxa"/>
          </w:tcPr>
          <w:p w14:paraId="5A13F966" w14:textId="77777777" w:rsidR="00E71B6B" w:rsidRPr="00E71B6B" w:rsidRDefault="00E71B6B" w:rsidP="00DF412D">
            <w:pPr>
              <w:rPr>
                <w:rFonts w:ascii="Calibri" w:hAnsi="Calibri"/>
                <w:b/>
                <w:sz w:val="20"/>
                <w:szCs w:val="20"/>
              </w:rPr>
            </w:pPr>
            <w:r w:rsidRPr="00E71B6B">
              <w:rPr>
                <w:rFonts w:ascii="Calibri" w:hAnsi="Calibri"/>
                <w:b/>
                <w:sz w:val="20"/>
                <w:szCs w:val="20"/>
              </w:rPr>
              <w:t>5.1</w:t>
            </w:r>
          </w:p>
        </w:tc>
        <w:tc>
          <w:tcPr>
            <w:tcW w:w="4230" w:type="dxa"/>
          </w:tcPr>
          <w:p w14:paraId="4B53A77A" w14:textId="77777777" w:rsidR="00E71B6B" w:rsidRPr="00E71B6B" w:rsidRDefault="00E71B6B" w:rsidP="00DF412D">
            <w:pPr>
              <w:rPr>
                <w:rFonts w:ascii="Calibri" w:hAnsi="Calibri"/>
                <w:b/>
                <w:sz w:val="20"/>
                <w:szCs w:val="20"/>
              </w:rPr>
            </w:pPr>
            <w:r w:rsidRPr="00E71B6B">
              <w:rPr>
                <w:rFonts w:ascii="Calibri" w:hAnsi="Calibri"/>
                <w:b/>
                <w:sz w:val="20"/>
                <w:szCs w:val="20"/>
              </w:rPr>
              <w:t>Provide additional resources, i.e. phone, wifi connectivity to youth/young adults can stay connected with influential peers, mentors and support systems.</w:t>
            </w:r>
          </w:p>
        </w:tc>
        <w:tc>
          <w:tcPr>
            <w:tcW w:w="2430" w:type="dxa"/>
          </w:tcPr>
          <w:p w14:paraId="634CE2F6"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Other Funders</w:t>
            </w:r>
          </w:p>
        </w:tc>
        <w:tc>
          <w:tcPr>
            <w:tcW w:w="2070" w:type="dxa"/>
          </w:tcPr>
          <w:p w14:paraId="17ABE9EF"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2ADE3965" w14:textId="77777777" w:rsidTr="00DF412D">
        <w:trPr>
          <w:jc w:val="center"/>
        </w:trPr>
        <w:tc>
          <w:tcPr>
            <w:tcW w:w="1080" w:type="dxa"/>
          </w:tcPr>
          <w:p w14:paraId="0B7F7069" w14:textId="77777777" w:rsidR="00E71B6B" w:rsidRPr="00E71B6B" w:rsidRDefault="00E71B6B" w:rsidP="00DF412D">
            <w:pPr>
              <w:rPr>
                <w:rFonts w:ascii="Calibri" w:hAnsi="Calibri"/>
                <w:b/>
                <w:sz w:val="20"/>
                <w:szCs w:val="20"/>
              </w:rPr>
            </w:pPr>
            <w:r w:rsidRPr="00E71B6B">
              <w:rPr>
                <w:rFonts w:ascii="Calibri" w:hAnsi="Calibri"/>
                <w:b/>
                <w:sz w:val="20"/>
                <w:szCs w:val="20"/>
              </w:rPr>
              <w:t>5.2</w:t>
            </w:r>
          </w:p>
        </w:tc>
        <w:tc>
          <w:tcPr>
            <w:tcW w:w="4230" w:type="dxa"/>
          </w:tcPr>
          <w:p w14:paraId="33081C8D" w14:textId="77777777" w:rsidR="00E71B6B" w:rsidRPr="00E71B6B" w:rsidRDefault="00E71B6B" w:rsidP="00DF412D">
            <w:pPr>
              <w:rPr>
                <w:rFonts w:ascii="Calibri" w:hAnsi="Calibri"/>
                <w:b/>
                <w:sz w:val="20"/>
                <w:szCs w:val="20"/>
              </w:rPr>
            </w:pPr>
            <w:r w:rsidRPr="00E71B6B">
              <w:rPr>
                <w:rFonts w:ascii="Calibri" w:hAnsi="Calibri"/>
                <w:b/>
                <w:sz w:val="20"/>
                <w:szCs w:val="20"/>
              </w:rPr>
              <w:t>Fund case managers or navigators to assist YHDP participants in accessing client-specific life skills supports.</w:t>
            </w:r>
          </w:p>
        </w:tc>
        <w:tc>
          <w:tcPr>
            <w:tcW w:w="2430" w:type="dxa"/>
          </w:tcPr>
          <w:p w14:paraId="593C0DBC"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 Other Funders</w:t>
            </w:r>
          </w:p>
        </w:tc>
        <w:tc>
          <w:tcPr>
            <w:tcW w:w="2070" w:type="dxa"/>
          </w:tcPr>
          <w:p w14:paraId="6FE7CE32"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3FDBD914" w14:textId="77777777" w:rsidTr="00DF412D">
        <w:trPr>
          <w:jc w:val="center"/>
        </w:trPr>
        <w:tc>
          <w:tcPr>
            <w:tcW w:w="1080" w:type="dxa"/>
          </w:tcPr>
          <w:p w14:paraId="2A4C9A74" w14:textId="77777777" w:rsidR="00E71B6B" w:rsidRPr="00E71B6B" w:rsidRDefault="00E71B6B" w:rsidP="00DF412D">
            <w:pPr>
              <w:rPr>
                <w:rFonts w:ascii="Calibri" w:hAnsi="Calibri"/>
                <w:b/>
                <w:sz w:val="20"/>
                <w:szCs w:val="20"/>
              </w:rPr>
            </w:pPr>
          </w:p>
        </w:tc>
        <w:tc>
          <w:tcPr>
            <w:tcW w:w="4230" w:type="dxa"/>
          </w:tcPr>
          <w:p w14:paraId="57CE27E9" w14:textId="77777777" w:rsidR="00E71B6B" w:rsidRPr="00E71B6B" w:rsidRDefault="00E71B6B" w:rsidP="00DF412D">
            <w:pPr>
              <w:rPr>
                <w:rFonts w:ascii="Calibri" w:hAnsi="Calibri"/>
                <w:b/>
                <w:sz w:val="20"/>
                <w:szCs w:val="20"/>
              </w:rPr>
            </w:pPr>
            <w:r w:rsidRPr="00E71B6B">
              <w:rPr>
                <w:rFonts w:ascii="Calibri" w:hAnsi="Calibri"/>
                <w:i/>
                <w:sz w:val="20"/>
                <w:szCs w:val="20"/>
                <w:u w:val="single"/>
              </w:rPr>
              <w:t>Strategy:</w:t>
            </w:r>
            <w:r w:rsidRPr="00E71B6B">
              <w:rPr>
                <w:rFonts w:ascii="Calibri" w:hAnsi="Calibri"/>
                <w:b/>
                <w:sz w:val="20"/>
                <w:szCs w:val="20"/>
              </w:rPr>
              <w:t xml:space="preserve"> </w:t>
            </w:r>
            <w:r w:rsidRPr="00E71B6B">
              <w:rPr>
                <w:rFonts w:ascii="Calibri" w:hAnsi="Calibri"/>
                <w:sz w:val="20"/>
                <w:szCs w:val="20"/>
              </w:rPr>
              <w:t>Identify local partners to provide parenting supports, financial literacy, case management, vocational training and other trade skills to participating youth.</w:t>
            </w:r>
          </w:p>
        </w:tc>
        <w:tc>
          <w:tcPr>
            <w:tcW w:w="2430" w:type="dxa"/>
          </w:tcPr>
          <w:p w14:paraId="1ADDF255" w14:textId="77777777" w:rsidR="00E71B6B" w:rsidRPr="00E71B6B" w:rsidRDefault="00E71B6B" w:rsidP="00DF412D">
            <w:pPr>
              <w:rPr>
                <w:rFonts w:ascii="Calibri" w:hAnsi="Calibri"/>
                <w:sz w:val="20"/>
                <w:szCs w:val="20"/>
              </w:rPr>
            </w:pPr>
          </w:p>
        </w:tc>
        <w:tc>
          <w:tcPr>
            <w:tcW w:w="2070" w:type="dxa"/>
          </w:tcPr>
          <w:p w14:paraId="4FA674CE" w14:textId="77777777" w:rsidR="00E71B6B" w:rsidRPr="00E71B6B" w:rsidRDefault="00E71B6B" w:rsidP="00DF412D">
            <w:pPr>
              <w:rPr>
                <w:rFonts w:ascii="Calibri" w:hAnsi="Calibri"/>
                <w:sz w:val="20"/>
                <w:szCs w:val="20"/>
              </w:rPr>
            </w:pPr>
          </w:p>
        </w:tc>
      </w:tr>
      <w:tr w:rsidR="00E71B6B" w:rsidRPr="00E71B6B" w14:paraId="37A62B8C" w14:textId="77777777" w:rsidTr="00DF412D">
        <w:trPr>
          <w:jc w:val="center"/>
        </w:trPr>
        <w:tc>
          <w:tcPr>
            <w:tcW w:w="1080" w:type="dxa"/>
          </w:tcPr>
          <w:p w14:paraId="7023B0B9" w14:textId="77777777" w:rsidR="00E71B6B" w:rsidRPr="00E71B6B" w:rsidRDefault="00E71B6B" w:rsidP="00DF412D">
            <w:pPr>
              <w:rPr>
                <w:rFonts w:ascii="Calibri" w:hAnsi="Calibri"/>
                <w:b/>
                <w:sz w:val="20"/>
                <w:szCs w:val="20"/>
              </w:rPr>
            </w:pPr>
            <w:r w:rsidRPr="00E71B6B">
              <w:rPr>
                <w:rFonts w:ascii="Calibri" w:hAnsi="Calibri"/>
                <w:b/>
                <w:sz w:val="20"/>
                <w:szCs w:val="20"/>
              </w:rPr>
              <w:t>5.2</w:t>
            </w:r>
          </w:p>
        </w:tc>
        <w:tc>
          <w:tcPr>
            <w:tcW w:w="4230" w:type="dxa"/>
          </w:tcPr>
          <w:p w14:paraId="243FAEF5" w14:textId="77777777" w:rsidR="00E71B6B" w:rsidRPr="00E71B6B" w:rsidRDefault="00E71B6B" w:rsidP="00DF412D">
            <w:pPr>
              <w:rPr>
                <w:rFonts w:ascii="Calibri" w:hAnsi="Calibri"/>
                <w:b/>
                <w:sz w:val="20"/>
                <w:szCs w:val="20"/>
              </w:rPr>
            </w:pPr>
            <w:r w:rsidRPr="00E71B6B">
              <w:rPr>
                <w:rFonts w:ascii="Calibri" w:hAnsi="Calibri"/>
                <w:b/>
                <w:sz w:val="20"/>
                <w:szCs w:val="20"/>
              </w:rPr>
              <w:t>Support access and linkages to life skills training and support.</w:t>
            </w:r>
          </w:p>
        </w:tc>
        <w:tc>
          <w:tcPr>
            <w:tcW w:w="2430" w:type="dxa"/>
          </w:tcPr>
          <w:p w14:paraId="3A27A952"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 Others Funders, YABs</w:t>
            </w:r>
          </w:p>
        </w:tc>
        <w:tc>
          <w:tcPr>
            <w:tcW w:w="2070" w:type="dxa"/>
          </w:tcPr>
          <w:p w14:paraId="1E979119"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51B94B42" w14:textId="77777777" w:rsidTr="00DF412D">
        <w:trPr>
          <w:jc w:val="center"/>
        </w:trPr>
        <w:tc>
          <w:tcPr>
            <w:tcW w:w="1080" w:type="dxa"/>
          </w:tcPr>
          <w:p w14:paraId="7CE16DED" w14:textId="77777777" w:rsidR="00E71B6B" w:rsidRPr="00E71B6B" w:rsidRDefault="00E71B6B" w:rsidP="00DF412D">
            <w:pPr>
              <w:rPr>
                <w:rFonts w:ascii="Calibri" w:hAnsi="Calibri"/>
                <w:b/>
                <w:sz w:val="20"/>
                <w:szCs w:val="20"/>
              </w:rPr>
            </w:pPr>
          </w:p>
        </w:tc>
        <w:tc>
          <w:tcPr>
            <w:tcW w:w="4230" w:type="dxa"/>
          </w:tcPr>
          <w:p w14:paraId="6F4315A8" w14:textId="77777777" w:rsidR="00E71B6B" w:rsidRPr="00E71B6B" w:rsidRDefault="00E71B6B" w:rsidP="00DF412D">
            <w:pPr>
              <w:rPr>
                <w:rFonts w:ascii="Calibri" w:hAnsi="Calibri"/>
                <w:sz w:val="20"/>
                <w:szCs w:val="20"/>
              </w:rPr>
            </w:pPr>
            <w:r w:rsidRPr="00E71B6B">
              <w:rPr>
                <w:rFonts w:ascii="Calibri" w:hAnsi="Calibri"/>
                <w:i/>
                <w:sz w:val="20"/>
                <w:szCs w:val="20"/>
                <w:u w:val="single"/>
              </w:rPr>
              <w:t xml:space="preserve">Strategy: </w:t>
            </w:r>
            <w:r w:rsidRPr="00E71B6B">
              <w:rPr>
                <w:rFonts w:ascii="Calibri" w:hAnsi="Calibri"/>
                <w:sz w:val="20"/>
                <w:szCs w:val="20"/>
              </w:rPr>
              <w:t>Connect with Youth Support Services (YSS) providers (where available) to provide life skills support and coaching.</w:t>
            </w:r>
          </w:p>
        </w:tc>
        <w:tc>
          <w:tcPr>
            <w:tcW w:w="2430" w:type="dxa"/>
          </w:tcPr>
          <w:p w14:paraId="7BA2B1E8" w14:textId="77777777" w:rsidR="00E71B6B" w:rsidRPr="00E71B6B" w:rsidRDefault="00E71B6B" w:rsidP="00DF412D">
            <w:pPr>
              <w:rPr>
                <w:rFonts w:ascii="Calibri" w:hAnsi="Calibri"/>
                <w:sz w:val="20"/>
                <w:szCs w:val="20"/>
              </w:rPr>
            </w:pPr>
          </w:p>
        </w:tc>
        <w:tc>
          <w:tcPr>
            <w:tcW w:w="2070" w:type="dxa"/>
          </w:tcPr>
          <w:p w14:paraId="2B90166E" w14:textId="77777777" w:rsidR="00E71B6B" w:rsidRPr="00E71B6B" w:rsidRDefault="00E71B6B" w:rsidP="00DF412D">
            <w:pPr>
              <w:rPr>
                <w:rFonts w:ascii="Calibri" w:hAnsi="Calibri"/>
                <w:sz w:val="20"/>
                <w:szCs w:val="20"/>
              </w:rPr>
            </w:pPr>
          </w:p>
        </w:tc>
      </w:tr>
      <w:tr w:rsidR="00E71B6B" w:rsidRPr="00E71B6B" w14:paraId="64454A87" w14:textId="77777777" w:rsidTr="00DF412D">
        <w:trPr>
          <w:jc w:val="center"/>
        </w:trPr>
        <w:tc>
          <w:tcPr>
            <w:tcW w:w="1080" w:type="dxa"/>
          </w:tcPr>
          <w:p w14:paraId="4C88FFE3" w14:textId="77777777" w:rsidR="00E71B6B" w:rsidRPr="00E71B6B" w:rsidRDefault="00E71B6B" w:rsidP="00DF412D">
            <w:pPr>
              <w:rPr>
                <w:rFonts w:ascii="Calibri" w:hAnsi="Calibri"/>
                <w:b/>
                <w:sz w:val="20"/>
                <w:szCs w:val="20"/>
              </w:rPr>
            </w:pPr>
          </w:p>
        </w:tc>
        <w:tc>
          <w:tcPr>
            <w:tcW w:w="4230" w:type="dxa"/>
          </w:tcPr>
          <w:p w14:paraId="3ECD8A4C"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Support pregnant and parenting youth to better access childcare subsidies and early childhood educational services for their children.</w:t>
            </w:r>
          </w:p>
        </w:tc>
        <w:tc>
          <w:tcPr>
            <w:tcW w:w="2430" w:type="dxa"/>
          </w:tcPr>
          <w:p w14:paraId="6E3F4F7C" w14:textId="77777777" w:rsidR="00E71B6B" w:rsidRPr="00E71B6B" w:rsidRDefault="00E71B6B" w:rsidP="00DF412D">
            <w:pPr>
              <w:rPr>
                <w:rFonts w:ascii="Calibri" w:hAnsi="Calibri"/>
                <w:sz w:val="20"/>
                <w:szCs w:val="20"/>
              </w:rPr>
            </w:pPr>
          </w:p>
        </w:tc>
        <w:tc>
          <w:tcPr>
            <w:tcW w:w="2070" w:type="dxa"/>
          </w:tcPr>
          <w:p w14:paraId="0DD94C00" w14:textId="77777777" w:rsidR="00E71B6B" w:rsidRPr="00E71B6B" w:rsidRDefault="00E71B6B" w:rsidP="00DF412D">
            <w:pPr>
              <w:rPr>
                <w:rFonts w:ascii="Calibri" w:hAnsi="Calibri"/>
                <w:sz w:val="20"/>
                <w:szCs w:val="20"/>
              </w:rPr>
            </w:pPr>
          </w:p>
        </w:tc>
      </w:tr>
      <w:tr w:rsidR="00E71B6B" w:rsidRPr="00E71B6B" w14:paraId="6C78A0DD" w14:textId="77777777" w:rsidTr="00DF412D">
        <w:trPr>
          <w:jc w:val="center"/>
        </w:trPr>
        <w:tc>
          <w:tcPr>
            <w:tcW w:w="1080" w:type="dxa"/>
          </w:tcPr>
          <w:p w14:paraId="51491587" w14:textId="77777777" w:rsidR="00E71B6B" w:rsidRPr="00E71B6B" w:rsidRDefault="00E71B6B" w:rsidP="00DF412D">
            <w:pPr>
              <w:rPr>
                <w:rFonts w:ascii="Calibri" w:hAnsi="Calibri"/>
                <w:b/>
                <w:sz w:val="20"/>
                <w:szCs w:val="20"/>
              </w:rPr>
            </w:pPr>
            <w:r w:rsidRPr="00E71B6B">
              <w:rPr>
                <w:rFonts w:ascii="Calibri" w:hAnsi="Calibri"/>
                <w:b/>
                <w:sz w:val="20"/>
                <w:szCs w:val="20"/>
              </w:rPr>
              <w:t>5.2</w:t>
            </w:r>
          </w:p>
        </w:tc>
        <w:tc>
          <w:tcPr>
            <w:tcW w:w="4230" w:type="dxa"/>
          </w:tcPr>
          <w:p w14:paraId="7BCBB8E0" w14:textId="77777777" w:rsidR="00E71B6B" w:rsidRPr="00E71B6B" w:rsidRDefault="00E71B6B" w:rsidP="00DF412D">
            <w:pPr>
              <w:rPr>
                <w:rFonts w:ascii="Calibri" w:hAnsi="Calibri"/>
                <w:b/>
                <w:sz w:val="20"/>
                <w:szCs w:val="20"/>
              </w:rPr>
            </w:pPr>
            <w:r w:rsidRPr="00E71B6B">
              <w:rPr>
                <w:rFonts w:ascii="Calibri" w:hAnsi="Calibri"/>
                <w:b/>
                <w:sz w:val="20"/>
                <w:szCs w:val="20"/>
              </w:rPr>
              <w:t>Promote access to employment opportunities and career paths.</w:t>
            </w:r>
          </w:p>
        </w:tc>
        <w:tc>
          <w:tcPr>
            <w:tcW w:w="2430" w:type="dxa"/>
          </w:tcPr>
          <w:p w14:paraId="51806B9A"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 Education Institutions, Workforce Solutions,</w:t>
            </w:r>
          </w:p>
        </w:tc>
        <w:tc>
          <w:tcPr>
            <w:tcW w:w="2070" w:type="dxa"/>
          </w:tcPr>
          <w:p w14:paraId="46ACC118"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0C2A8FFC" w14:textId="77777777" w:rsidTr="00DF412D">
        <w:trPr>
          <w:jc w:val="center"/>
        </w:trPr>
        <w:tc>
          <w:tcPr>
            <w:tcW w:w="1080" w:type="dxa"/>
          </w:tcPr>
          <w:p w14:paraId="6AC034BF" w14:textId="77777777" w:rsidR="00E71B6B" w:rsidRPr="00E71B6B" w:rsidRDefault="00E71B6B" w:rsidP="00DF412D">
            <w:pPr>
              <w:rPr>
                <w:rFonts w:ascii="Calibri" w:hAnsi="Calibri"/>
                <w:b/>
                <w:sz w:val="20"/>
                <w:szCs w:val="20"/>
              </w:rPr>
            </w:pPr>
          </w:p>
        </w:tc>
        <w:tc>
          <w:tcPr>
            <w:tcW w:w="4230" w:type="dxa"/>
          </w:tcPr>
          <w:p w14:paraId="6AB463F8"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u w:val="single"/>
              </w:rPr>
              <w:t xml:space="preserve">:  </w:t>
            </w:r>
            <w:r w:rsidRPr="00E71B6B">
              <w:rPr>
                <w:rFonts w:ascii="Calibri" w:hAnsi="Calibri"/>
                <w:sz w:val="20"/>
                <w:szCs w:val="20"/>
              </w:rPr>
              <w:t>Explore opportunities for YHDP participants to work with family friendly agencies, including opportunities to work from home for pregnant and parenting youth.</w:t>
            </w:r>
          </w:p>
        </w:tc>
        <w:tc>
          <w:tcPr>
            <w:tcW w:w="2430" w:type="dxa"/>
          </w:tcPr>
          <w:p w14:paraId="256C001B" w14:textId="77777777" w:rsidR="00E71B6B" w:rsidRPr="00E71B6B" w:rsidRDefault="00E71B6B" w:rsidP="00DF412D">
            <w:pPr>
              <w:rPr>
                <w:rFonts w:ascii="Calibri" w:hAnsi="Calibri"/>
                <w:sz w:val="20"/>
                <w:szCs w:val="20"/>
              </w:rPr>
            </w:pPr>
          </w:p>
        </w:tc>
        <w:tc>
          <w:tcPr>
            <w:tcW w:w="2070" w:type="dxa"/>
          </w:tcPr>
          <w:p w14:paraId="3B4CCB93" w14:textId="77777777" w:rsidR="00E71B6B" w:rsidRPr="00E71B6B" w:rsidRDefault="00E71B6B" w:rsidP="00DF412D">
            <w:pPr>
              <w:rPr>
                <w:rFonts w:ascii="Calibri" w:hAnsi="Calibri"/>
                <w:sz w:val="20"/>
                <w:szCs w:val="20"/>
              </w:rPr>
            </w:pPr>
          </w:p>
        </w:tc>
      </w:tr>
      <w:tr w:rsidR="00E71B6B" w:rsidRPr="00E71B6B" w14:paraId="37F51FB5" w14:textId="77777777" w:rsidTr="00DF412D">
        <w:trPr>
          <w:jc w:val="center"/>
        </w:trPr>
        <w:tc>
          <w:tcPr>
            <w:tcW w:w="1080" w:type="dxa"/>
          </w:tcPr>
          <w:p w14:paraId="57E27842" w14:textId="77777777" w:rsidR="00E71B6B" w:rsidRPr="00E71B6B" w:rsidRDefault="00E71B6B" w:rsidP="00DF412D">
            <w:pPr>
              <w:rPr>
                <w:rFonts w:ascii="Calibri" w:hAnsi="Calibri"/>
                <w:b/>
                <w:sz w:val="20"/>
                <w:szCs w:val="20"/>
              </w:rPr>
            </w:pPr>
          </w:p>
        </w:tc>
        <w:tc>
          <w:tcPr>
            <w:tcW w:w="4230" w:type="dxa"/>
          </w:tcPr>
          <w:p w14:paraId="262C6148"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xml:space="preserve">:  Connect with local workforce development offices and employers to support YHDP participants, especially individuals in special populations groups; provide cultural competency training.  </w:t>
            </w:r>
          </w:p>
        </w:tc>
        <w:tc>
          <w:tcPr>
            <w:tcW w:w="2430" w:type="dxa"/>
          </w:tcPr>
          <w:p w14:paraId="0F9CD0D0" w14:textId="77777777" w:rsidR="00E71B6B" w:rsidRPr="00E71B6B" w:rsidRDefault="00E71B6B" w:rsidP="00DF412D">
            <w:pPr>
              <w:rPr>
                <w:rFonts w:ascii="Calibri" w:hAnsi="Calibri"/>
                <w:sz w:val="20"/>
                <w:szCs w:val="20"/>
              </w:rPr>
            </w:pPr>
          </w:p>
        </w:tc>
        <w:tc>
          <w:tcPr>
            <w:tcW w:w="2070" w:type="dxa"/>
          </w:tcPr>
          <w:p w14:paraId="0E03843F" w14:textId="77777777" w:rsidR="00E71B6B" w:rsidRPr="00E71B6B" w:rsidRDefault="00E71B6B" w:rsidP="00DF412D">
            <w:pPr>
              <w:rPr>
                <w:rFonts w:ascii="Calibri" w:hAnsi="Calibri"/>
                <w:sz w:val="20"/>
                <w:szCs w:val="20"/>
              </w:rPr>
            </w:pPr>
          </w:p>
        </w:tc>
      </w:tr>
      <w:tr w:rsidR="00E71B6B" w:rsidRPr="00E71B6B" w14:paraId="0C892BAE" w14:textId="77777777" w:rsidTr="00DF412D">
        <w:trPr>
          <w:jc w:val="center"/>
        </w:trPr>
        <w:tc>
          <w:tcPr>
            <w:tcW w:w="1080" w:type="dxa"/>
          </w:tcPr>
          <w:p w14:paraId="51CE2CC8" w14:textId="77777777" w:rsidR="00E71B6B" w:rsidRPr="00E71B6B" w:rsidRDefault="00E71B6B" w:rsidP="00DF412D">
            <w:pPr>
              <w:rPr>
                <w:rFonts w:ascii="Calibri" w:hAnsi="Calibri"/>
                <w:b/>
                <w:sz w:val="20"/>
                <w:szCs w:val="20"/>
              </w:rPr>
            </w:pPr>
          </w:p>
        </w:tc>
        <w:tc>
          <w:tcPr>
            <w:tcW w:w="4230" w:type="dxa"/>
          </w:tcPr>
          <w:p w14:paraId="6D98E02D"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i/>
                <w:sz w:val="20"/>
                <w:szCs w:val="20"/>
              </w:rPr>
              <w:t xml:space="preserve">:  </w:t>
            </w:r>
            <w:r w:rsidRPr="00E71B6B">
              <w:rPr>
                <w:rFonts w:ascii="Calibri" w:hAnsi="Calibri"/>
                <w:sz w:val="20"/>
                <w:szCs w:val="20"/>
              </w:rPr>
              <w:t xml:space="preserve">Explore barriers to employment and </w:t>
            </w:r>
            <w:r w:rsidRPr="00E71B6B">
              <w:rPr>
                <w:rFonts w:ascii="Calibri" w:hAnsi="Calibri"/>
                <w:sz w:val="20"/>
                <w:szCs w:val="20"/>
              </w:rPr>
              <w:lastRenderedPageBreak/>
              <w:t>identify local champions to create &amp; support opportunities for YHDP recipients, including special population groups.</w:t>
            </w:r>
          </w:p>
        </w:tc>
        <w:tc>
          <w:tcPr>
            <w:tcW w:w="2430" w:type="dxa"/>
          </w:tcPr>
          <w:p w14:paraId="1CDD114A" w14:textId="77777777" w:rsidR="00E71B6B" w:rsidRPr="00E71B6B" w:rsidRDefault="00E71B6B" w:rsidP="00DF412D">
            <w:pPr>
              <w:rPr>
                <w:rFonts w:ascii="Calibri" w:hAnsi="Calibri"/>
                <w:sz w:val="20"/>
                <w:szCs w:val="20"/>
              </w:rPr>
            </w:pPr>
          </w:p>
        </w:tc>
        <w:tc>
          <w:tcPr>
            <w:tcW w:w="2070" w:type="dxa"/>
          </w:tcPr>
          <w:p w14:paraId="67ED0FEF" w14:textId="77777777" w:rsidR="00E71B6B" w:rsidRPr="00E71B6B" w:rsidRDefault="00E71B6B" w:rsidP="00DF412D">
            <w:pPr>
              <w:rPr>
                <w:rFonts w:ascii="Calibri" w:hAnsi="Calibri"/>
                <w:sz w:val="20"/>
                <w:szCs w:val="20"/>
              </w:rPr>
            </w:pPr>
          </w:p>
        </w:tc>
      </w:tr>
      <w:tr w:rsidR="00E71B6B" w:rsidRPr="00E71B6B" w14:paraId="605422E4" w14:textId="77777777" w:rsidTr="00DF412D">
        <w:trPr>
          <w:jc w:val="center"/>
        </w:trPr>
        <w:tc>
          <w:tcPr>
            <w:tcW w:w="1080" w:type="dxa"/>
          </w:tcPr>
          <w:p w14:paraId="055D5C40" w14:textId="77777777" w:rsidR="00E71B6B" w:rsidRPr="00E71B6B" w:rsidRDefault="00E71B6B" w:rsidP="00DF412D">
            <w:pPr>
              <w:rPr>
                <w:rFonts w:ascii="Calibri" w:hAnsi="Calibri"/>
                <w:b/>
                <w:sz w:val="20"/>
                <w:szCs w:val="20"/>
              </w:rPr>
            </w:pPr>
          </w:p>
        </w:tc>
        <w:tc>
          <w:tcPr>
            <w:tcW w:w="4230" w:type="dxa"/>
          </w:tcPr>
          <w:p w14:paraId="69A8B2E7" w14:textId="77777777" w:rsidR="00E71B6B" w:rsidRPr="00E71B6B" w:rsidRDefault="00E71B6B" w:rsidP="00DF412D">
            <w:pPr>
              <w:rPr>
                <w:rFonts w:ascii="Calibri" w:hAnsi="Calibri"/>
                <w:i/>
                <w:sz w:val="20"/>
                <w:szCs w:val="20"/>
              </w:rPr>
            </w:pPr>
            <w:r w:rsidRPr="00E71B6B">
              <w:rPr>
                <w:rFonts w:ascii="Calibri" w:hAnsi="Calibri"/>
                <w:i/>
                <w:sz w:val="20"/>
                <w:szCs w:val="20"/>
                <w:u w:val="single"/>
              </w:rPr>
              <w:t>Strategy</w:t>
            </w:r>
            <w:r w:rsidRPr="00E71B6B">
              <w:rPr>
                <w:rFonts w:ascii="Calibri" w:hAnsi="Calibri"/>
                <w:sz w:val="20"/>
                <w:szCs w:val="20"/>
              </w:rPr>
              <w:t>: Develop relationships with community challenge programs, such as the National Guard, and technical or trade schools.</w:t>
            </w:r>
          </w:p>
        </w:tc>
        <w:tc>
          <w:tcPr>
            <w:tcW w:w="2430" w:type="dxa"/>
          </w:tcPr>
          <w:p w14:paraId="07E435D7" w14:textId="77777777" w:rsidR="00E71B6B" w:rsidRPr="00E71B6B" w:rsidRDefault="00E71B6B" w:rsidP="00DF412D">
            <w:pPr>
              <w:rPr>
                <w:rFonts w:ascii="Calibri" w:hAnsi="Calibri"/>
                <w:sz w:val="20"/>
                <w:szCs w:val="20"/>
              </w:rPr>
            </w:pPr>
          </w:p>
        </w:tc>
        <w:tc>
          <w:tcPr>
            <w:tcW w:w="2070" w:type="dxa"/>
          </w:tcPr>
          <w:p w14:paraId="58F23E7D" w14:textId="77777777" w:rsidR="00E71B6B" w:rsidRPr="00E71B6B" w:rsidRDefault="00E71B6B" w:rsidP="00DF412D">
            <w:pPr>
              <w:rPr>
                <w:rFonts w:ascii="Calibri" w:hAnsi="Calibri"/>
                <w:sz w:val="20"/>
                <w:szCs w:val="20"/>
              </w:rPr>
            </w:pPr>
          </w:p>
        </w:tc>
      </w:tr>
      <w:tr w:rsidR="00E71B6B" w:rsidRPr="00E71B6B" w14:paraId="6D7AD7B6" w14:textId="77777777" w:rsidTr="00DF412D">
        <w:trPr>
          <w:jc w:val="center"/>
        </w:trPr>
        <w:tc>
          <w:tcPr>
            <w:tcW w:w="1080" w:type="dxa"/>
          </w:tcPr>
          <w:p w14:paraId="16CB6ABC" w14:textId="77777777" w:rsidR="00E71B6B" w:rsidRPr="00E71B6B" w:rsidRDefault="00E71B6B" w:rsidP="00DF412D">
            <w:pPr>
              <w:rPr>
                <w:rFonts w:ascii="Calibri" w:hAnsi="Calibri"/>
                <w:b/>
                <w:sz w:val="20"/>
                <w:szCs w:val="20"/>
              </w:rPr>
            </w:pPr>
            <w:r w:rsidRPr="00E71B6B">
              <w:rPr>
                <w:rFonts w:ascii="Calibri" w:hAnsi="Calibri"/>
                <w:b/>
                <w:sz w:val="20"/>
                <w:szCs w:val="20"/>
              </w:rPr>
              <w:t>5.2</w:t>
            </w:r>
          </w:p>
        </w:tc>
        <w:tc>
          <w:tcPr>
            <w:tcW w:w="4230" w:type="dxa"/>
          </w:tcPr>
          <w:p w14:paraId="14CA62F9" w14:textId="77777777" w:rsidR="00E71B6B" w:rsidRPr="00E71B6B" w:rsidRDefault="00E71B6B" w:rsidP="00DF412D">
            <w:pPr>
              <w:rPr>
                <w:rFonts w:ascii="Calibri" w:hAnsi="Calibri"/>
                <w:b/>
                <w:sz w:val="20"/>
                <w:szCs w:val="20"/>
              </w:rPr>
            </w:pPr>
            <w:r w:rsidRPr="00E71B6B">
              <w:rPr>
                <w:rFonts w:ascii="Calibri" w:hAnsi="Calibri"/>
                <w:b/>
                <w:sz w:val="20"/>
                <w:szCs w:val="20"/>
              </w:rPr>
              <w:t>Provide access and linkages to formal and traditional, culturally relevant education opportunities.</w:t>
            </w:r>
          </w:p>
        </w:tc>
        <w:tc>
          <w:tcPr>
            <w:tcW w:w="2430" w:type="dxa"/>
          </w:tcPr>
          <w:p w14:paraId="3343B889"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 Education Institutions, Workforce Solutions</w:t>
            </w:r>
          </w:p>
        </w:tc>
        <w:tc>
          <w:tcPr>
            <w:tcW w:w="2070" w:type="dxa"/>
          </w:tcPr>
          <w:p w14:paraId="480B1D96"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3DEA151D" w14:textId="77777777" w:rsidTr="00DF412D">
        <w:trPr>
          <w:jc w:val="center"/>
        </w:trPr>
        <w:tc>
          <w:tcPr>
            <w:tcW w:w="1080" w:type="dxa"/>
          </w:tcPr>
          <w:p w14:paraId="1CB24141" w14:textId="77777777" w:rsidR="00E71B6B" w:rsidRPr="00E71B6B" w:rsidRDefault="00E71B6B" w:rsidP="00DF412D">
            <w:pPr>
              <w:rPr>
                <w:rFonts w:ascii="Calibri" w:hAnsi="Calibri"/>
                <w:b/>
                <w:sz w:val="20"/>
                <w:szCs w:val="20"/>
              </w:rPr>
            </w:pPr>
          </w:p>
        </w:tc>
        <w:tc>
          <w:tcPr>
            <w:tcW w:w="4230" w:type="dxa"/>
          </w:tcPr>
          <w:p w14:paraId="7D7E0FE2"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b/>
                <w:sz w:val="20"/>
                <w:szCs w:val="20"/>
              </w:rPr>
              <w:t xml:space="preserve">: </w:t>
            </w:r>
            <w:r w:rsidRPr="00E71B6B">
              <w:rPr>
                <w:rFonts w:ascii="Calibri" w:hAnsi="Calibri"/>
                <w:sz w:val="20"/>
                <w:szCs w:val="20"/>
              </w:rPr>
              <w:t>Work with LEAs and school districts to support permanence in youths’ schools of choice &amp; completion of K-12 education.</w:t>
            </w:r>
          </w:p>
          <w:p w14:paraId="683456EC" w14:textId="77777777" w:rsidR="00E71B6B" w:rsidRPr="00E71B6B" w:rsidRDefault="00E71B6B" w:rsidP="00DF412D">
            <w:pPr>
              <w:rPr>
                <w:rFonts w:ascii="Calibri" w:hAnsi="Calibri"/>
                <w:sz w:val="20"/>
                <w:szCs w:val="20"/>
              </w:rPr>
            </w:pPr>
          </w:p>
        </w:tc>
        <w:tc>
          <w:tcPr>
            <w:tcW w:w="2430" w:type="dxa"/>
          </w:tcPr>
          <w:p w14:paraId="3AF78575" w14:textId="77777777" w:rsidR="00E71B6B" w:rsidRPr="00E71B6B" w:rsidRDefault="00E71B6B" w:rsidP="00DF412D">
            <w:pPr>
              <w:rPr>
                <w:rFonts w:ascii="Calibri" w:hAnsi="Calibri"/>
                <w:sz w:val="20"/>
                <w:szCs w:val="20"/>
              </w:rPr>
            </w:pPr>
          </w:p>
        </w:tc>
        <w:tc>
          <w:tcPr>
            <w:tcW w:w="2070" w:type="dxa"/>
          </w:tcPr>
          <w:p w14:paraId="44C7BEA8" w14:textId="77777777" w:rsidR="00E71B6B" w:rsidRPr="00E71B6B" w:rsidRDefault="00E71B6B" w:rsidP="00DF412D">
            <w:pPr>
              <w:rPr>
                <w:rFonts w:ascii="Calibri" w:hAnsi="Calibri"/>
                <w:sz w:val="20"/>
                <w:szCs w:val="20"/>
              </w:rPr>
            </w:pPr>
          </w:p>
        </w:tc>
      </w:tr>
      <w:tr w:rsidR="00E71B6B" w:rsidRPr="00E71B6B" w14:paraId="0B00632A" w14:textId="77777777" w:rsidTr="00DF412D">
        <w:trPr>
          <w:jc w:val="center"/>
        </w:trPr>
        <w:tc>
          <w:tcPr>
            <w:tcW w:w="1080" w:type="dxa"/>
          </w:tcPr>
          <w:p w14:paraId="5838CA75" w14:textId="77777777" w:rsidR="00E71B6B" w:rsidRPr="00E71B6B" w:rsidRDefault="00E71B6B" w:rsidP="00DF412D">
            <w:pPr>
              <w:rPr>
                <w:rFonts w:ascii="Calibri" w:hAnsi="Calibri"/>
                <w:b/>
                <w:sz w:val="20"/>
                <w:szCs w:val="20"/>
              </w:rPr>
            </w:pPr>
          </w:p>
        </w:tc>
        <w:tc>
          <w:tcPr>
            <w:tcW w:w="4230" w:type="dxa"/>
          </w:tcPr>
          <w:p w14:paraId="15BBCAF1" w14:textId="77777777" w:rsidR="00E71B6B" w:rsidRPr="00E71B6B" w:rsidRDefault="00E71B6B" w:rsidP="00DF412D">
            <w:pPr>
              <w:rPr>
                <w:rFonts w:ascii="Calibri" w:hAnsi="Calibri"/>
                <w:i/>
                <w:sz w:val="20"/>
                <w:szCs w:val="20"/>
                <w:u w:val="single"/>
              </w:rPr>
            </w:pPr>
            <w:r w:rsidRPr="00E71B6B">
              <w:rPr>
                <w:rFonts w:ascii="Calibri" w:hAnsi="Calibri"/>
                <w:i/>
                <w:sz w:val="20"/>
                <w:szCs w:val="20"/>
                <w:u w:val="single"/>
              </w:rPr>
              <w:t>Strategy:</w:t>
            </w:r>
            <w:r w:rsidRPr="00E71B6B">
              <w:rPr>
                <w:rFonts w:ascii="Calibri" w:hAnsi="Calibri"/>
                <w:sz w:val="20"/>
                <w:szCs w:val="20"/>
              </w:rPr>
              <w:t xml:space="preserve"> Work with institutions of higher education, including tribal colleges, to promote access to education, including connections with tutors.</w:t>
            </w:r>
          </w:p>
        </w:tc>
        <w:tc>
          <w:tcPr>
            <w:tcW w:w="2430" w:type="dxa"/>
          </w:tcPr>
          <w:p w14:paraId="60652A42" w14:textId="77777777" w:rsidR="00E71B6B" w:rsidRPr="00E71B6B" w:rsidRDefault="00E71B6B" w:rsidP="00DF412D">
            <w:pPr>
              <w:rPr>
                <w:rFonts w:ascii="Calibri" w:hAnsi="Calibri"/>
                <w:sz w:val="20"/>
                <w:szCs w:val="20"/>
              </w:rPr>
            </w:pPr>
          </w:p>
        </w:tc>
        <w:tc>
          <w:tcPr>
            <w:tcW w:w="2070" w:type="dxa"/>
          </w:tcPr>
          <w:p w14:paraId="24131459" w14:textId="77777777" w:rsidR="00E71B6B" w:rsidRPr="00E71B6B" w:rsidRDefault="00E71B6B" w:rsidP="00DF412D">
            <w:pPr>
              <w:rPr>
                <w:rFonts w:ascii="Calibri" w:hAnsi="Calibri"/>
                <w:sz w:val="20"/>
                <w:szCs w:val="20"/>
              </w:rPr>
            </w:pPr>
          </w:p>
        </w:tc>
      </w:tr>
      <w:tr w:rsidR="00E71B6B" w:rsidRPr="00E71B6B" w14:paraId="51527DFA" w14:textId="77777777" w:rsidTr="00DF412D">
        <w:trPr>
          <w:jc w:val="center"/>
        </w:trPr>
        <w:tc>
          <w:tcPr>
            <w:tcW w:w="1080" w:type="dxa"/>
          </w:tcPr>
          <w:p w14:paraId="28E90B04" w14:textId="77777777" w:rsidR="00E71B6B" w:rsidRPr="00E71B6B" w:rsidRDefault="00E71B6B" w:rsidP="00DF412D">
            <w:pPr>
              <w:rPr>
                <w:rFonts w:ascii="Calibri" w:hAnsi="Calibri"/>
                <w:b/>
                <w:sz w:val="20"/>
                <w:szCs w:val="20"/>
              </w:rPr>
            </w:pPr>
          </w:p>
        </w:tc>
        <w:tc>
          <w:tcPr>
            <w:tcW w:w="4230" w:type="dxa"/>
          </w:tcPr>
          <w:p w14:paraId="0F585A3E"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u w:val="single"/>
              </w:rPr>
              <w:t>:</w:t>
            </w:r>
            <w:r w:rsidRPr="00E71B6B">
              <w:rPr>
                <w:rFonts w:ascii="Calibri" w:hAnsi="Calibri"/>
                <w:sz w:val="20"/>
                <w:szCs w:val="20"/>
              </w:rPr>
              <w:t xml:space="preserve">  Provide opportunities for YHDP participants to work with cultural leaders and entrepreneurs to secure alternative educational opportunities. </w:t>
            </w:r>
          </w:p>
        </w:tc>
        <w:tc>
          <w:tcPr>
            <w:tcW w:w="2430" w:type="dxa"/>
          </w:tcPr>
          <w:p w14:paraId="4B8AC26E" w14:textId="77777777" w:rsidR="00E71B6B" w:rsidRPr="00E71B6B" w:rsidRDefault="00E71B6B" w:rsidP="00DF412D">
            <w:pPr>
              <w:rPr>
                <w:rFonts w:ascii="Calibri" w:hAnsi="Calibri"/>
                <w:sz w:val="20"/>
                <w:szCs w:val="20"/>
              </w:rPr>
            </w:pPr>
          </w:p>
        </w:tc>
        <w:tc>
          <w:tcPr>
            <w:tcW w:w="2070" w:type="dxa"/>
          </w:tcPr>
          <w:p w14:paraId="2551E1DC" w14:textId="77777777" w:rsidR="00E71B6B" w:rsidRPr="00E71B6B" w:rsidRDefault="00E71B6B" w:rsidP="00DF412D">
            <w:pPr>
              <w:rPr>
                <w:rFonts w:ascii="Calibri" w:hAnsi="Calibri"/>
                <w:sz w:val="20"/>
                <w:szCs w:val="20"/>
              </w:rPr>
            </w:pPr>
          </w:p>
        </w:tc>
      </w:tr>
      <w:tr w:rsidR="00E71B6B" w:rsidRPr="00E71B6B" w14:paraId="79B0C87C" w14:textId="77777777" w:rsidTr="00DF412D">
        <w:trPr>
          <w:jc w:val="center"/>
        </w:trPr>
        <w:tc>
          <w:tcPr>
            <w:tcW w:w="1080" w:type="dxa"/>
          </w:tcPr>
          <w:p w14:paraId="64B7BD7B" w14:textId="77777777" w:rsidR="00E71B6B" w:rsidRPr="00E71B6B" w:rsidRDefault="00E71B6B" w:rsidP="00DF412D">
            <w:pPr>
              <w:rPr>
                <w:rFonts w:ascii="Calibri" w:hAnsi="Calibri"/>
                <w:b/>
                <w:sz w:val="20"/>
                <w:szCs w:val="20"/>
              </w:rPr>
            </w:pPr>
          </w:p>
        </w:tc>
        <w:tc>
          <w:tcPr>
            <w:tcW w:w="4230" w:type="dxa"/>
          </w:tcPr>
          <w:p w14:paraId="77ECF378" w14:textId="77777777" w:rsidR="00E71B6B" w:rsidRPr="00E71B6B" w:rsidRDefault="00E71B6B" w:rsidP="00DF412D">
            <w:pPr>
              <w:rPr>
                <w:rFonts w:ascii="Calibri" w:hAnsi="Calibri"/>
                <w:i/>
                <w:sz w:val="20"/>
                <w:szCs w:val="20"/>
                <w:u w:val="single"/>
              </w:rPr>
            </w:pPr>
            <w:r w:rsidRPr="00E71B6B">
              <w:rPr>
                <w:rFonts w:ascii="Calibri" w:hAnsi="Calibri"/>
                <w:i/>
                <w:sz w:val="20"/>
                <w:szCs w:val="20"/>
                <w:u w:val="single"/>
              </w:rPr>
              <w:t>Strategy:</w:t>
            </w:r>
            <w:r w:rsidRPr="00E71B6B">
              <w:rPr>
                <w:rFonts w:ascii="Calibri" w:hAnsi="Calibri"/>
                <w:sz w:val="20"/>
                <w:szCs w:val="20"/>
              </w:rPr>
              <w:t xml:space="preserve"> Work with state PED and HED to enhance working relationships with local providers and youth.</w:t>
            </w:r>
          </w:p>
        </w:tc>
        <w:tc>
          <w:tcPr>
            <w:tcW w:w="2430" w:type="dxa"/>
          </w:tcPr>
          <w:p w14:paraId="58452FFD" w14:textId="77777777" w:rsidR="00E71B6B" w:rsidRPr="00E71B6B" w:rsidRDefault="00E71B6B" w:rsidP="00DF412D">
            <w:pPr>
              <w:rPr>
                <w:rFonts w:ascii="Calibri" w:hAnsi="Calibri"/>
                <w:sz w:val="20"/>
                <w:szCs w:val="20"/>
              </w:rPr>
            </w:pPr>
          </w:p>
        </w:tc>
        <w:tc>
          <w:tcPr>
            <w:tcW w:w="2070" w:type="dxa"/>
          </w:tcPr>
          <w:p w14:paraId="714EDE3D" w14:textId="77777777" w:rsidR="00E71B6B" w:rsidRPr="00E71B6B" w:rsidRDefault="00E71B6B" w:rsidP="00DF412D">
            <w:pPr>
              <w:rPr>
                <w:rFonts w:ascii="Calibri" w:hAnsi="Calibri"/>
                <w:sz w:val="20"/>
                <w:szCs w:val="20"/>
              </w:rPr>
            </w:pPr>
          </w:p>
        </w:tc>
      </w:tr>
      <w:tr w:rsidR="00E71B6B" w:rsidRPr="00E71B6B" w14:paraId="0170CF21" w14:textId="77777777" w:rsidTr="00DF412D">
        <w:trPr>
          <w:jc w:val="center"/>
        </w:trPr>
        <w:tc>
          <w:tcPr>
            <w:tcW w:w="1080" w:type="dxa"/>
          </w:tcPr>
          <w:p w14:paraId="0E0846D8" w14:textId="77777777" w:rsidR="00E71B6B" w:rsidRPr="00E71B6B" w:rsidRDefault="00E71B6B" w:rsidP="00DF412D">
            <w:pPr>
              <w:rPr>
                <w:rFonts w:ascii="Calibri" w:hAnsi="Calibri"/>
                <w:b/>
                <w:sz w:val="20"/>
                <w:szCs w:val="20"/>
              </w:rPr>
            </w:pPr>
          </w:p>
        </w:tc>
        <w:tc>
          <w:tcPr>
            <w:tcW w:w="4230" w:type="dxa"/>
          </w:tcPr>
          <w:p w14:paraId="6E928171" w14:textId="77777777" w:rsidR="00E71B6B" w:rsidRPr="00E71B6B" w:rsidRDefault="00E71B6B" w:rsidP="00DF412D">
            <w:pPr>
              <w:rPr>
                <w:rFonts w:ascii="Calibri" w:hAnsi="Calibri"/>
                <w:i/>
                <w:sz w:val="20"/>
                <w:szCs w:val="20"/>
                <w:u w:val="single"/>
              </w:rPr>
            </w:pPr>
            <w:r w:rsidRPr="00E71B6B">
              <w:rPr>
                <w:rFonts w:ascii="Calibri" w:hAnsi="Calibri"/>
                <w:i/>
                <w:sz w:val="20"/>
                <w:szCs w:val="20"/>
                <w:u w:val="single"/>
              </w:rPr>
              <w:t>Strategy:</w:t>
            </w:r>
            <w:r w:rsidRPr="00E71B6B">
              <w:rPr>
                <w:rFonts w:ascii="Calibri" w:hAnsi="Calibri"/>
                <w:sz w:val="20"/>
                <w:szCs w:val="20"/>
              </w:rPr>
              <w:t xml:space="preserve"> Work with state PED and HED to identify funding to assist youth with GED costs &amp; online educational opportunities.</w:t>
            </w:r>
          </w:p>
        </w:tc>
        <w:tc>
          <w:tcPr>
            <w:tcW w:w="2430" w:type="dxa"/>
          </w:tcPr>
          <w:p w14:paraId="057CB601" w14:textId="77777777" w:rsidR="00E71B6B" w:rsidRPr="00E71B6B" w:rsidRDefault="00E71B6B" w:rsidP="00DF412D">
            <w:pPr>
              <w:rPr>
                <w:rFonts w:ascii="Calibri" w:hAnsi="Calibri"/>
                <w:sz w:val="20"/>
                <w:szCs w:val="20"/>
              </w:rPr>
            </w:pPr>
          </w:p>
        </w:tc>
        <w:tc>
          <w:tcPr>
            <w:tcW w:w="2070" w:type="dxa"/>
          </w:tcPr>
          <w:p w14:paraId="1C5EF1D9" w14:textId="77777777" w:rsidR="00E71B6B" w:rsidRPr="00E71B6B" w:rsidRDefault="00E71B6B" w:rsidP="00DF412D">
            <w:pPr>
              <w:rPr>
                <w:rFonts w:ascii="Calibri" w:hAnsi="Calibri"/>
                <w:sz w:val="20"/>
                <w:szCs w:val="20"/>
              </w:rPr>
            </w:pPr>
          </w:p>
        </w:tc>
      </w:tr>
      <w:tr w:rsidR="00E71B6B" w:rsidRPr="00E71B6B" w14:paraId="22C4293C" w14:textId="77777777" w:rsidTr="00DF412D">
        <w:trPr>
          <w:jc w:val="center"/>
        </w:trPr>
        <w:tc>
          <w:tcPr>
            <w:tcW w:w="1080" w:type="dxa"/>
          </w:tcPr>
          <w:p w14:paraId="5FC6C86E" w14:textId="77777777" w:rsidR="00E71B6B" w:rsidRPr="00E71B6B" w:rsidRDefault="00E71B6B" w:rsidP="00DF412D">
            <w:pPr>
              <w:rPr>
                <w:rFonts w:ascii="Calibri" w:hAnsi="Calibri"/>
                <w:b/>
                <w:sz w:val="20"/>
                <w:szCs w:val="20"/>
              </w:rPr>
            </w:pPr>
          </w:p>
        </w:tc>
        <w:tc>
          <w:tcPr>
            <w:tcW w:w="4230" w:type="dxa"/>
          </w:tcPr>
          <w:p w14:paraId="6803FA94" w14:textId="77777777" w:rsidR="00E71B6B" w:rsidRPr="00E71B6B" w:rsidRDefault="00E71B6B" w:rsidP="00DF412D">
            <w:pPr>
              <w:rPr>
                <w:rFonts w:ascii="Calibri" w:hAnsi="Calibri"/>
                <w:i/>
                <w:sz w:val="20"/>
                <w:szCs w:val="20"/>
                <w:u w:val="single"/>
              </w:rPr>
            </w:pPr>
            <w:r w:rsidRPr="00E71B6B">
              <w:rPr>
                <w:rFonts w:ascii="Calibri" w:hAnsi="Calibri"/>
                <w:i/>
                <w:sz w:val="20"/>
                <w:szCs w:val="20"/>
                <w:u w:val="single"/>
              </w:rPr>
              <w:t>Strategy:</w:t>
            </w:r>
            <w:r w:rsidRPr="00E71B6B">
              <w:rPr>
                <w:rFonts w:ascii="Calibri" w:hAnsi="Calibri"/>
                <w:sz w:val="20"/>
                <w:szCs w:val="20"/>
              </w:rPr>
              <w:t xml:space="preserve"> Ensure program staff and participants are aware of tuition waivers for youth involved in child welfare system. </w:t>
            </w:r>
          </w:p>
        </w:tc>
        <w:tc>
          <w:tcPr>
            <w:tcW w:w="2430" w:type="dxa"/>
          </w:tcPr>
          <w:p w14:paraId="7BB0E42B" w14:textId="77777777" w:rsidR="00E71B6B" w:rsidRPr="00E71B6B" w:rsidRDefault="00E71B6B" w:rsidP="00DF412D">
            <w:pPr>
              <w:rPr>
                <w:rFonts w:ascii="Calibri" w:hAnsi="Calibri"/>
                <w:sz w:val="20"/>
                <w:szCs w:val="20"/>
              </w:rPr>
            </w:pPr>
          </w:p>
        </w:tc>
        <w:tc>
          <w:tcPr>
            <w:tcW w:w="2070" w:type="dxa"/>
          </w:tcPr>
          <w:p w14:paraId="4C2E2EBF" w14:textId="77777777" w:rsidR="00E71B6B" w:rsidRPr="00E71B6B" w:rsidRDefault="00E71B6B" w:rsidP="00DF412D">
            <w:pPr>
              <w:rPr>
                <w:rFonts w:ascii="Calibri" w:hAnsi="Calibri"/>
                <w:sz w:val="20"/>
                <w:szCs w:val="20"/>
              </w:rPr>
            </w:pPr>
          </w:p>
        </w:tc>
      </w:tr>
      <w:tr w:rsidR="00E71B6B" w:rsidRPr="00E71B6B" w14:paraId="53215D2F" w14:textId="77777777" w:rsidTr="00DF412D">
        <w:trPr>
          <w:jc w:val="center"/>
        </w:trPr>
        <w:tc>
          <w:tcPr>
            <w:tcW w:w="1080" w:type="dxa"/>
          </w:tcPr>
          <w:p w14:paraId="5A6EA016" w14:textId="77777777" w:rsidR="00E71B6B" w:rsidRPr="00E71B6B" w:rsidRDefault="00E71B6B" w:rsidP="00DF412D">
            <w:pPr>
              <w:rPr>
                <w:rFonts w:ascii="Calibri" w:hAnsi="Calibri"/>
                <w:b/>
                <w:sz w:val="20"/>
                <w:szCs w:val="20"/>
              </w:rPr>
            </w:pPr>
            <w:r w:rsidRPr="00E71B6B">
              <w:rPr>
                <w:rFonts w:ascii="Calibri" w:hAnsi="Calibri"/>
                <w:b/>
                <w:sz w:val="20"/>
                <w:szCs w:val="20"/>
              </w:rPr>
              <w:t>5.3</w:t>
            </w:r>
          </w:p>
        </w:tc>
        <w:tc>
          <w:tcPr>
            <w:tcW w:w="4230" w:type="dxa"/>
          </w:tcPr>
          <w:p w14:paraId="61005C28" w14:textId="77777777" w:rsidR="00E71B6B" w:rsidRPr="00E71B6B" w:rsidRDefault="00E71B6B" w:rsidP="00DF412D">
            <w:pPr>
              <w:rPr>
                <w:rFonts w:ascii="Calibri" w:hAnsi="Calibri"/>
                <w:b/>
                <w:sz w:val="20"/>
                <w:szCs w:val="20"/>
              </w:rPr>
            </w:pPr>
            <w:r w:rsidRPr="00E71B6B">
              <w:rPr>
                <w:rFonts w:ascii="Calibri" w:hAnsi="Calibri"/>
                <w:b/>
                <w:sz w:val="20"/>
                <w:szCs w:val="20"/>
              </w:rPr>
              <w:t>Provide connections to existing trauma-informed behavioral health (includes substance abuse) and domestic violence service providers.</w:t>
            </w:r>
          </w:p>
        </w:tc>
        <w:tc>
          <w:tcPr>
            <w:tcW w:w="2430" w:type="dxa"/>
          </w:tcPr>
          <w:p w14:paraId="65DC6782"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w:t>
            </w:r>
          </w:p>
        </w:tc>
        <w:tc>
          <w:tcPr>
            <w:tcW w:w="2070" w:type="dxa"/>
          </w:tcPr>
          <w:p w14:paraId="537BE587"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1852E723" w14:textId="77777777" w:rsidTr="00DF412D">
        <w:trPr>
          <w:jc w:val="center"/>
        </w:trPr>
        <w:tc>
          <w:tcPr>
            <w:tcW w:w="1080" w:type="dxa"/>
          </w:tcPr>
          <w:p w14:paraId="4200B88E" w14:textId="77777777" w:rsidR="00E71B6B" w:rsidRPr="00E71B6B" w:rsidRDefault="00E71B6B" w:rsidP="00DF412D">
            <w:pPr>
              <w:tabs>
                <w:tab w:val="left" w:pos="752"/>
              </w:tabs>
              <w:rPr>
                <w:rFonts w:ascii="Calibri" w:hAnsi="Calibri"/>
                <w:b/>
                <w:sz w:val="20"/>
                <w:szCs w:val="20"/>
              </w:rPr>
            </w:pPr>
            <w:r w:rsidRPr="00E71B6B">
              <w:rPr>
                <w:rFonts w:ascii="Calibri" w:hAnsi="Calibri"/>
                <w:b/>
                <w:sz w:val="20"/>
                <w:szCs w:val="20"/>
              </w:rPr>
              <w:t>5.3</w:t>
            </w:r>
          </w:p>
        </w:tc>
        <w:tc>
          <w:tcPr>
            <w:tcW w:w="4230" w:type="dxa"/>
          </w:tcPr>
          <w:p w14:paraId="30B4E951" w14:textId="77777777" w:rsidR="00E71B6B" w:rsidRPr="00E71B6B" w:rsidRDefault="00E71B6B" w:rsidP="00DF412D">
            <w:pPr>
              <w:rPr>
                <w:rFonts w:ascii="Calibri" w:hAnsi="Calibri"/>
                <w:b/>
                <w:sz w:val="20"/>
                <w:szCs w:val="20"/>
              </w:rPr>
            </w:pPr>
            <w:r w:rsidRPr="00E71B6B">
              <w:rPr>
                <w:rFonts w:ascii="Calibri" w:hAnsi="Calibri"/>
                <w:b/>
                <w:sz w:val="20"/>
                <w:szCs w:val="20"/>
              </w:rPr>
              <w:t>Train participating agencies in TIC, safety planning &amp; protocol, PYD, healthy relationships, and other topics as needed.</w:t>
            </w:r>
          </w:p>
        </w:tc>
        <w:tc>
          <w:tcPr>
            <w:tcW w:w="2430" w:type="dxa"/>
          </w:tcPr>
          <w:p w14:paraId="27679814"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w:t>
            </w:r>
          </w:p>
        </w:tc>
        <w:tc>
          <w:tcPr>
            <w:tcW w:w="2070" w:type="dxa"/>
          </w:tcPr>
          <w:p w14:paraId="4C41EDF6"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362F9B71" w14:textId="77777777" w:rsidTr="00DF412D">
        <w:trPr>
          <w:jc w:val="center"/>
        </w:trPr>
        <w:tc>
          <w:tcPr>
            <w:tcW w:w="1080" w:type="dxa"/>
          </w:tcPr>
          <w:p w14:paraId="3F79EB5A" w14:textId="77777777" w:rsidR="00E71B6B" w:rsidRPr="00E71B6B" w:rsidRDefault="00E71B6B" w:rsidP="00DF412D">
            <w:pPr>
              <w:tabs>
                <w:tab w:val="left" w:pos="752"/>
              </w:tabs>
              <w:rPr>
                <w:rFonts w:ascii="Calibri" w:hAnsi="Calibri"/>
                <w:b/>
                <w:sz w:val="20"/>
                <w:szCs w:val="20"/>
              </w:rPr>
            </w:pPr>
            <w:r w:rsidRPr="00E71B6B">
              <w:rPr>
                <w:rFonts w:ascii="Calibri" w:hAnsi="Calibri"/>
                <w:b/>
                <w:sz w:val="20"/>
                <w:szCs w:val="20"/>
              </w:rPr>
              <w:t>5.3</w:t>
            </w:r>
          </w:p>
        </w:tc>
        <w:tc>
          <w:tcPr>
            <w:tcW w:w="4230" w:type="dxa"/>
          </w:tcPr>
          <w:p w14:paraId="4346BA08" w14:textId="77777777" w:rsidR="00E71B6B" w:rsidRPr="00E71B6B" w:rsidRDefault="00E71B6B" w:rsidP="00DF412D">
            <w:pPr>
              <w:rPr>
                <w:rFonts w:ascii="Calibri" w:hAnsi="Calibri"/>
                <w:b/>
                <w:sz w:val="20"/>
                <w:szCs w:val="20"/>
              </w:rPr>
            </w:pPr>
            <w:r w:rsidRPr="00E71B6B">
              <w:rPr>
                <w:rFonts w:ascii="Calibri" w:hAnsi="Calibri"/>
                <w:b/>
                <w:sz w:val="20"/>
                <w:szCs w:val="20"/>
              </w:rPr>
              <w:t>Support access and connection to early childhood education for pregnant and parenting youth.</w:t>
            </w:r>
          </w:p>
        </w:tc>
        <w:tc>
          <w:tcPr>
            <w:tcW w:w="2430" w:type="dxa"/>
          </w:tcPr>
          <w:p w14:paraId="0B5B92AF"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w:t>
            </w:r>
          </w:p>
        </w:tc>
        <w:tc>
          <w:tcPr>
            <w:tcW w:w="2070" w:type="dxa"/>
          </w:tcPr>
          <w:p w14:paraId="53170BE1"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50156374" w14:textId="77777777" w:rsidTr="00DF412D">
        <w:trPr>
          <w:jc w:val="center"/>
        </w:trPr>
        <w:tc>
          <w:tcPr>
            <w:tcW w:w="1080" w:type="dxa"/>
          </w:tcPr>
          <w:p w14:paraId="5B6B1CAF" w14:textId="77777777" w:rsidR="00E71B6B" w:rsidRPr="00E71B6B" w:rsidRDefault="00E71B6B" w:rsidP="00DF412D">
            <w:pPr>
              <w:tabs>
                <w:tab w:val="left" w:pos="752"/>
              </w:tabs>
              <w:rPr>
                <w:rFonts w:ascii="Calibri" w:hAnsi="Calibri"/>
                <w:b/>
                <w:sz w:val="20"/>
                <w:szCs w:val="20"/>
              </w:rPr>
            </w:pPr>
          </w:p>
        </w:tc>
        <w:tc>
          <w:tcPr>
            <w:tcW w:w="4230" w:type="dxa"/>
          </w:tcPr>
          <w:p w14:paraId="37384F39" w14:textId="77777777" w:rsidR="00E71B6B" w:rsidRPr="00E71B6B" w:rsidRDefault="00E71B6B" w:rsidP="00DF412D">
            <w:pPr>
              <w:rPr>
                <w:rFonts w:ascii="Calibri" w:hAnsi="Calibri"/>
                <w:b/>
                <w:sz w:val="20"/>
                <w:szCs w:val="20"/>
              </w:rPr>
            </w:pPr>
            <w:r w:rsidRPr="00E71B6B">
              <w:rPr>
                <w:rFonts w:ascii="Calibri" w:hAnsi="Calibri"/>
                <w:i/>
                <w:sz w:val="20"/>
                <w:szCs w:val="20"/>
                <w:u w:val="single"/>
              </w:rPr>
              <w:t>Strategy:</w:t>
            </w:r>
            <w:r w:rsidRPr="00E71B6B">
              <w:rPr>
                <w:rFonts w:ascii="Calibri" w:hAnsi="Calibri"/>
                <w:sz w:val="20"/>
                <w:szCs w:val="20"/>
              </w:rPr>
              <w:t xml:space="preserve"> Ensure program staff and participants are aware of and connected to home visitation programs, childcare, GRADs programs, infant mental health providers and early childhood development agencies.</w:t>
            </w:r>
          </w:p>
        </w:tc>
        <w:tc>
          <w:tcPr>
            <w:tcW w:w="2430" w:type="dxa"/>
          </w:tcPr>
          <w:p w14:paraId="06441BE5" w14:textId="77777777" w:rsidR="00E71B6B" w:rsidRPr="00E71B6B" w:rsidRDefault="00E71B6B" w:rsidP="00DF412D">
            <w:pPr>
              <w:rPr>
                <w:rFonts w:ascii="Calibri" w:hAnsi="Calibri"/>
                <w:sz w:val="20"/>
                <w:szCs w:val="20"/>
              </w:rPr>
            </w:pPr>
          </w:p>
        </w:tc>
        <w:tc>
          <w:tcPr>
            <w:tcW w:w="2070" w:type="dxa"/>
          </w:tcPr>
          <w:p w14:paraId="7DEEE007" w14:textId="77777777" w:rsidR="00E71B6B" w:rsidRPr="00E71B6B" w:rsidRDefault="00E71B6B" w:rsidP="00DF412D">
            <w:pPr>
              <w:rPr>
                <w:rFonts w:ascii="Calibri" w:hAnsi="Calibri"/>
                <w:sz w:val="20"/>
                <w:szCs w:val="20"/>
              </w:rPr>
            </w:pPr>
          </w:p>
        </w:tc>
      </w:tr>
      <w:tr w:rsidR="00E71B6B" w:rsidRPr="00E71B6B" w14:paraId="1AFB34AC" w14:textId="77777777" w:rsidTr="00DF412D">
        <w:trPr>
          <w:jc w:val="center"/>
        </w:trPr>
        <w:tc>
          <w:tcPr>
            <w:tcW w:w="1080" w:type="dxa"/>
          </w:tcPr>
          <w:p w14:paraId="5F953D2B" w14:textId="77777777" w:rsidR="00E71B6B" w:rsidRPr="00E71B6B" w:rsidRDefault="00E71B6B" w:rsidP="00DF412D">
            <w:pPr>
              <w:tabs>
                <w:tab w:val="left" w:pos="752"/>
              </w:tabs>
              <w:rPr>
                <w:rFonts w:ascii="Calibri" w:hAnsi="Calibri"/>
                <w:b/>
                <w:sz w:val="20"/>
                <w:szCs w:val="20"/>
              </w:rPr>
            </w:pPr>
          </w:p>
        </w:tc>
        <w:tc>
          <w:tcPr>
            <w:tcW w:w="4230" w:type="dxa"/>
          </w:tcPr>
          <w:p w14:paraId="7B588744" w14:textId="77777777" w:rsidR="00E71B6B" w:rsidRPr="00E71B6B" w:rsidRDefault="00E71B6B" w:rsidP="00DF412D">
            <w:pPr>
              <w:rPr>
                <w:rFonts w:ascii="Calibri" w:hAnsi="Calibri"/>
                <w:b/>
                <w:sz w:val="20"/>
                <w:szCs w:val="20"/>
              </w:rPr>
            </w:pPr>
            <w:r w:rsidRPr="00E71B6B">
              <w:rPr>
                <w:rFonts w:ascii="Calibri" w:hAnsi="Calibri"/>
                <w:i/>
                <w:sz w:val="20"/>
                <w:szCs w:val="20"/>
                <w:u w:val="single"/>
              </w:rPr>
              <w:t>Strategy:</w:t>
            </w:r>
            <w:r w:rsidRPr="00E71B6B">
              <w:rPr>
                <w:rFonts w:ascii="Calibri" w:hAnsi="Calibri"/>
                <w:sz w:val="20"/>
                <w:szCs w:val="20"/>
              </w:rPr>
              <w:t xml:space="preserve"> Advocate with new administration for enhanced reimbursement rates for childcare providers serving infants. </w:t>
            </w:r>
          </w:p>
        </w:tc>
        <w:tc>
          <w:tcPr>
            <w:tcW w:w="2430" w:type="dxa"/>
          </w:tcPr>
          <w:p w14:paraId="0E4A2415" w14:textId="77777777" w:rsidR="00E71B6B" w:rsidRPr="00E71B6B" w:rsidRDefault="00E71B6B" w:rsidP="00DF412D">
            <w:pPr>
              <w:rPr>
                <w:rFonts w:ascii="Calibri" w:hAnsi="Calibri"/>
                <w:sz w:val="20"/>
                <w:szCs w:val="20"/>
              </w:rPr>
            </w:pPr>
          </w:p>
        </w:tc>
        <w:tc>
          <w:tcPr>
            <w:tcW w:w="2070" w:type="dxa"/>
          </w:tcPr>
          <w:p w14:paraId="4D56EE27" w14:textId="77777777" w:rsidR="00E71B6B" w:rsidRPr="00E71B6B" w:rsidRDefault="00E71B6B" w:rsidP="00DF412D">
            <w:pPr>
              <w:rPr>
                <w:rFonts w:ascii="Calibri" w:hAnsi="Calibri"/>
                <w:sz w:val="20"/>
                <w:szCs w:val="20"/>
              </w:rPr>
            </w:pPr>
          </w:p>
        </w:tc>
      </w:tr>
      <w:tr w:rsidR="00E71B6B" w:rsidRPr="00E71B6B" w14:paraId="481FA20B" w14:textId="77777777" w:rsidTr="00DF412D">
        <w:trPr>
          <w:jc w:val="center"/>
        </w:trPr>
        <w:tc>
          <w:tcPr>
            <w:tcW w:w="1080" w:type="dxa"/>
          </w:tcPr>
          <w:p w14:paraId="3220708B" w14:textId="77777777" w:rsidR="00E71B6B" w:rsidRPr="00E71B6B" w:rsidRDefault="00E71B6B" w:rsidP="00DF412D">
            <w:pPr>
              <w:tabs>
                <w:tab w:val="left" w:pos="752"/>
              </w:tabs>
              <w:rPr>
                <w:rFonts w:ascii="Calibri" w:hAnsi="Calibri"/>
                <w:b/>
                <w:sz w:val="20"/>
                <w:szCs w:val="20"/>
              </w:rPr>
            </w:pPr>
            <w:r w:rsidRPr="00E71B6B">
              <w:rPr>
                <w:rFonts w:ascii="Calibri" w:hAnsi="Calibri"/>
                <w:b/>
                <w:sz w:val="20"/>
                <w:szCs w:val="20"/>
              </w:rPr>
              <w:t>5.3</w:t>
            </w:r>
          </w:p>
        </w:tc>
        <w:tc>
          <w:tcPr>
            <w:tcW w:w="4230" w:type="dxa"/>
          </w:tcPr>
          <w:p w14:paraId="218A57F8" w14:textId="77777777" w:rsidR="00E71B6B" w:rsidRPr="00E71B6B" w:rsidRDefault="00E71B6B" w:rsidP="00DF412D">
            <w:pPr>
              <w:rPr>
                <w:rFonts w:ascii="Calibri" w:hAnsi="Calibri"/>
                <w:b/>
                <w:sz w:val="20"/>
                <w:szCs w:val="20"/>
              </w:rPr>
            </w:pPr>
            <w:r w:rsidRPr="00E71B6B">
              <w:rPr>
                <w:rFonts w:ascii="Calibri" w:hAnsi="Calibri"/>
                <w:b/>
                <w:sz w:val="20"/>
                <w:szCs w:val="20"/>
              </w:rPr>
              <w:t xml:space="preserve">Increase access and connection of youth/young adults to mentors or apprenticeship programs. </w:t>
            </w:r>
          </w:p>
        </w:tc>
        <w:tc>
          <w:tcPr>
            <w:tcW w:w="2430" w:type="dxa"/>
          </w:tcPr>
          <w:p w14:paraId="535D85E8" w14:textId="77777777" w:rsidR="00E71B6B" w:rsidRPr="00E71B6B" w:rsidRDefault="00E71B6B" w:rsidP="00DF412D">
            <w:pPr>
              <w:rPr>
                <w:rFonts w:ascii="Calibri" w:hAnsi="Calibri"/>
                <w:sz w:val="20"/>
                <w:szCs w:val="20"/>
              </w:rPr>
            </w:pPr>
            <w:r w:rsidRPr="00E71B6B">
              <w:rPr>
                <w:rFonts w:ascii="Calibri" w:hAnsi="Calibri"/>
                <w:sz w:val="20"/>
                <w:szCs w:val="20"/>
              </w:rPr>
              <w:t xml:space="preserve">NMCEH, Participating Agencies, Community Partners, YABs, Other </w:t>
            </w:r>
            <w:r w:rsidRPr="00E71B6B">
              <w:rPr>
                <w:rFonts w:ascii="Calibri" w:hAnsi="Calibri"/>
                <w:sz w:val="20"/>
                <w:szCs w:val="20"/>
              </w:rPr>
              <w:lastRenderedPageBreak/>
              <w:t>Funders</w:t>
            </w:r>
          </w:p>
        </w:tc>
        <w:tc>
          <w:tcPr>
            <w:tcW w:w="2070" w:type="dxa"/>
          </w:tcPr>
          <w:p w14:paraId="45E6F3B1" w14:textId="77777777" w:rsidR="00E71B6B" w:rsidRPr="00E71B6B" w:rsidRDefault="00E71B6B" w:rsidP="00DF412D">
            <w:pPr>
              <w:rPr>
                <w:rFonts w:ascii="Calibri" w:hAnsi="Calibri"/>
                <w:sz w:val="20"/>
                <w:szCs w:val="20"/>
              </w:rPr>
            </w:pPr>
            <w:r w:rsidRPr="00E71B6B">
              <w:rPr>
                <w:rFonts w:ascii="Calibri" w:hAnsi="Calibri"/>
                <w:sz w:val="20"/>
                <w:szCs w:val="20"/>
              </w:rPr>
              <w:lastRenderedPageBreak/>
              <w:t>July 2019 - ongoing</w:t>
            </w:r>
          </w:p>
        </w:tc>
      </w:tr>
      <w:tr w:rsidR="00E71B6B" w:rsidRPr="00E71B6B" w14:paraId="667107C7" w14:textId="77777777" w:rsidTr="00DF412D">
        <w:trPr>
          <w:jc w:val="center"/>
        </w:trPr>
        <w:tc>
          <w:tcPr>
            <w:tcW w:w="1080" w:type="dxa"/>
          </w:tcPr>
          <w:p w14:paraId="00986A8C" w14:textId="77777777" w:rsidR="00E71B6B" w:rsidRPr="00E71B6B" w:rsidRDefault="00E71B6B" w:rsidP="00DF412D">
            <w:pPr>
              <w:tabs>
                <w:tab w:val="left" w:pos="752"/>
              </w:tabs>
              <w:rPr>
                <w:rFonts w:ascii="Calibri" w:hAnsi="Calibri"/>
                <w:b/>
                <w:sz w:val="20"/>
                <w:szCs w:val="20"/>
              </w:rPr>
            </w:pPr>
          </w:p>
        </w:tc>
        <w:tc>
          <w:tcPr>
            <w:tcW w:w="4230" w:type="dxa"/>
          </w:tcPr>
          <w:p w14:paraId="723C3B92" w14:textId="77777777" w:rsidR="00E71B6B" w:rsidRPr="00E71B6B" w:rsidRDefault="00E71B6B" w:rsidP="00DF412D">
            <w:pPr>
              <w:rPr>
                <w:rFonts w:ascii="Calibri" w:hAnsi="Calibri"/>
                <w:b/>
                <w:sz w:val="20"/>
                <w:szCs w:val="20"/>
              </w:rPr>
            </w:pPr>
            <w:r w:rsidRPr="00E71B6B">
              <w:rPr>
                <w:rFonts w:ascii="Calibri" w:hAnsi="Calibri"/>
                <w:i/>
                <w:sz w:val="20"/>
                <w:szCs w:val="20"/>
                <w:u w:val="single"/>
              </w:rPr>
              <w:t>Strategy:</w:t>
            </w:r>
            <w:r w:rsidRPr="00E71B6B">
              <w:rPr>
                <w:rFonts w:ascii="Calibri" w:hAnsi="Calibri"/>
                <w:sz w:val="20"/>
                <w:szCs w:val="20"/>
              </w:rPr>
              <w:t xml:space="preserve"> Collaborate with Fathers New Mexico and other parent support programs specific to fathers.</w:t>
            </w:r>
          </w:p>
        </w:tc>
        <w:tc>
          <w:tcPr>
            <w:tcW w:w="2430" w:type="dxa"/>
          </w:tcPr>
          <w:p w14:paraId="0BC65185" w14:textId="77777777" w:rsidR="00E71B6B" w:rsidRPr="00E71B6B" w:rsidRDefault="00E71B6B" w:rsidP="00DF412D">
            <w:pPr>
              <w:rPr>
                <w:rFonts w:ascii="Calibri" w:hAnsi="Calibri"/>
                <w:sz w:val="20"/>
                <w:szCs w:val="20"/>
              </w:rPr>
            </w:pPr>
          </w:p>
        </w:tc>
        <w:tc>
          <w:tcPr>
            <w:tcW w:w="2070" w:type="dxa"/>
          </w:tcPr>
          <w:p w14:paraId="52321589" w14:textId="77777777" w:rsidR="00E71B6B" w:rsidRPr="00E71B6B" w:rsidRDefault="00E71B6B" w:rsidP="00DF412D">
            <w:pPr>
              <w:rPr>
                <w:rFonts w:ascii="Calibri" w:hAnsi="Calibri"/>
                <w:sz w:val="20"/>
                <w:szCs w:val="20"/>
              </w:rPr>
            </w:pPr>
          </w:p>
        </w:tc>
      </w:tr>
    </w:tbl>
    <w:p w14:paraId="1944436C" w14:textId="77777777" w:rsidR="00E71B6B" w:rsidRDefault="00E71B6B" w:rsidP="00E71B6B">
      <w:pPr>
        <w:pStyle w:val="ListParagraph"/>
        <w:rPr>
          <w:rFonts w:ascii="Calibri" w:hAnsi="Calibri"/>
          <w:sz w:val="22"/>
          <w:szCs w:val="22"/>
        </w:rPr>
      </w:pPr>
    </w:p>
    <w:p w14:paraId="457E4098" w14:textId="64E95363" w:rsidR="00E71B6B" w:rsidRDefault="00E71B6B" w:rsidP="00E71B6B">
      <w:pPr>
        <w:rPr>
          <w:rFonts w:asciiTheme="majorHAnsi" w:eastAsiaTheme="majorEastAsia" w:hAnsiTheme="majorHAnsi" w:cstheme="majorBidi"/>
          <w:b/>
          <w:bCs/>
          <w:color w:val="292934" w:themeColor="text1"/>
        </w:rPr>
      </w:pPr>
    </w:p>
    <w:p w14:paraId="1780D7EB" w14:textId="77777777" w:rsidR="00E71B6B" w:rsidRPr="00E71B6B" w:rsidRDefault="00E71B6B" w:rsidP="00E71B6B">
      <w:pPr>
        <w:pStyle w:val="Heading3"/>
      </w:pPr>
      <w:bookmarkStart w:id="36" w:name="_Toc412722031"/>
      <w:r w:rsidRPr="00E71B6B">
        <w:t>Goal #6:  Develop Resources, Plans, and System Capacity to Continue to Prevent and Quickly End Future Experiences of Homelessness Among Youth</w:t>
      </w:r>
      <w:bookmarkEnd w:id="36"/>
    </w:p>
    <w:p w14:paraId="44E81DE6" w14:textId="77777777" w:rsidR="00E71B6B" w:rsidRPr="00E71B6B" w:rsidRDefault="00E71B6B" w:rsidP="00E71B6B">
      <w:pPr>
        <w:pStyle w:val="ListParagraph"/>
        <w:numPr>
          <w:ilvl w:val="0"/>
          <w:numId w:val="32"/>
        </w:numPr>
        <w:rPr>
          <w:rFonts w:ascii="Calibri" w:hAnsi="Calibri"/>
        </w:rPr>
      </w:pPr>
      <w:r w:rsidRPr="00E71B6B">
        <w:rPr>
          <w:rFonts w:ascii="Calibri" w:hAnsi="Calibri"/>
          <w:b/>
        </w:rPr>
        <w:t>Objective 6.1</w:t>
      </w:r>
      <w:r w:rsidRPr="00E71B6B">
        <w:rPr>
          <w:rFonts w:ascii="Calibri" w:hAnsi="Calibri"/>
        </w:rPr>
        <w:t xml:space="preserve">:  Advocate for and explore alternative funding sources to increase availability of transportation options that allow youth/young adults access to housing and support services. </w:t>
      </w:r>
    </w:p>
    <w:p w14:paraId="17CFDDFE" w14:textId="77777777" w:rsidR="00E71B6B" w:rsidRPr="00E71B6B" w:rsidRDefault="00E71B6B" w:rsidP="00E71B6B">
      <w:pPr>
        <w:pStyle w:val="ListParagraph"/>
        <w:numPr>
          <w:ilvl w:val="0"/>
          <w:numId w:val="32"/>
        </w:numPr>
        <w:rPr>
          <w:rFonts w:ascii="Calibri" w:hAnsi="Calibri"/>
        </w:rPr>
      </w:pPr>
      <w:r w:rsidRPr="00E71B6B">
        <w:rPr>
          <w:rFonts w:ascii="Calibri" w:hAnsi="Calibri"/>
          <w:b/>
        </w:rPr>
        <w:t>Objective 6.2</w:t>
      </w:r>
      <w:r w:rsidRPr="00E71B6B">
        <w:rPr>
          <w:rFonts w:ascii="Calibri" w:hAnsi="Calibri"/>
        </w:rPr>
        <w:t>:  Advocate for and explore alternative funding sources to increase capacity of mental health and substance abuse treatment options with focus on untreated trauma.</w:t>
      </w:r>
    </w:p>
    <w:p w14:paraId="1C842028" w14:textId="77777777" w:rsidR="00E71B6B" w:rsidRPr="00E71B6B" w:rsidRDefault="00E71B6B" w:rsidP="00E71B6B">
      <w:pPr>
        <w:pStyle w:val="ListParagraph"/>
        <w:numPr>
          <w:ilvl w:val="0"/>
          <w:numId w:val="32"/>
        </w:numPr>
        <w:rPr>
          <w:rFonts w:ascii="Calibri" w:hAnsi="Calibri"/>
        </w:rPr>
      </w:pPr>
      <w:r w:rsidRPr="00E71B6B">
        <w:rPr>
          <w:rFonts w:ascii="Calibri" w:hAnsi="Calibri"/>
          <w:b/>
        </w:rPr>
        <w:t>Objective 6.3</w:t>
      </w:r>
      <w:r w:rsidRPr="00E71B6B">
        <w:rPr>
          <w:rFonts w:ascii="Calibri" w:hAnsi="Calibri"/>
        </w:rPr>
        <w:t>:  Advocate for and explore alternative funding sources to increase capacity of and access to mentors or apprenticeship programs.</w:t>
      </w:r>
    </w:p>
    <w:p w14:paraId="13D271EE" w14:textId="77777777" w:rsidR="00E71B6B" w:rsidRPr="00E71B6B" w:rsidRDefault="00E71B6B" w:rsidP="00E71B6B">
      <w:pPr>
        <w:pStyle w:val="ListParagraph"/>
        <w:numPr>
          <w:ilvl w:val="0"/>
          <w:numId w:val="32"/>
        </w:numPr>
        <w:rPr>
          <w:rFonts w:ascii="Calibri" w:hAnsi="Calibri"/>
        </w:rPr>
      </w:pPr>
      <w:r w:rsidRPr="00E71B6B">
        <w:rPr>
          <w:rFonts w:ascii="Calibri" w:hAnsi="Calibri"/>
          <w:b/>
        </w:rPr>
        <w:t>Objective 6.4</w:t>
      </w:r>
      <w:r w:rsidRPr="00E71B6B">
        <w:rPr>
          <w:rFonts w:ascii="Calibri" w:hAnsi="Calibri"/>
        </w:rPr>
        <w:t>:  Advocate for and explore alternative funding sources to provide access to flexible funding for youth experiencing or at-risk of homelessness (roof repair, car tune-up).</w:t>
      </w:r>
    </w:p>
    <w:p w14:paraId="0B69714F" w14:textId="77777777" w:rsidR="00E71B6B" w:rsidRPr="00E71B6B" w:rsidRDefault="00E71B6B" w:rsidP="00E71B6B">
      <w:pPr>
        <w:pStyle w:val="ListParagraph"/>
        <w:numPr>
          <w:ilvl w:val="0"/>
          <w:numId w:val="32"/>
        </w:numPr>
        <w:rPr>
          <w:rFonts w:ascii="Calibri" w:hAnsi="Calibri"/>
        </w:rPr>
      </w:pPr>
      <w:r w:rsidRPr="00E71B6B">
        <w:rPr>
          <w:rFonts w:ascii="Calibri" w:hAnsi="Calibri"/>
          <w:b/>
        </w:rPr>
        <w:t>Objective 6.5</w:t>
      </w:r>
      <w:r w:rsidRPr="00E71B6B">
        <w:rPr>
          <w:rFonts w:ascii="Calibri" w:hAnsi="Calibri"/>
        </w:rPr>
        <w:t>:  Advocate for policy changes to enhance affordable housing options.</w:t>
      </w:r>
    </w:p>
    <w:p w14:paraId="672C9FDD" w14:textId="77777777" w:rsidR="00E71B6B" w:rsidRDefault="00E71B6B" w:rsidP="00E71B6B">
      <w:pPr>
        <w:rPr>
          <w:rFonts w:ascii="Calibri" w:hAnsi="Calibri"/>
          <w:sz w:val="22"/>
          <w:szCs w:val="22"/>
        </w:rPr>
      </w:pPr>
    </w:p>
    <w:tbl>
      <w:tblPr>
        <w:tblStyle w:val="TableGrid"/>
        <w:tblW w:w="9810" w:type="dxa"/>
        <w:jc w:val="center"/>
        <w:tblLayout w:type="fixed"/>
        <w:tblLook w:val="04A0" w:firstRow="1" w:lastRow="0" w:firstColumn="1" w:lastColumn="0" w:noHBand="0" w:noVBand="1"/>
      </w:tblPr>
      <w:tblGrid>
        <w:gridCol w:w="1080"/>
        <w:gridCol w:w="4230"/>
        <w:gridCol w:w="2430"/>
        <w:gridCol w:w="2070"/>
      </w:tblGrid>
      <w:tr w:rsidR="00E71B6B" w:rsidRPr="00E71B6B" w14:paraId="1C9546D0" w14:textId="77777777" w:rsidTr="00DF412D">
        <w:trPr>
          <w:jc w:val="center"/>
        </w:trPr>
        <w:tc>
          <w:tcPr>
            <w:tcW w:w="1080" w:type="dxa"/>
            <w:shd w:val="clear" w:color="auto" w:fill="EDBAB1" w:themeFill="text2" w:themeFillTint="66"/>
          </w:tcPr>
          <w:p w14:paraId="35FDDC05" w14:textId="77777777" w:rsidR="00E71B6B" w:rsidRPr="00E71B6B" w:rsidRDefault="00E71B6B" w:rsidP="00DF412D">
            <w:pPr>
              <w:rPr>
                <w:rFonts w:ascii="Calibri" w:hAnsi="Calibri"/>
                <w:sz w:val="20"/>
                <w:szCs w:val="20"/>
              </w:rPr>
            </w:pPr>
            <w:r w:rsidRPr="00E71B6B">
              <w:rPr>
                <w:rFonts w:ascii="Calibri" w:hAnsi="Calibri"/>
                <w:b/>
                <w:sz w:val="20"/>
                <w:szCs w:val="20"/>
              </w:rPr>
              <w:t>Objective</w:t>
            </w:r>
          </w:p>
        </w:tc>
        <w:tc>
          <w:tcPr>
            <w:tcW w:w="4230" w:type="dxa"/>
            <w:shd w:val="clear" w:color="auto" w:fill="EDBAB1" w:themeFill="text2" w:themeFillTint="66"/>
          </w:tcPr>
          <w:p w14:paraId="66EE7385" w14:textId="77777777" w:rsidR="00E71B6B" w:rsidRPr="00E71B6B" w:rsidRDefault="00E71B6B" w:rsidP="00DF412D">
            <w:pPr>
              <w:rPr>
                <w:rFonts w:ascii="Calibri" w:hAnsi="Calibri"/>
                <w:sz w:val="20"/>
                <w:szCs w:val="20"/>
              </w:rPr>
            </w:pPr>
            <w:r w:rsidRPr="00E71B6B">
              <w:rPr>
                <w:rFonts w:ascii="Calibri" w:hAnsi="Calibri"/>
                <w:b/>
                <w:sz w:val="20"/>
                <w:szCs w:val="20"/>
              </w:rPr>
              <w:t>Action Steps</w:t>
            </w:r>
          </w:p>
        </w:tc>
        <w:tc>
          <w:tcPr>
            <w:tcW w:w="2430" w:type="dxa"/>
            <w:shd w:val="clear" w:color="auto" w:fill="EDBAB1" w:themeFill="text2" w:themeFillTint="66"/>
          </w:tcPr>
          <w:p w14:paraId="64D2AEFF" w14:textId="77777777" w:rsidR="00E71B6B" w:rsidRPr="00E71B6B" w:rsidRDefault="00E71B6B" w:rsidP="00DF412D">
            <w:pPr>
              <w:rPr>
                <w:rFonts w:ascii="Calibri" w:hAnsi="Calibri"/>
                <w:sz w:val="20"/>
                <w:szCs w:val="20"/>
              </w:rPr>
            </w:pPr>
            <w:r w:rsidRPr="00E71B6B">
              <w:rPr>
                <w:rFonts w:ascii="Calibri" w:hAnsi="Calibri"/>
                <w:b/>
                <w:sz w:val="20"/>
                <w:szCs w:val="20"/>
              </w:rPr>
              <w:t>Responsible Party/Point of Accountability</w:t>
            </w:r>
          </w:p>
        </w:tc>
        <w:tc>
          <w:tcPr>
            <w:tcW w:w="2070" w:type="dxa"/>
            <w:shd w:val="clear" w:color="auto" w:fill="EDBAB1" w:themeFill="text2" w:themeFillTint="66"/>
          </w:tcPr>
          <w:p w14:paraId="01906C3E" w14:textId="77777777" w:rsidR="00E71B6B" w:rsidRPr="00E71B6B" w:rsidRDefault="00E71B6B" w:rsidP="00DF412D">
            <w:pPr>
              <w:rPr>
                <w:rFonts w:ascii="Calibri" w:hAnsi="Calibri"/>
                <w:sz w:val="20"/>
                <w:szCs w:val="20"/>
              </w:rPr>
            </w:pPr>
            <w:r w:rsidRPr="00E71B6B">
              <w:rPr>
                <w:rFonts w:ascii="Calibri" w:hAnsi="Calibri"/>
                <w:b/>
                <w:sz w:val="20"/>
                <w:szCs w:val="20"/>
              </w:rPr>
              <w:t>Timeframe</w:t>
            </w:r>
          </w:p>
        </w:tc>
      </w:tr>
      <w:tr w:rsidR="00E71B6B" w:rsidRPr="00E71B6B" w14:paraId="6CACDF10" w14:textId="77777777" w:rsidTr="00DF412D">
        <w:trPr>
          <w:jc w:val="center"/>
        </w:trPr>
        <w:tc>
          <w:tcPr>
            <w:tcW w:w="1080" w:type="dxa"/>
          </w:tcPr>
          <w:p w14:paraId="25CA6D8F" w14:textId="77777777" w:rsidR="00E71B6B" w:rsidRPr="00E71B6B" w:rsidRDefault="00E71B6B" w:rsidP="00DF412D">
            <w:pPr>
              <w:rPr>
                <w:rFonts w:ascii="Calibri" w:hAnsi="Calibri"/>
                <w:sz w:val="20"/>
                <w:szCs w:val="20"/>
              </w:rPr>
            </w:pPr>
            <w:r w:rsidRPr="00E71B6B">
              <w:rPr>
                <w:rFonts w:ascii="Calibri" w:hAnsi="Calibri"/>
                <w:sz w:val="20"/>
                <w:szCs w:val="20"/>
              </w:rPr>
              <w:t>6.1</w:t>
            </w:r>
          </w:p>
        </w:tc>
        <w:tc>
          <w:tcPr>
            <w:tcW w:w="4230" w:type="dxa"/>
          </w:tcPr>
          <w:p w14:paraId="61D9DDAD" w14:textId="77777777" w:rsidR="00E71B6B" w:rsidRPr="00E71B6B" w:rsidRDefault="00E71B6B" w:rsidP="00DF412D">
            <w:pPr>
              <w:rPr>
                <w:rFonts w:ascii="Calibri" w:hAnsi="Calibri"/>
                <w:b/>
                <w:sz w:val="20"/>
                <w:szCs w:val="20"/>
              </w:rPr>
            </w:pPr>
            <w:r w:rsidRPr="00E71B6B">
              <w:rPr>
                <w:rFonts w:ascii="Calibri" w:hAnsi="Calibri"/>
                <w:b/>
                <w:sz w:val="20"/>
                <w:szCs w:val="20"/>
              </w:rPr>
              <w:t>Explore transportation options and fund transportation services in rural/underserved areas to ensure connection to necessary services</w:t>
            </w:r>
          </w:p>
        </w:tc>
        <w:tc>
          <w:tcPr>
            <w:tcW w:w="2430" w:type="dxa"/>
          </w:tcPr>
          <w:p w14:paraId="7E1A2C6B"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Other Funders</w:t>
            </w:r>
          </w:p>
        </w:tc>
        <w:tc>
          <w:tcPr>
            <w:tcW w:w="2070" w:type="dxa"/>
          </w:tcPr>
          <w:p w14:paraId="4D27030D" w14:textId="77777777" w:rsidR="00E71B6B" w:rsidRPr="00E71B6B" w:rsidRDefault="00E71B6B" w:rsidP="00DF412D">
            <w:pPr>
              <w:rPr>
                <w:rFonts w:ascii="Calibri" w:hAnsi="Calibri"/>
                <w:sz w:val="20"/>
                <w:szCs w:val="20"/>
              </w:rPr>
            </w:pPr>
            <w:r w:rsidRPr="00E71B6B">
              <w:rPr>
                <w:rFonts w:ascii="Calibri" w:hAnsi="Calibri"/>
                <w:sz w:val="20"/>
                <w:szCs w:val="20"/>
              </w:rPr>
              <w:t>April 2019 - ongoing</w:t>
            </w:r>
          </w:p>
        </w:tc>
      </w:tr>
      <w:tr w:rsidR="00E71B6B" w:rsidRPr="00E71B6B" w14:paraId="3B095356" w14:textId="77777777" w:rsidTr="00DF412D">
        <w:trPr>
          <w:jc w:val="center"/>
        </w:trPr>
        <w:tc>
          <w:tcPr>
            <w:tcW w:w="1080" w:type="dxa"/>
          </w:tcPr>
          <w:p w14:paraId="3EF664BF" w14:textId="77777777" w:rsidR="00E71B6B" w:rsidRPr="00E71B6B" w:rsidRDefault="00E71B6B" w:rsidP="00DF412D">
            <w:pPr>
              <w:rPr>
                <w:rFonts w:ascii="Calibri" w:hAnsi="Calibri"/>
                <w:sz w:val="20"/>
                <w:szCs w:val="20"/>
              </w:rPr>
            </w:pPr>
            <w:r w:rsidRPr="00E71B6B">
              <w:rPr>
                <w:rFonts w:ascii="Calibri" w:hAnsi="Calibri"/>
                <w:sz w:val="20"/>
                <w:szCs w:val="20"/>
              </w:rPr>
              <w:t>6.2</w:t>
            </w:r>
          </w:p>
        </w:tc>
        <w:tc>
          <w:tcPr>
            <w:tcW w:w="4230" w:type="dxa"/>
          </w:tcPr>
          <w:p w14:paraId="0D83B7A6" w14:textId="77777777" w:rsidR="00E71B6B" w:rsidRPr="00E71B6B" w:rsidRDefault="00E71B6B" w:rsidP="00DF412D">
            <w:pPr>
              <w:rPr>
                <w:rFonts w:ascii="Calibri" w:hAnsi="Calibri"/>
                <w:b/>
                <w:sz w:val="20"/>
                <w:szCs w:val="20"/>
              </w:rPr>
            </w:pPr>
            <w:r w:rsidRPr="00E71B6B">
              <w:rPr>
                <w:rFonts w:ascii="Calibri" w:hAnsi="Calibri"/>
                <w:b/>
                <w:sz w:val="20"/>
                <w:szCs w:val="20"/>
              </w:rPr>
              <w:t>Collaborate with partner agencies that provide substance abuse treatment options.</w:t>
            </w:r>
          </w:p>
        </w:tc>
        <w:tc>
          <w:tcPr>
            <w:tcW w:w="2430" w:type="dxa"/>
          </w:tcPr>
          <w:p w14:paraId="112920FE"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w:t>
            </w:r>
          </w:p>
        </w:tc>
        <w:tc>
          <w:tcPr>
            <w:tcW w:w="2070" w:type="dxa"/>
          </w:tcPr>
          <w:p w14:paraId="71E360E6" w14:textId="77777777" w:rsidR="00E71B6B" w:rsidRPr="00E71B6B" w:rsidRDefault="00E71B6B" w:rsidP="00DF412D">
            <w:pPr>
              <w:rPr>
                <w:rFonts w:ascii="Calibri" w:hAnsi="Calibri"/>
                <w:sz w:val="20"/>
                <w:szCs w:val="20"/>
              </w:rPr>
            </w:pPr>
            <w:r w:rsidRPr="00E71B6B">
              <w:rPr>
                <w:rFonts w:ascii="Calibri" w:hAnsi="Calibri"/>
                <w:sz w:val="20"/>
                <w:szCs w:val="20"/>
              </w:rPr>
              <w:t>July 2019 - ongoing</w:t>
            </w:r>
          </w:p>
        </w:tc>
      </w:tr>
      <w:tr w:rsidR="00E71B6B" w:rsidRPr="00E71B6B" w14:paraId="764EF3DA" w14:textId="77777777" w:rsidTr="00DF412D">
        <w:trPr>
          <w:jc w:val="center"/>
        </w:trPr>
        <w:tc>
          <w:tcPr>
            <w:tcW w:w="1080" w:type="dxa"/>
          </w:tcPr>
          <w:p w14:paraId="6FCEE6C7" w14:textId="77777777" w:rsidR="00E71B6B" w:rsidRPr="00E71B6B" w:rsidRDefault="00E71B6B" w:rsidP="00DF412D">
            <w:pPr>
              <w:rPr>
                <w:rFonts w:ascii="Calibri" w:hAnsi="Calibri"/>
                <w:sz w:val="20"/>
                <w:szCs w:val="20"/>
              </w:rPr>
            </w:pPr>
          </w:p>
        </w:tc>
        <w:tc>
          <w:tcPr>
            <w:tcW w:w="4230" w:type="dxa"/>
          </w:tcPr>
          <w:p w14:paraId="6F7846A4" w14:textId="77777777" w:rsidR="00E71B6B" w:rsidRPr="00E71B6B" w:rsidRDefault="00E71B6B" w:rsidP="00DF412D">
            <w:pPr>
              <w:rPr>
                <w:rFonts w:ascii="Calibri" w:hAnsi="Calibri"/>
                <w:sz w:val="20"/>
                <w:szCs w:val="20"/>
              </w:rPr>
            </w:pPr>
            <w:r w:rsidRPr="00E71B6B">
              <w:rPr>
                <w:rFonts w:ascii="Calibri" w:hAnsi="Calibri"/>
                <w:i/>
                <w:sz w:val="20"/>
                <w:szCs w:val="20"/>
                <w:u w:val="single"/>
              </w:rPr>
              <w:t>Strategy</w:t>
            </w:r>
            <w:r w:rsidRPr="00E71B6B">
              <w:rPr>
                <w:rFonts w:ascii="Calibri" w:hAnsi="Calibri"/>
                <w:sz w:val="20"/>
                <w:szCs w:val="20"/>
              </w:rPr>
              <w:t xml:space="preserve">: Coordinate with substance abuse treatment providers to provide training to other YHDP participating agencies on they physical and chemical impacts of drug use, the process of detox, etc. </w:t>
            </w:r>
          </w:p>
        </w:tc>
        <w:tc>
          <w:tcPr>
            <w:tcW w:w="2430" w:type="dxa"/>
          </w:tcPr>
          <w:p w14:paraId="743B0693" w14:textId="77777777" w:rsidR="00E71B6B" w:rsidRPr="00E71B6B" w:rsidRDefault="00E71B6B" w:rsidP="00DF412D">
            <w:pPr>
              <w:rPr>
                <w:rFonts w:ascii="Calibri" w:hAnsi="Calibri"/>
                <w:sz w:val="20"/>
                <w:szCs w:val="20"/>
              </w:rPr>
            </w:pPr>
          </w:p>
        </w:tc>
        <w:tc>
          <w:tcPr>
            <w:tcW w:w="2070" w:type="dxa"/>
          </w:tcPr>
          <w:p w14:paraId="17781F21" w14:textId="77777777" w:rsidR="00E71B6B" w:rsidRPr="00E71B6B" w:rsidRDefault="00E71B6B" w:rsidP="00DF412D">
            <w:pPr>
              <w:rPr>
                <w:rFonts w:ascii="Calibri" w:hAnsi="Calibri"/>
                <w:sz w:val="20"/>
                <w:szCs w:val="20"/>
              </w:rPr>
            </w:pPr>
          </w:p>
        </w:tc>
      </w:tr>
      <w:tr w:rsidR="00E71B6B" w:rsidRPr="00E71B6B" w14:paraId="1252E96F" w14:textId="77777777" w:rsidTr="00DF412D">
        <w:trPr>
          <w:jc w:val="center"/>
        </w:trPr>
        <w:tc>
          <w:tcPr>
            <w:tcW w:w="1080" w:type="dxa"/>
          </w:tcPr>
          <w:p w14:paraId="4DEDDB3F" w14:textId="77777777" w:rsidR="00E71B6B" w:rsidRPr="00E71B6B" w:rsidRDefault="00E71B6B" w:rsidP="00DF412D">
            <w:pPr>
              <w:rPr>
                <w:rFonts w:ascii="Calibri" w:hAnsi="Calibri"/>
                <w:sz w:val="20"/>
                <w:szCs w:val="20"/>
              </w:rPr>
            </w:pPr>
            <w:r w:rsidRPr="00E71B6B">
              <w:rPr>
                <w:rFonts w:ascii="Calibri" w:hAnsi="Calibri"/>
                <w:sz w:val="20"/>
                <w:szCs w:val="20"/>
              </w:rPr>
              <w:t>6.2</w:t>
            </w:r>
          </w:p>
        </w:tc>
        <w:tc>
          <w:tcPr>
            <w:tcW w:w="4230" w:type="dxa"/>
          </w:tcPr>
          <w:p w14:paraId="3900CCD7" w14:textId="77777777" w:rsidR="00E71B6B" w:rsidRPr="00E71B6B" w:rsidRDefault="00E71B6B" w:rsidP="00DF412D">
            <w:pPr>
              <w:rPr>
                <w:rFonts w:ascii="Calibri" w:hAnsi="Calibri"/>
                <w:b/>
                <w:sz w:val="20"/>
                <w:szCs w:val="20"/>
              </w:rPr>
            </w:pPr>
            <w:r w:rsidRPr="00E71B6B">
              <w:rPr>
                <w:rFonts w:ascii="Calibri" w:hAnsi="Calibri"/>
                <w:b/>
                <w:sz w:val="20"/>
                <w:szCs w:val="20"/>
              </w:rPr>
              <w:t>Work with new state leadership to promote policy changes that will increase funding for substance abuse treatment services area wide.</w:t>
            </w:r>
          </w:p>
        </w:tc>
        <w:tc>
          <w:tcPr>
            <w:tcW w:w="2430" w:type="dxa"/>
          </w:tcPr>
          <w:p w14:paraId="6EBF1C7C"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 YABs</w:t>
            </w:r>
          </w:p>
        </w:tc>
        <w:tc>
          <w:tcPr>
            <w:tcW w:w="2070" w:type="dxa"/>
          </w:tcPr>
          <w:p w14:paraId="34B4ACB8" w14:textId="77777777" w:rsidR="00E71B6B" w:rsidRPr="00E71B6B" w:rsidRDefault="00E71B6B" w:rsidP="00DF412D">
            <w:pPr>
              <w:rPr>
                <w:rFonts w:ascii="Calibri" w:hAnsi="Calibri"/>
                <w:sz w:val="20"/>
                <w:szCs w:val="20"/>
              </w:rPr>
            </w:pPr>
            <w:r w:rsidRPr="00E71B6B">
              <w:rPr>
                <w:rFonts w:ascii="Calibri" w:hAnsi="Calibri"/>
                <w:sz w:val="20"/>
                <w:szCs w:val="20"/>
              </w:rPr>
              <w:t>January 2019 - ongoing</w:t>
            </w:r>
          </w:p>
        </w:tc>
      </w:tr>
      <w:tr w:rsidR="00E71B6B" w:rsidRPr="00E71B6B" w14:paraId="20EE8015" w14:textId="77777777" w:rsidTr="00DF412D">
        <w:trPr>
          <w:jc w:val="center"/>
        </w:trPr>
        <w:tc>
          <w:tcPr>
            <w:tcW w:w="1080" w:type="dxa"/>
          </w:tcPr>
          <w:p w14:paraId="11D211F5" w14:textId="77777777" w:rsidR="00E71B6B" w:rsidRPr="00E71B6B" w:rsidRDefault="00E71B6B" w:rsidP="00DF412D">
            <w:pPr>
              <w:rPr>
                <w:rFonts w:ascii="Calibri" w:hAnsi="Calibri"/>
                <w:sz w:val="20"/>
                <w:szCs w:val="20"/>
              </w:rPr>
            </w:pPr>
          </w:p>
        </w:tc>
        <w:tc>
          <w:tcPr>
            <w:tcW w:w="4230" w:type="dxa"/>
          </w:tcPr>
          <w:p w14:paraId="4307942F" w14:textId="77777777" w:rsidR="00E71B6B" w:rsidRPr="00E71B6B" w:rsidRDefault="00E71B6B" w:rsidP="00DF412D">
            <w:pPr>
              <w:rPr>
                <w:rFonts w:ascii="Calibri" w:hAnsi="Calibri"/>
                <w:b/>
                <w:sz w:val="20"/>
                <w:szCs w:val="20"/>
              </w:rPr>
            </w:pPr>
            <w:r w:rsidRPr="00E71B6B">
              <w:rPr>
                <w:rFonts w:ascii="Calibri" w:hAnsi="Calibri"/>
                <w:i/>
                <w:sz w:val="20"/>
                <w:szCs w:val="20"/>
                <w:u w:val="single"/>
              </w:rPr>
              <w:t>Strategy</w:t>
            </w:r>
            <w:r w:rsidRPr="00E71B6B">
              <w:rPr>
                <w:rFonts w:ascii="Calibri" w:hAnsi="Calibri"/>
                <w:sz w:val="20"/>
                <w:szCs w:val="20"/>
              </w:rPr>
              <w:t>: Support programs that are trauma informed, youth centered, strengths based, culturally sensitive and illustrate and understanding of ACEs.</w:t>
            </w:r>
          </w:p>
        </w:tc>
        <w:tc>
          <w:tcPr>
            <w:tcW w:w="2430" w:type="dxa"/>
          </w:tcPr>
          <w:p w14:paraId="14CCA10C" w14:textId="77777777" w:rsidR="00E71B6B" w:rsidRPr="00E71B6B" w:rsidRDefault="00E71B6B" w:rsidP="00DF412D">
            <w:pPr>
              <w:rPr>
                <w:rFonts w:ascii="Calibri" w:hAnsi="Calibri"/>
                <w:sz w:val="20"/>
                <w:szCs w:val="20"/>
              </w:rPr>
            </w:pPr>
          </w:p>
        </w:tc>
        <w:tc>
          <w:tcPr>
            <w:tcW w:w="2070" w:type="dxa"/>
          </w:tcPr>
          <w:p w14:paraId="094B1843" w14:textId="77777777" w:rsidR="00E71B6B" w:rsidRPr="00E71B6B" w:rsidRDefault="00E71B6B" w:rsidP="00DF412D">
            <w:pPr>
              <w:rPr>
                <w:rFonts w:ascii="Calibri" w:hAnsi="Calibri"/>
                <w:sz w:val="20"/>
                <w:szCs w:val="20"/>
              </w:rPr>
            </w:pPr>
          </w:p>
        </w:tc>
      </w:tr>
      <w:tr w:rsidR="00E71B6B" w:rsidRPr="00E71B6B" w14:paraId="38F9259B" w14:textId="77777777" w:rsidTr="00DF412D">
        <w:trPr>
          <w:jc w:val="center"/>
        </w:trPr>
        <w:tc>
          <w:tcPr>
            <w:tcW w:w="1080" w:type="dxa"/>
          </w:tcPr>
          <w:p w14:paraId="78B472E0" w14:textId="77777777" w:rsidR="00E71B6B" w:rsidRPr="00E71B6B" w:rsidRDefault="00E71B6B" w:rsidP="00DF412D">
            <w:pPr>
              <w:rPr>
                <w:rFonts w:ascii="Calibri" w:hAnsi="Calibri"/>
                <w:sz w:val="20"/>
                <w:szCs w:val="20"/>
              </w:rPr>
            </w:pPr>
            <w:r w:rsidRPr="00E71B6B">
              <w:rPr>
                <w:rFonts w:ascii="Calibri" w:hAnsi="Calibri"/>
                <w:sz w:val="20"/>
                <w:szCs w:val="20"/>
              </w:rPr>
              <w:t>6.3</w:t>
            </w:r>
          </w:p>
        </w:tc>
        <w:tc>
          <w:tcPr>
            <w:tcW w:w="4230" w:type="dxa"/>
          </w:tcPr>
          <w:p w14:paraId="3DA805FE" w14:textId="77777777" w:rsidR="00E71B6B" w:rsidRPr="00E71B6B" w:rsidRDefault="00E71B6B" w:rsidP="00DF412D">
            <w:pPr>
              <w:rPr>
                <w:rFonts w:ascii="Calibri" w:hAnsi="Calibri"/>
                <w:b/>
                <w:sz w:val="20"/>
                <w:szCs w:val="20"/>
              </w:rPr>
            </w:pPr>
            <w:r w:rsidRPr="00E71B6B">
              <w:rPr>
                <w:rFonts w:ascii="Calibri" w:hAnsi="Calibri"/>
                <w:b/>
                <w:sz w:val="20"/>
                <w:szCs w:val="20"/>
              </w:rPr>
              <w:t>Work with local and state leadership to identify funding for increased development of mentorship programs.</w:t>
            </w:r>
          </w:p>
        </w:tc>
        <w:tc>
          <w:tcPr>
            <w:tcW w:w="2430" w:type="dxa"/>
          </w:tcPr>
          <w:p w14:paraId="71FABC9C"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 YABs</w:t>
            </w:r>
          </w:p>
        </w:tc>
        <w:tc>
          <w:tcPr>
            <w:tcW w:w="2070" w:type="dxa"/>
          </w:tcPr>
          <w:p w14:paraId="3B22969F" w14:textId="77777777" w:rsidR="00E71B6B" w:rsidRPr="00E71B6B" w:rsidRDefault="00E71B6B" w:rsidP="00DF412D">
            <w:pPr>
              <w:rPr>
                <w:rFonts w:ascii="Calibri" w:hAnsi="Calibri"/>
                <w:sz w:val="20"/>
                <w:szCs w:val="20"/>
              </w:rPr>
            </w:pPr>
            <w:r w:rsidRPr="00E71B6B">
              <w:rPr>
                <w:rFonts w:ascii="Calibri" w:hAnsi="Calibri"/>
                <w:sz w:val="20"/>
                <w:szCs w:val="20"/>
              </w:rPr>
              <w:t>January 2019 - ongoing</w:t>
            </w:r>
          </w:p>
        </w:tc>
      </w:tr>
      <w:tr w:rsidR="00E71B6B" w:rsidRPr="00E71B6B" w14:paraId="34C58210" w14:textId="77777777" w:rsidTr="00DF412D">
        <w:trPr>
          <w:jc w:val="center"/>
        </w:trPr>
        <w:tc>
          <w:tcPr>
            <w:tcW w:w="1080" w:type="dxa"/>
          </w:tcPr>
          <w:p w14:paraId="49248EF7" w14:textId="77777777" w:rsidR="00E71B6B" w:rsidRPr="00E71B6B" w:rsidRDefault="00E71B6B" w:rsidP="00DF412D">
            <w:pPr>
              <w:rPr>
                <w:rFonts w:ascii="Calibri" w:hAnsi="Calibri"/>
                <w:sz w:val="20"/>
                <w:szCs w:val="20"/>
              </w:rPr>
            </w:pPr>
            <w:r w:rsidRPr="00E71B6B">
              <w:rPr>
                <w:rFonts w:ascii="Calibri" w:hAnsi="Calibri"/>
                <w:sz w:val="20"/>
                <w:szCs w:val="20"/>
              </w:rPr>
              <w:t>6.4</w:t>
            </w:r>
          </w:p>
        </w:tc>
        <w:tc>
          <w:tcPr>
            <w:tcW w:w="4230" w:type="dxa"/>
          </w:tcPr>
          <w:p w14:paraId="1A8D638A" w14:textId="77777777" w:rsidR="00E71B6B" w:rsidRPr="00E71B6B" w:rsidRDefault="00E71B6B" w:rsidP="00DF412D">
            <w:pPr>
              <w:rPr>
                <w:rFonts w:ascii="Calibri" w:hAnsi="Calibri"/>
                <w:b/>
                <w:sz w:val="20"/>
                <w:szCs w:val="20"/>
              </w:rPr>
            </w:pPr>
            <w:r w:rsidRPr="00E71B6B">
              <w:rPr>
                <w:rFonts w:ascii="Calibri" w:hAnsi="Calibri"/>
                <w:b/>
                <w:sz w:val="20"/>
                <w:szCs w:val="20"/>
              </w:rPr>
              <w:t xml:space="preserve">Explore access to flexible funding that would enable YHDP participants to pay for car maintenance, car seats for young children and </w:t>
            </w:r>
            <w:r w:rsidRPr="00E71B6B">
              <w:rPr>
                <w:rFonts w:ascii="Calibri" w:hAnsi="Calibri"/>
                <w:b/>
                <w:sz w:val="20"/>
                <w:szCs w:val="20"/>
              </w:rPr>
              <w:lastRenderedPageBreak/>
              <w:t>other necessities</w:t>
            </w:r>
          </w:p>
        </w:tc>
        <w:tc>
          <w:tcPr>
            <w:tcW w:w="2430" w:type="dxa"/>
          </w:tcPr>
          <w:p w14:paraId="3D305563" w14:textId="77777777" w:rsidR="00E71B6B" w:rsidRPr="00E71B6B" w:rsidRDefault="00E71B6B" w:rsidP="00DF412D">
            <w:pPr>
              <w:rPr>
                <w:rFonts w:ascii="Calibri" w:hAnsi="Calibri"/>
                <w:sz w:val="20"/>
                <w:szCs w:val="20"/>
              </w:rPr>
            </w:pPr>
            <w:r w:rsidRPr="00E71B6B">
              <w:rPr>
                <w:rFonts w:ascii="Calibri" w:hAnsi="Calibri"/>
                <w:sz w:val="20"/>
                <w:szCs w:val="20"/>
              </w:rPr>
              <w:lastRenderedPageBreak/>
              <w:t>NMCEH</w:t>
            </w:r>
          </w:p>
        </w:tc>
        <w:tc>
          <w:tcPr>
            <w:tcW w:w="2070" w:type="dxa"/>
          </w:tcPr>
          <w:p w14:paraId="02488FE9" w14:textId="77777777" w:rsidR="00E71B6B" w:rsidRPr="00E71B6B" w:rsidRDefault="00E71B6B" w:rsidP="00DF412D">
            <w:pPr>
              <w:rPr>
                <w:rFonts w:ascii="Calibri" w:hAnsi="Calibri"/>
                <w:sz w:val="20"/>
                <w:szCs w:val="20"/>
              </w:rPr>
            </w:pPr>
            <w:r w:rsidRPr="00E71B6B">
              <w:rPr>
                <w:rFonts w:ascii="Calibri" w:hAnsi="Calibri"/>
                <w:sz w:val="20"/>
                <w:szCs w:val="20"/>
              </w:rPr>
              <w:t>April 2019 - ongoing</w:t>
            </w:r>
          </w:p>
        </w:tc>
      </w:tr>
      <w:tr w:rsidR="00E71B6B" w:rsidRPr="00E71B6B" w14:paraId="6D27787F" w14:textId="77777777" w:rsidTr="00DF412D">
        <w:trPr>
          <w:jc w:val="center"/>
        </w:trPr>
        <w:tc>
          <w:tcPr>
            <w:tcW w:w="1080" w:type="dxa"/>
          </w:tcPr>
          <w:p w14:paraId="181B5DEF" w14:textId="77777777" w:rsidR="00E71B6B" w:rsidRPr="00E71B6B" w:rsidRDefault="00E71B6B" w:rsidP="00DF412D">
            <w:pPr>
              <w:rPr>
                <w:rFonts w:ascii="Calibri" w:hAnsi="Calibri"/>
                <w:sz w:val="20"/>
                <w:szCs w:val="20"/>
              </w:rPr>
            </w:pPr>
            <w:r w:rsidRPr="00E71B6B">
              <w:rPr>
                <w:rFonts w:ascii="Calibri" w:hAnsi="Calibri"/>
                <w:sz w:val="20"/>
                <w:szCs w:val="20"/>
              </w:rPr>
              <w:lastRenderedPageBreak/>
              <w:t>6.5</w:t>
            </w:r>
          </w:p>
        </w:tc>
        <w:tc>
          <w:tcPr>
            <w:tcW w:w="4230" w:type="dxa"/>
          </w:tcPr>
          <w:p w14:paraId="6CEF5431" w14:textId="77777777" w:rsidR="00E71B6B" w:rsidRPr="00E71B6B" w:rsidRDefault="00E71B6B" w:rsidP="00DF412D">
            <w:pPr>
              <w:rPr>
                <w:rFonts w:ascii="Calibri" w:hAnsi="Calibri"/>
                <w:b/>
                <w:sz w:val="20"/>
                <w:szCs w:val="20"/>
              </w:rPr>
            </w:pPr>
            <w:r w:rsidRPr="00E71B6B">
              <w:rPr>
                <w:rFonts w:ascii="Calibri" w:hAnsi="Calibri"/>
                <w:b/>
                <w:sz w:val="20"/>
                <w:szCs w:val="20"/>
              </w:rPr>
              <w:t>Work with local, state and federal partners to promote access to affordable housing area wide.</w:t>
            </w:r>
          </w:p>
        </w:tc>
        <w:tc>
          <w:tcPr>
            <w:tcW w:w="2430" w:type="dxa"/>
          </w:tcPr>
          <w:p w14:paraId="347DC8BF" w14:textId="77777777" w:rsidR="00E71B6B" w:rsidRPr="00E71B6B" w:rsidRDefault="00E71B6B" w:rsidP="00DF412D">
            <w:pPr>
              <w:rPr>
                <w:rFonts w:ascii="Calibri" w:hAnsi="Calibri"/>
                <w:sz w:val="20"/>
                <w:szCs w:val="20"/>
              </w:rPr>
            </w:pPr>
            <w:r w:rsidRPr="00E71B6B">
              <w:rPr>
                <w:rFonts w:ascii="Calibri" w:hAnsi="Calibri"/>
                <w:sz w:val="20"/>
                <w:szCs w:val="20"/>
              </w:rPr>
              <w:t>NMCEH, Participating Agencies, Community Partners, YABs</w:t>
            </w:r>
          </w:p>
        </w:tc>
        <w:tc>
          <w:tcPr>
            <w:tcW w:w="2070" w:type="dxa"/>
          </w:tcPr>
          <w:p w14:paraId="588B256C" w14:textId="77777777" w:rsidR="00E71B6B" w:rsidRPr="00E71B6B" w:rsidRDefault="00E71B6B" w:rsidP="00DF412D">
            <w:pPr>
              <w:rPr>
                <w:rFonts w:ascii="Calibri" w:hAnsi="Calibri"/>
                <w:sz w:val="20"/>
                <w:szCs w:val="20"/>
              </w:rPr>
            </w:pPr>
            <w:r w:rsidRPr="00E71B6B">
              <w:rPr>
                <w:rFonts w:ascii="Calibri" w:hAnsi="Calibri"/>
                <w:sz w:val="20"/>
                <w:szCs w:val="20"/>
              </w:rPr>
              <w:t>January 2019 - ongoing</w:t>
            </w:r>
          </w:p>
        </w:tc>
      </w:tr>
    </w:tbl>
    <w:p w14:paraId="149E0061" w14:textId="77777777" w:rsidR="00435338" w:rsidRPr="00C03B5B" w:rsidRDefault="00435338" w:rsidP="00C03B5B">
      <w:pPr>
        <w:spacing w:line="360" w:lineRule="auto"/>
        <w:rPr>
          <w:rFonts w:ascii="Calibri" w:hAnsi="Calibri"/>
        </w:rPr>
      </w:pPr>
    </w:p>
    <w:p w14:paraId="5131708E" w14:textId="2159C76C" w:rsidR="00927B27" w:rsidRDefault="00927B27" w:rsidP="00B37024">
      <w:pPr>
        <w:pStyle w:val="Heading2"/>
        <w:spacing w:before="240" w:after="240"/>
        <w:rPr>
          <w:color w:val="93A299" w:themeColor="accent1"/>
        </w:rPr>
      </w:pPr>
      <w:bookmarkStart w:id="37" w:name="_Toc412722032"/>
      <w:r>
        <w:rPr>
          <w:color w:val="93A299" w:themeColor="accent1"/>
        </w:rPr>
        <w:t>Special Population</w:t>
      </w:r>
      <w:r w:rsidR="002031FB">
        <w:rPr>
          <w:color w:val="93A299" w:themeColor="accent1"/>
        </w:rPr>
        <w:t xml:space="preserve"> Needs</w:t>
      </w:r>
      <w:r>
        <w:rPr>
          <w:color w:val="93A299" w:themeColor="accent1"/>
        </w:rPr>
        <w:t xml:space="preserve"> and Strategies to Address</w:t>
      </w:r>
      <w:bookmarkEnd w:id="37"/>
    </w:p>
    <w:p w14:paraId="64821BED" w14:textId="11AF6044" w:rsidR="0055150B" w:rsidRPr="00B37024" w:rsidRDefault="0055150B" w:rsidP="00B37024">
      <w:pPr>
        <w:spacing w:line="360" w:lineRule="auto"/>
        <w:rPr>
          <w:rFonts w:ascii="Calibri" w:hAnsi="Calibri"/>
        </w:rPr>
      </w:pPr>
      <w:r w:rsidRPr="00B37024">
        <w:rPr>
          <w:rFonts w:ascii="Calibri" w:hAnsi="Calibri"/>
        </w:rPr>
        <w:t>Information presented in the following tables has been gathered through a series of community input sessions</w:t>
      </w:r>
      <w:r w:rsidR="002031FB" w:rsidRPr="00B37024">
        <w:rPr>
          <w:rFonts w:ascii="Calibri" w:hAnsi="Calibri"/>
        </w:rPr>
        <w:t>,</w:t>
      </w:r>
      <w:r w:rsidRPr="00B37024">
        <w:rPr>
          <w:rFonts w:ascii="Calibri" w:hAnsi="Calibri"/>
        </w:rPr>
        <w:t xml:space="preserve"> and is based on feedback provided by youth, young adults, provider agencies, community experts and interested stakeholders.  </w:t>
      </w:r>
      <w:r w:rsidR="007E1C4C" w:rsidRPr="00B37024">
        <w:rPr>
          <w:rFonts w:ascii="Calibri" w:hAnsi="Calibri"/>
        </w:rPr>
        <w:t>In the months ahead, additional focus by the YHDP Leadership team will be given to the integration of the strategies described below with the goals, objective and activities previously described.  Further, i</w:t>
      </w:r>
      <w:r w:rsidR="002031FB" w:rsidRPr="00B37024">
        <w:rPr>
          <w:rFonts w:ascii="Calibri" w:hAnsi="Calibri"/>
        </w:rPr>
        <w:t>nterested service providers will be asked to address theses needs and possible strategies, as relevant to their geographic locations, when formally applying for YHDP funding.</w:t>
      </w:r>
    </w:p>
    <w:p w14:paraId="4E197249" w14:textId="77777777" w:rsidR="0055150B" w:rsidRPr="002031FB" w:rsidRDefault="0055150B" w:rsidP="002031FB">
      <w:pPr>
        <w:rPr>
          <w:rFonts w:ascii="Calibri" w:hAnsi="Calibri"/>
        </w:rPr>
      </w:pPr>
    </w:p>
    <w:tbl>
      <w:tblPr>
        <w:tblStyle w:val="TableGrid"/>
        <w:tblW w:w="0" w:type="auto"/>
        <w:jc w:val="center"/>
        <w:tblLook w:val="04A0" w:firstRow="1" w:lastRow="0" w:firstColumn="1" w:lastColumn="0" w:noHBand="0" w:noVBand="1"/>
      </w:tblPr>
      <w:tblGrid>
        <w:gridCol w:w="2640"/>
        <w:gridCol w:w="2520"/>
        <w:gridCol w:w="2153"/>
        <w:gridCol w:w="2286"/>
      </w:tblGrid>
      <w:tr w:rsidR="00927B27" w:rsidRPr="00E15EF1" w14:paraId="5AE821F6" w14:textId="77777777" w:rsidTr="00A026F2">
        <w:trPr>
          <w:jc w:val="center"/>
        </w:trPr>
        <w:tc>
          <w:tcPr>
            <w:tcW w:w="9599" w:type="dxa"/>
            <w:gridSpan w:val="4"/>
            <w:shd w:val="clear" w:color="auto" w:fill="EDBAB1" w:themeFill="text2" w:themeFillTint="66"/>
          </w:tcPr>
          <w:p w14:paraId="5A466D9E" w14:textId="415927CF" w:rsidR="00927B27" w:rsidRPr="00A026F2" w:rsidRDefault="00927B27" w:rsidP="00927B27">
            <w:pPr>
              <w:rPr>
                <w:rFonts w:ascii="Calibri" w:hAnsi="Calibri"/>
                <w:b/>
              </w:rPr>
            </w:pPr>
            <w:r w:rsidRPr="00B37024">
              <w:rPr>
                <w:rFonts w:ascii="Calibri" w:hAnsi="Calibri"/>
                <w:b/>
              </w:rPr>
              <w:t>LGBQTIA Youth</w:t>
            </w:r>
            <w:r w:rsidR="00494F60" w:rsidRPr="00B37024">
              <w:rPr>
                <w:rFonts w:ascii="Calibri" w:hAnsi="Calibri"/>
                <w:b/>
              </w:rPr>
              <w:t xml:space="preserve"> and Young Adults</w:t>
            </w:r>
          </w:p>
        </w:tc>
      </w:tr>
      <w:tr w:rsidR="00927B27" w:rsidRPr="00E15EF1" w14:paraId="65949C53" w14:textId="77777777" w:rsidTr="00A026F2">
        <w:trPr>
          <w:jc w:val="center"/>
        </w:trPr>
        <w:tc>
          <w:tcPr>
            <w:tcW w:w="2640" w:type="dxa"/>
            <w:shd w:val="clear" w:color="auto" w:fill="EDBAB1" w:themeFill="text2" w:themeFillTint="66"/>
          </w:tcPr>
          <w:p w14:paraId="166BB2DC" w14:textId="77777777" w:rsidR="00927B27" w:rsidRPr="00BB79B6" w:rsidRDefault="00927B27" w:rsidP="00927B27">
            <w:pPr>
              <w:rPr>
                <w:rFonts w:ascii="Calibri" w:hAnsi="Calibri"/>
                <w:sz w:val="22"/>
                <w:szCs w:val="22"/>
              </w:rPr>
            </w:pPr>
            <w:r w:rsidRPr="00BB79B6">
              <w:rPr>
                <w:rFonts w:ascii="Calibri" w:hAnsi="Calibri"/>
                <w:sz w:val="22"/>
                <w:szCs w:val="22"/>
              </w:rPr>
              <w:t>HOUSING</w:t>
            </w:r>
          </w:p>
        </w:tc>
        <w:tc>
          <w:tcPr>
            <w:tcW w:w="2520" w:type="dxa"/>
            <w:shd w:val="clear" w:color="auto" w:fill="EDBAB1" w:themeFill="text2" w:themeFillTint="66"/>
          </w:tcPr>
          <w:p w14:paraId="3CB96941" w14:textId="77777777" w:rsidR="00927B27" w:rsidRPr="00BB79B6" w:rsidRDefault="00927B27" w:rsidP="00927B27">
            <w:pPr>
              <w:rPr>
                <w:rFonts w:ascii="Calibri" w:hAnsi="Calibri"/>
                <w:sz w:val="22"/>
                <w:szCs w:val="22"/>
              </w:rPr>
            </w:pPr>
            <w:r w:rsidRPr="00BB79B6">
              <w:rPr>
                <w:rFonts w:ascii="Calibri" w:hAnsi="Calibri"/>
                <w:sz w:val="22"/>
                <w:szCs w:val="22"/>
              </w:rPr>
              <w:t>EDUCATION</w:t>
            </w:r>
          </w:p>
        </w:tc>
        <w:tc>
          <w:tcPr>
            <w:tcW w:w="2153" w:type="dxa"/>
            <w:shd w:val="clear" w:color="auto" w:fill="EDBAB1" w:themeFill="text2" w:themeFillTint="66"/>
          </w:tcPr>
          <w:p w14:paraId="3007B975" w14:textId="77777777" w:rsidR="00927B27" w:rsidRPr="00BB79B6" w:rsidRDefault="00927B27" w:rsidP="00927B27">
            <w:pPr>
              <w:rPr>
                <w:rFonts w:ascii="Calibri" w:hAnsi="Calibri"/>
                <w:sz w:val="22"/>
                <w:szCs w:val="22"/>
              </w:rPr>
            </w:pPr>
            <w:r w:rsidRPr="00BB79B6">
              <w:rPr>
                <w:rFonts w:ascii="Calibri" w:hAnsi="Calibri"/>
                <w:sz w:val="22"/>
                <w:szCs w:val="22"/>
              </w:rPr>
              <w:t>EMPLOYMENT</w:t>
            </w:r>
          </w:p>
        </w:tc>
        <w:tc>
          <w:tcPr>
            <w:tcW w:w="2286" w:type="dxa"/>
            <w:shd w:val="clear" w:color="auto" w:fill="EDBAB1" w:themeFill="text2" w:themeFillTint="66"/>
          </w:tcPr>
          <w:p w14:paraId="336284FD" w14:textId="77777777" w:rsidR="00927B27" w:rsidRPr="00B37024" w:rsidRDefault="00927B27" w:rsidP="00927B27">
            <w:pPr>
              <w:rPr>
                <w:rFonts w:ascii="Calibri" w:hAnsi="Calibri"/>
                <w:sz w:val="22"/>
                <w:szCs w:val="22"/>
              </w:rPr>
            </w:pPr>
            <w:r w:rsidRPr="00B37024">
              <w:rPr>
                <w:rFonts w:ascii="Calibri" w:hAnsi="Calibri"/>
                <w:sz w:val="22"/>
                <w:szCs w:val="22"/>
              </w:rPr>
              <w:t>SOCIAL-EMOTIONAL WELLBEING</w:t>
            </w:r>
          </w:p>
        </w:tc>
      </w:tr>
      <w:tr w:rsidR="00927B27" w:rsidRPr="00E15EF1" w14:paraId="45DD772B" w14:textId="77777777" w:rsidTr="00B37024">
        <w:trPr>
          <w:jc w:val="center"/>
        </w:trPr>
        <w:tc>
          <w:tcPr>
            <w:tcW w:w="2640" w:type="dxa"/>
          </w:tcPr>
          <w:p w14:paraId="113E01C2" w14:textId="77777777" w:rsidR="00927B27" w:rsidRPr="00BB79B6"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Inclusive intake processes</w:t>
            </w:r>
          </w:p>
          <w:p w14:paraId="12D62EA5"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sidRPr="00BB79B6">
              <w:rPr>
                <w:rFonts w:ascii="Calibri" w:hAnsi="Calibri"/>
                <w:sz w:val="20"/>
                <w:szCs w:val="20"/>
              </w:rPr>
              <w:t>:</w:t>
            </w:r>
            <w:r w:rsidRPr="00D411FE">
              <w:rPr>
                <w:rFonts w:ascii="Calibri" w:hAnsi="Calibri"/>
                <w:sz w:val="20"/>
                <w:szCs w:val="20"/>
              </w:rPr>
              <w:t xml:space="preserve"> </w:t>
            </w:r>
            <w:r w:rsidRPr="00717591">
              <w:rPr>
                <w:rFonts w:ascii="Calibri" w:hAnsi="Calibri"/>
                <w:sz w:val="20"/>
                <w:szCs w:val="20"/>
              </w:rPr>
              <w:t xml:space="preserve">Provide cultural competency training for providers to include </w:t>
            </w:r>
            <w:r w:rsidRPr="006A1FD6">
              <w:rPr>
                <w:rFonts w:ascii="Calibri" w:hAnsi="Calibri"/>
                <w:sz w:val="20"/>
                <w:szCs w:val="20"/>
              </w:rPr>
              <w:t xml:space="preserve">appropriate use of pronouns, youth choice, PYD, </w:t>
            </w:r>
            <w:r w:rsidRPr="002D658E">
              <w:rPr>
                <w:rFonts w:ascii="Calibri" w:hAnsi="Calibri"/>
                <w:sz w:val="20"/>
                <w:szCs w:val="20"/>
              </w:rPr>
              <w:t>TIC</w:t>
            </w:r>
          </w:p>
        </w:tc>
        <w:tc>
          <w:tcPr>
            <w:tcW w:w="2520" w:type="dxa"/>
          </w:tcPr>
          <w:p w14:paraId="3DC82823" w14:textId="77777777" w:rsidR="00927B27" w:rsidRPr="00BB79B6"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Sex education in public schools</w:t>
            </w:r>
          </w:p>
          <w:p w14:paraId="42B8A965" w14:textId="55D4E874" w:rsidR="00927B27" w:rsidRPr="00BB79B6" w:rsidRDefault="00927B27" w:rsidP="00927B27">
            <w:pPr>
              <w:rPr>
                <w:rFonts w:ascii="Calibri" w:hAnsi="Calibri"/>
                <w:sz w:val="20"/>
                <w:szCs w:val="20"/>
              </w:rPr>
            </w:pPr>
            <w:r w:rsidRPr="00BB79B6">
              <w:rPr>
                <w:rFonts w:ascii="Calibri" w:hAnsi="Calibri"/>
                <w:b/>
                <w:sz w:val="20"/>
                <w:szCs w:val="20"/>
              </w:rPr>
              <w:t>STRATEGY</w:t>
            </w:r>
            <w:r w:rsidRPr="00BB79B6">
              <w:rPr>
                <w:rFonts w:ascii="Calibri" w:hAnsi="Calibri"/>
                <w:sz w:val="20"/>
                <w:szCs w:val="20"/>
              </w:rPr>
              <w:t>:</w:t>
            </w:r>
            <w:r w:rsidRPr="00D411FE">
              <w:rPr>
                <w:rFonts w:ascii="Calibri" w:hAnsi="Calibri"/>
                <w:sz w:val="20"/>
                <w:szCs w:val="20"/>
              </w:rPr>
              <w:t xml:space="preserve"> Work with LEAs </w:t>
            </w:r>
            <w:r w:rsidRPr="00717591">
              <w:rPr>
                <w:rFonts w:ascii="Calibri" w:hAnsi="Calibri"/>
                <w:sz w:val="20"/>
                <w:szCs w:val="20"/>
              </w:rPr>
              <w:t>to advocate for enhanced</w:t>
            </w:r>
            <w:r w:rsidR="00CD07F0">
              <w:rPr>
                <w:rFonts w:ascii="Calibri" w:hAnsi="Calibri"/>
                <w:sz w:val="20"/>
                <w:szCs w:val="20"/>
              </w:rPr>
              <w:t xml:space="preserve"> sex</w:t>
            </w:r>
            <w:r w:rsidRPr="00717591">
              <w:rPr>
                <w:rFonts w:ascii="Calibri" w:hAnsi="Calibri"/>
                <w:sz w:val="20"/>
                <w:szCs w:val="20"/>
              </w:rPr>
              <w:t xml:space="preserve"> education in schools</w:t>
            </w:r>
          </w:p>
        </w:tc>
        <w:tc>
          <w:tcPr>
            <w:tcW w:w="2153" w:type="dxa"/>
          </w:tcPr>
          <w:p w14:paraId="414769FF" w14:textId="77777777" w:rsidR="00927B27" w:rsidRPr="00BB79B6"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Opportunities for employment w/out discrimination</w:t>
            </w:r>
          </w:p>
          <w:p w14:paraId="6BBA4176"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sidRPr="00BB79B6">
              <w:rPr>
                <w:rFonts w:ascii="Calibri" w:hAnsi="Calibri"/>
                <w:sz w:val="20"/>
                <w:szCs w:val="20"/>
              </w:rPr>
              <w:t>:</w:t>
            </w:r>
            <w:r w:rsidRPr="00D411FE">
              <w:rPr>
                <w:rFonts w:ascii="Calibri" w:hAnsi="Calibri"/>
                <w:sz w:val="20"/>
                <w:szCs w:val="20"/>
              </w:rPr>
              <w:t xml:space="preserve">  Work with local workforce development offices and </w:t>
            </w:r>
            <w:r w:rsidRPr="00717591">
              <w:rPr>
                <w:rFonts w:ascii="Calibri" w:hAnsi="Calibri"/>
                <w:sz w:val="20"/>
                <w:szCs w:val="20"/>
              </w:rPr>
              <w:t>identified employers to provide cultural competency training</w:t>
            </w:r>
          </w:p>
        </w:tc>
        <w:tc>
          <w:tcPr>
            <w:tcW w:w="2286" w:type="dxa"/>
          </w:tcPr>
          <w:p w14:paraId="636E464C" w14:textId="77777777" w:rsidR="00927B27" w:rsidRPr="00BB79B6"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Enhanced advocacy</w:t>
            </w:r>
          </w:p>
          <w:p w14:paraId="188BCA52"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sidRPr="00BB79B6">
              <w:rPr>
                <w:rFonts w:ascii="Calibri" w:hAnsi="Calibri"/>
                <w:sz w:val="20"/>
                <w:szCs w:val="20"/>
              </w:rPr>
              <w:t>:</w:t>
            </w:r>
            <w:r w:rsidRPr="00D411FE">
              <w:rPr>
                <w:rFonts w:ascii="Calibri" w:hAnsi="Calibri"/>
                <w:sz w:val="20"/>
                <w:szCs w:val="20"/>
              </w:rPr>
              <w:t xml:space="preserve">  Work with YAB and </w:t>
            </w:r>
            <w:r w:rsidRPr="00717591">
              <w:rPr>
                <w:rFonts w:ascii="Calibri" w:hAnsi="Calibri"/>
                <w:sz w:val="20"/>
                <w:szCs w:val="20"/>
              </w:rPr>
              <w:t>other local leaders to develop advocacy opportunities</w:t>
            </w:r>
          </w:p>
        </w:tc>
      </w:tr>
      <w:tr w:rsidR="00927B27" w:rsidRPr="00E15EF1" w14:paraId="689D1ECF" w14:textId="77777777" w:rsidTr="00B37024">
        <w:trPr>
          <w:jc w:val="center"/>
        </w:trPr>
        <w:tc>
          <w:tcPr>
            <w:tcW w:w="2640" w:type="dxa"/>
          </w:tcPr>
          <w:p w14:paraId="5C317C1E"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Safe &amp; secure units</w:t>
            </w:r>
          </w:p>
          <w:p w14:paraId="71738062"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w:t>
            </w:r>
            <w:r w:rsidRPr="00BB79B6">
              <w:rPr>
                <w:rFonts w:ascii="Calibri" w:hAnsi="Calibri"/>
                <w:sz w:val="20"/>
                <w:szCs w:val="20"/>
              </w:rPr>
              <w:t xml:space="preserve"> </w:t>
            </w:r>
            <w:r>
              <w:rPr>
                <w:rFonts w:ascii="Calibri" w:hAnsi="Calibri"/>
                <w:sz w:val="20"/>
                <w:szCs w:val="20"/>
              </w:rPr>
              <w:t>Increase access to rapid rehousing and shared housing units specific to population</w:t>
            </w:r>
          </w:p>
        </w:tc>
        <w:tc>
          <w:tcPr>
            <w:tcW w:w="2520" w:type="dxa"/>
          </w:tcPr>
          <w:p w14:paraId="7711289C"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Education for parents/families</w:t>
            </w:r>
          </w:p>
          <w:p w14:paraId="684FCFFF"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Develop and implement cultural competency training for families, communities and participating agencies to include TIC, PYD &amp; youth choice</w:t>
            </w:r>
          </w:p>
        </w:tc>
        <w:tc>
          <w:tcPr>
            <w:tcW w:w="2153" w:type="dxa"/>
          </w:tcPr>
          <w:p w14:paraId="58EB560F"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xml:space="preserve">: Job opportunities w/ supportive community partners </w:t>
            </w:r>
          </w:p>
          <w:p w14:paraId="575150EB"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Identify local champions to create and support employment opportunities</w:t>
            </w:r>
          </w:p>
        </w:tc>
        <w:tc>
          <w:tcPr>
            <w:tcW w:w="2286" w:type="dxa"/>
          </w:tcPr>
          <w:p w14:paraId="659A2E8C"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Enhanced representation w/in community</w:t>
            </w:r>
          </w:p>
          <w:p w14:paraId="66F88F44"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Create opportunities to enhance leadership skills among involved youth</w:t>
            </w:r>
          </w:p>
        </w:tc>
      </w:tr>
      <w:tr w:rsidR="00927B27" w:rsidRPr="00E15EF1" w14:paraId="25D50CC9" w14:textId="77777777" w:rsidTr="00B37024">
        <w:trPr>
          <w:jc w:val="center"/>
        </w:trPr>
        <w:tc>
          <w:tcPr>
            <w:tcW w:w="2640" w:type="dxa"/>
          </w:tcPr>
          <w:p w14:paraId="6EB3D5BF"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Exclusive units for LGBTQIA</w:t>
            </w:r>
          </w:p>
          <w:p w14:paraId="041BE578"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Designate units or housing environments specific to population.</w:t>
            </w:r>
          </w:p>
        </w:tc>
        <w:tc>
          <w:tcPr>
            <w:tcW w:w="2520" w:type="dxa"/>
          </w:tcPr>
          <w:p w14:paraId="3D3EE16B"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xml:space="preserve">: Sex education in shelters </w:t>
            </w:r>
            <w:r w:rsidRPr="002B2801">
              <w:rPr>
                <w:rFonts w:ascii="Calibri" w:hAnsi="Calibri"/>
                <w:sz w:val="20"/>
                <w:szCs w:val="20"/>
              </w:rPr>
              <w:t>– to include gender &amp; sexuality concepts</w:t>
            </w:r>
          </w:p>
          <w:p w14:paraId="305AA1E2" w14:textId="77777777" w:rsidR="00927B27" w:rsidRPr="00427B2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xml:space="preserve">: Develop and implement cultural competency training for participating providers and </w:t>
            </w:r>
            <w:r>
              <w:rPr>
                <w:rFonts w:ascii="Calibri" w:hAnsi="Calibri"/>
                <w:sz w:val="20"/>
                <w:szCs w:val="20"/>
              </w:rPr>
              <w:lastRenderedPageBreak/>
              <w:t>referral sources</w:t>
            </w:r>
          </w:p>
        </w:tc>
        <w:tc>
          <w:tcPr>
            <w:tcW w:w="2153" w:type="dxa"/>
          </w:tcPr>
          <w:p w14:paraId="2001370A" w14:textId="77777777" w:rsidR="00927B27" w:rsidRDefault="00927B27" w:rsidP="00927B27">
            <w:pPr>
              <w:rPr>
                <w:rFonts w:ascii="Calibri" w:hAnsi="Calibri"/>
                <w:sz w:val="20"/>
                <w:szCs w:val="20"/>
              </w:rPr>
            </w:pPr>
            <w:r w:rsidRPr="00BB79B6">
              <w:rPr>
                <w:rFonts w:ascii="Calibri" w:hAnsi="Calibri"/>
                <w:b/>
                <w:sz w:val="20"/>
                <w:szCs w:val="20"/>
              </w:rPr>
              <w:lastRenderedPageBreak/>
              <w:t>NEED</w:t>
            </w:r>
            <w:r w:rsidRPr="00BB79B6">
              <w:rPr>
                <w:rFonts w:ascii="Calibri" w:hAnsi="Calibri"/>
                <w:sz w:val="20"/>
                <w:szCs w:val="20"/>
              </w:rPr>
              <w:t xml:space="preserve">: Stronger linkages to NM Workforce Solutions </w:t>
            </w:r>
          </w:p>
          <w:p w14:paraId="69A94F99"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Develop &amp; grow relationships with local employment agencies and staff</w:t>
            </w:r>
          </w:p>
        </w:tc>
        <w:tc>
          <w:tcPr>
            <w:tcW w:w="2286" w:type="dxa"/>
          </w:tcPr>
          <w:p w14:paraId="1F5FA00A"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Additional community events to raise awareness and support youth</w:t>
            </w:r>
          </w:p>
          <w:p w14:paraId="328B51FC"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xml:space="preserve">: Work with YABs to identify and create opportunities to </w:t>
            </w:r>
            <w:r>
              <w:rPr>
                <w:rFonts w:ascii="Calibri" w:hAnsi="Calibri"/>
                <w:sz w:val="20"/>
                <w:szCs w:val="20"/>
              </w:rPr>
              <w:lastRenderedPageBreak/>
              <w:t>highlight experiences &amp; needs of youth/young adults</w:t>
            </w:r>
          </w:p>
        </w:tc>
      </w:tr>
      <w:tr w:rsidR="00927B27" w:rsidRPr="00E15EF1" w14:paraId="635E7E62" w14:textId="77777777" w:rsidTr="00B37024">
        <w:trPr>
          <w:jc w:val="center"/>
        </w:trPr>
        <w:tc>
          <w:tcPr>
            <w:tcW w:w="2640" w:type="dxa"/>
          </w:tcPr>
          <w:p w14:paraId="7958457F" w14:textId="77777777" w:rsidR="00927B27" w:rsidRDefault="00927B27" w:rsidP="00927B27">
            <w:pPr>
              <w:rPr>
                <w:rFonts w:ascii="Calibri" w:hAnsi="Calibri"/>
                <w:sz w:val="20"/>
                <w:szCs w:val="20"/>
              </w:rPr>
            </w:pPr>
            <w:r w:rsidRPr="00BB79B6">
              <w:rPr>
                <w:rFonts w:ascii="Calibri" w:hAnsi="Calibri"/>
                <w:b/>
                <w:sz w:val="20"/>
                <w:szCs w:val="20"/>
              </w:rPr>
              <w:lastRenderedPageBreak/>
              <w:t>NEED</w:t>
            </w:r>
            <w:r w:rsidRPr="00BB79B6">
              <w:rPr>
                <w:rFonts w:ascii="Calibri" w:hAnsi="Calibri"/>
                <w:sz w:val="20"/>
                <w:szCs w:val="20"/>
              </w:rPr>
              <w:t xml:space="preserve">: Crisis Triage Housing </w:t>
            </w:r>
            <w:r w:rsidRPr="002B2801">
              <w:rPr>
                <w:rFonts w:ascii="Calibri" w:hAnsi="Calibri"/>
                <w:sz w:val="20"/>
                <w:szCs w:val="20"/>
              </w:rPr>
              <w:t>(get youth off streets)</w:t>
            </w:r>
          </w:p>
          <w:p w14:paraId="4A6F081B"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Explore community options for crisis housing; support identified options</w:t>
            </w:r>
          </w:p>
        </w:tc>
        <w:tc>
          <w:tcPr>
            <w:tcW w:w="2520" w:type="dxa"/>
          </w:tcPr>
          <w:p w14:paraId="2096CE19"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Queer Club for mentoring &amp; to provide resources</w:t>
            </w:r>
          </w:p>
          <w:p w14:paraId="546D6A33"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Assess existence of established clubs or support creation of clubs in local communities</w:t>
            </w:r>
          </w:p>
        </w:tc>
        <w:tc>
          <w:tcPr>
            <w:tcW w:w="2153" w:type="dxa"/>
          </w:tcPr>
          <w:p w14:paraId="04900D8F"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Support for getting around employment barriers</w:t>
            </w:r>
          </w:p>
          <w:p w14:paraId="2564D110"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Further explore the specific barriers as identified by youth and develop local working groups to identify solutions</w:t>
            </w:r>
          </w:p>
        </w:tc>
        <w:tc>
          <w:tcPr>
            <w:tcW w:w="2286" w:type="dxa"/>
          </w:tcPr>
          <w:p w14:paraId="27B50970" w14:textId="77777777" w:rsidR="00927B27" w:rsidRDefault="00927B27" w:rsidP="00927B27">
            <w:pPr>
              <w:rPr>
                <w:rFonts w:ascii="Calibri" w:hAnsi="Calibri"/>
                <w:sz w:val="20"/>
                <w:szCs w:val="20"/>
              </w:rPr>
            </w:pPr>
            <w:r w:rsidRPr="004B4F36">
              <w:rPr>
                <w:rFonts w:ascii="Calibri" w:hAnsi="Calibri"/>
                <w:b/>
                <w:sz w:val="20"/>
                <w:szCs w:val="20"/>
              </w:rPr>
              <w:t>NEED</w:t>
            </w:r>
            <w:r>
              <w:rPr>
                <w:rFonts w:ascii="Calibri" w:hAnsi="Calibri"/>
                <w:sz w:val="20"/>
                <w:szCs w:val="20"/>
              </w:rPr>
              <w:t>: Understanding by families and caregivers re: the cultures &amp; identities of LGBTQAI youth &amp; young adults.</w:t>
            </w:r>
          </w:p>
          <w:p w14:paraId="6737D11F" w14:textId="77777777" w:rsidR="00927B27" w:rsidRPr="00AA48F4" w:rsidRDefault="00927B27" w:rsidP="00927B27">
            <w:pPr>
              <w:rPr>
                <w:rFonts w:ascii="Calibri" w:hAnsi="Calibri"/>
                <w:sz w:val="20"/>
                <w:szCs w:val="20"/>
              </w:rPr>
            </w:pPr>
            <w:r w:rsidRPr="00BB79B6">
              <w:rPr>
                <w:rFonts w:ascii="Calibri" w:hAnsi="Calibri"/>
                <w:b/>
                <w:sz w:val="20"/>
                <w:szCs w:val="20"/>
              </w:rPr>
              <w:t>STRATEGY</w:t>
            </w:r>
            <w:r>
              <w:rPr>
                <w:rFonts w:ascii="Calibri" w:hAnsi="Calibri"/>
                <w:b/>
                <w:sz w:val="20"/>
                <w:szCs w:val="20"/>
              </w:rPr>
              <w:t xml:space="preserve">: </w:t>
            </w:r>
            <w:r>
              <w:rPr>
                <w:rFonts w:ascii="Calibri" w:hAnsi="Calibri"/>
                <w:sz w:val="20"/>
                <w:szCs w:val="20"/>
              </w:rPr>
              <w:t>When appropriate &amp; indicated, support services will be provided to strengthen &amp; stabilize families.</w:t>
            </w:r>
          </w:p>
        </w:tc>
      </w:tr>
      <w:tr w:rsidR="00927B27" w:rsidRPr="00E15EF1" w14:paraId="67B51EF6" w14:textId="77777777" w:rsidTr="00B37024">
        <w:trPr>
          <w:jc w:val="center"/>
        </w:trPr>
        <w:tc>
          <w:tcPr>
            <w:tcW w:w="2640" w:type="dxa"/>
          </w:tcPr>
          <w:p w14:paraId="3B235390"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xml:space="preserve">: Host Homes </w:t>
            </w:r>
            <w:r w:rsidRPr="002B2801">
              <w:rPr>
                <w:rFonts w:ascii="Calibri" w:hAnsi="Calibri"/>
                <w:sz w:val="20"/>
                <w:szCs w:val="20"/>
              </w:rPr>
              <w:t>w/ intentional vetting process</w:t>
            </w:r>
            <w:r w:rsidRPr="00BB79B6">
              <w:rPr>
                <w:rFonts w:ascii="Calibri" w:hAnsi="Calibri"/>
                <w:sz w:val="20"/>
                <w:szCs w:val="20"/>
              </w:rPr>
              <w:t xml:space="preserve"> </w:t>
            </w:r>
          </w:p>
          <w:p w14:paraId="55498C9C"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Develop outreach to potential families through existing community groups; establish &amp; implement vetting protocol</w:t>
            </w:r>
          </w:p>
        </w:tc>
        <w:tc>
          <w:tcPr>
            <w:tcW w:w="2520" w:type="dxa"/>
          </w:tcPr>
          <w:p w14:paraId="01A41996" w14:textId="77777777" w:rsidR="00927B27" w:rsidRPr="00BB79B6" w:rsidRDefault="00927B27" w:rsidP="00927B27">
            <w:pPr>
              <w:rPr>
                <w:rFonts w:ascii="Calibri" w:hAnsi="Calibri"/>
                <w:sz w:val="20"/>
                <w:szCs w:val="20"/>
              </w:rPr>
            </w:pPr>
          </w:p>
        </w:tc>
        <w:tc>
          <w:tcPr>
            <w:tcW w:w="2153" w:type="dxa"/>
          </w:tcPr>
          <w:p w14:paraId="0F764BF6"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Network to prevent discrimination</w:t>
            </w:r>
          </w:p>
          <w:p w14:paraId="484CE63F"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Assess current existence of network and prevention efforts throughout communities</w:t>
            </w:r>
          </w:p>
        </w:tc>
        <w:tc>
          <w:tcPr>
            <w:tcW w:w="2286" w:type="dxa"/>
          </w:tcPr>
          <w:p w14:paraId="4929E7F9" w14:textId="77777777" w:rsidR="00927B27" w:rsidRPr="00BB79B6" w:rsidRDefault="00927B27" w:rsidP="00927B27">
            <w:pPr>
              <w:rPr>
                <w:rFonts w:ascii="Calibri" w:hAnsi="Calibri"/>
                <w:sz w:val="20"/>
                <w:szCs w:val="20"/>
              </w:rPr>
            </w:pPr>
          </w:p>
        </w:tc>
      </w:tr>
      <w:tr w:rsidR="00927B27" w:rsidRPr="00E15EF1" w14:paraId="13C0B0AC" w14:textId="77777777" w:rsidTr="00B37024">
        <w:trPr>
          <w:jc w:val="center"/>
        </w:trPr>
        <w:tc>
          <w:tcPr>
            <w:tcW w:w="2640" w:type="dxa"/>
          </w:tcPr>
          <w:p w14:paraId="2A71A59A" w14:textId="77777777" w:rsidR="00927B27" w:rsidRDefault="00927B27" w:rsidP="00927B27">
            <w:pPr>
              <w:rPr>
                <w:rFonts w:ascii="Calibri" w:hAnsi="Calibri"/>
                <w:sz w:val="20"/>
                <w:szCs w:val="20"/>
              </w:rPr>
            </w:pPr>
            <w:r w:rsidRPr="00BB79B6">
              <w:rPr>
                <w:rFonts w:ascii="Calibri" w:hAnsi="Calibri"/>
                <w:b/>
                <w:sz w:val="20"/>
                <w:szCs w:val="20"/>
              </w:rPr>
              <w:t>NEED</w:t>
            </w:r>
            <w:r w:rsidRPr="00BB79B6">
              <w:rPr>
                <w:rFonts w:ascii="Calibri" w:hAnsi="Calibri"/>
                <w:sz w:val="20"/>
                <w:szCs w:val="20"/>
              </w:rPr>
              <w:t xml:space="preserve">: Shared housing </w:t>
            </w:r>
            <w:r w:rsidRPr="002B2801">
              <w:rPr>
                <w:rFonts w:ascii="Calibri" w:hAnsi="Calibri"/>
                <w:sz w:val="20"/>
                <w:szCs w:val="20"/>
              </w:rPr>
              <w:t>w/ ability to house multiple youth</w:t>
            </w:r>
            <w:r w:rsidRPr="00427B26">
              <w:rPr>
                <w:rFonts w:ascii="Calibri" w:hAnsi="Calibri"/>
                <w:sz w:val="20"/>
                <w:szCs w:val="20"/>
              </w:rPr>
              <w:t xml:space="preserve"> in one place</w:t>
            </w:r>
          </w:p>
          <w:p w14:paraId="64EABD70" w14:textId="77777777" w:rsidR="00927B27" w:rsidRPr="00BB79B6" w:rsidRDefault="00927B27" w:rsidP="00927B27">
            <w:pPr>
              <w:rPr>
                <w:rFonts w:ascii="Calibri" w:hAnsi="Calibri"/>
                <w:sz w:val="20"/>
                <w:szCs w:val="20"/>
              </w:rPr>
            </w:pPr>
            <w:r w:rsidRPr="00BB79B6">
              <w:rPr>
                <w:rFonts w:ascii="Calibri" w:hAnsi="Calibri"/>
                <w:b/>
                <w:sz w:val="20"/>
                <w:szCs w:val="20"/>
              </w:rPr>
              <w:t>STRATEGY</w:t>
            </w:r>
            <w:r>
              <w:rPr>
                <w:rFonts w:ascii="Calibri" w:hAnsi="Calibri"/>
                <w:sz w:val="20"/>
                <w:szCs w:val="20"/>
              </w:rPr>
              <w:t>: Identify availability of larger units in local communities to provide shared housing options</w:t>
            </w:r>
          </w:p>
        </w:tc>
        <w:tc>
          <w:tcPr>
            <w:tcW w:w="2520" w:type="dxa"/>
          </w:tcPr>
          <w:p w14:paraId="1C72703E" w14:textId="77777777" w:rsidR="00927B27" w:rsidRPr="00BB79B6" w:rsidRDefault="00927B27" w:rsidP="00927B27">
            <w:pPr>
              <w:rPr>
                <w:rFonts w:ascii="Calibri" w:hAnsi="Calibri"/>
                <w:sz w:val="20"/>
                <w:szCs w:val="20"/>
              </w:rPr>
            </w:pPr>
          </w:p>
        </w:tc>
        <w:tc>
          <w:tcPr>
            <w:tcW w:w="2153" w:type="dxa"/>
          </w:tcPr>
          <w:p w14:paraId="6D48CC58" w14:textId="77777777" w:rsidR="00927B27" w:rsidRPr="00BB79B6" w:rsidRDefault="00927B27" w:rsidP="00927B27">
            <w:pPr>
              <w:rPr>
                <w:rFonts w:ascii="Calibri" w:hAnsi="Calibri"/>
                <w:sz w:val="20"/>
                <w:szCs w:val="20"/>
              </w:rPr>
            </w:pPr>
          </w:p>
        </w:tc>
        <w:tc>
          <w:tcPr>
            <w:tcW w:w="2286" w:type="dxa"/>
          </w:tcPr>
          <w:p w14:paraId="1CD4334C" w14:textId="77777777" w:rsidR="00927B27" w:rsidRPr="00BB79B6" w:rsidRDefault="00927B27" w:rsidP="00927B27">
            <w:pPr>
              <w:rPr>
                <w:rFonts w:ascii="Calibri" w:hAnsi="Calibri"/>
                <w:sz w:val="20"/>
                <w:szCs w:val="20"/>
              </w:rPr>
            </w:pPr>
          </w:p>
        </w:tc>
      </w:tr>
    </w:tbl>
    <w:p w14:paraId="15E2F5A0" w14:textId="77777777" w:rsidR="00927B27" w:rsidRPr="0055150B" w:rsidRDefault="00927B27" w:rsidP="00EA3A16"/>
    <w:tbl>
      <w:tblPr>
        <w:tblStyle w:val="TableGrid"/>
        <w:tblpPr w:leftFromText="180" w:rightFromText="180" w:vertAnchor="text" w:horzAnchor="page" w:tblpX="1405" w:tblpY="313"/>
        <w:tblW w:w="9504" w:type="dxa"/>
        <w:tblLook w:val="04A0" w:firstRow="1" w:lastRow="0" w:firstColumn="1" w:lastColumn="0" w:noHBand="0" w:noVBand="1"/>
      </w:tblPr>
      <w:tblGrid>
        <w:gridCol w:w="2592"/>
        <w:gridCol w:w="2484"/>
        <w:gridCol w:w="2214"/>
        <w:gridCol w:w="2214"/>
      </w:tblGrid>
      <w:tr w:rsidR="00927B27" w:rsidRPr="006129EC" w14:paraId="40B14C22" w14:textId="77777777" w:rsidTr="00EA3A16">
        <w:tc>
          <w:tcPr>
            <w:tcW w:w="9504" w:type="dxa"/>
            <w:gridSpan w:val="4"/>
            <w:shd w:val="clear" w:color="auto" w:fill="EDBAB1" w:themeFill="text2" w:themeFillTint="66"/>
          </w:tcPr>
          <w:p w14:paraId="25F19A18" w14:textId="1459077E" w:rsidR="00927B27" w:rsidRPr="00A026F2" w:rsidRDefault="00927B27" w:rsidP="00EA3A16">
            <w:pPr>
              <w:rPr>
                <w:rFonts w:ascii="Calibri" w:hAnsi="Calibri"/>
                <w:b/>
              </w:rPr>
            </w:pPr>
            <w:r w:rsidRPr="00B37024">
              <w:rPr>
                <w:rFonts w:ascii="Calibri" w:hAnsi="Calibri"/>
                <w:b/>
              </w:rPr>
              <w:t>Unaccompanied Minor Youth</w:t>
            </w:r>
          </w:p>
        </w:tc>
      </w:tr>
      <w:tr w:rsidR="00927B27" w:rsidRPr="006129EC" w14:paraId="6BB127A7" w14:textId="77777777" w:rsidTr="00EA3A16">
        <w:tc>
          <w:tcPr>
            <w:tcW w:w="2592" w:type="dxa"/>
            <w:shd w:val="clear" w:color="auto" w:fill="EDBAB1" w:themeFill="text2" w:themeFillTint="66"/>
          </w:tcPr>
          <w:p w14:paraId="6CC27DC7" w14:textId="77777777" w:rsidR="00927B27" w:rsidRPr="007B5A53" w:rsidRDefault="00927B27" w:rsidP="00EA3A16">
            <w:pPr>
              <w:rPr>
                <w:rFonts w:ascii="Calibri" w:hAnsi="Calibri"/>
                <w:sz w:val="22"/>
                <w:szCs w:val="22"/>
              </w:rPr>
            </w:pPr>
            <w:r w:rsidRPr="007B5A53">
              <w:rPr>
                <w:rFonts w:ascii="Calibri" w:hAnsi="Calibri"/>
                <w:sz w:val="22"/>
                <w:szCs w:val="22"/>
              </w:rPr>
              <w:t>HOUSING</w:t>
            </w:r>
          </w:p>
        </w:tc>
        <w:tc>
          <w:tcPr>
            <w:tcW w:w="2484" w:type="dxa"/>
            <w:shd w:val="clear" w:color="auto" w:fill="EDBAB1" w:themeFill="text2" w:themeFillTint="66"/>
          </w:tcPr>
          <w:p w14:paraId="7C603BCB" w14:textId="77777777" w:rsidR="00927B27" w:rsidRPr="007B5A53" w:rsidRDefault="00927B27" w:rsidP="00EA3A16">
            <w:pPr>
              <w:rPr>
                <w:rFonts w:ascii="Calibri" w:hAnsi="Calibri"/>
                <w:sz w:val="22"/>
                <w:szCs w:val="22"/>
              </w:rPr>
            </w:pPr>
            <w:r w:rsidRPr="007B5A53">
              <w:rPr>
                <w:rFonts w:ascii="Calibri" w:hAnsi="Calibri"/>
                <w:sz w:val="22"/>
                <w:szCs w:val="22"/>
              </w:rPr>
              <w:t>EDUCATION</w:t>
            </w:r>
          </w:p>
        </w:tc>
        <w:tc>
          <w:tcPr>
            <w:tcW w:w="2214" w:type="dxa"/>
            <w:shd w:val="clear" w:color="auto" w:fill="EDBAB1" w:themeFill="text2" w:themeFillTint="66"/>
          </w:tcPr>
          <w:p w14:paraId="12E2C85F" w14:textId="77777777" w:rsidR="00927B27" w:rsidRPr="007B5A53" w:rsidRDefault="00927B27" w:rsidP="00EA3A16">
            <w:pPr>
              <w:rPr>
                <w:rFonts w:ascii="Calibri" w:hAnsi="Calibri"/>
                <w:sz w:val="22"/>
                <w:szCs w:val="22"/>
              </w:rPr>
            </w:pPr>
            <w:r w:rsidRPr="007B5A53">
              <w:rPr>
                <w:rFonts w:ascii="Calibri" w:hAnsi="Calibri"/>
                <w:sz w:val="22"/>
                <w:szCs w:val="22"/>
              </w:rPr>
              <w:t>EMPLOYMENT</w:t>
            </w:r>
          </w:p>
        </w:tc>
        <w:tc>
          <w:tcPr>
            <w:tcW w:w="2214" w:type="dxa"/>
            <w:shd w:val="clear" w:color="auto" w:fill="EDBAB1" w:themeFill="text2" w:themeFillTint="66"/>
          </w:tcPr>
          <w:p w14:paraId="212D8E19" w14:textId="77777777" w:rsidR="00927B27" w:rsidRPr="00B37024" w:rsidRDefault="00927B27" w:rsidP="00EA3A16">
            <w:pPr>
              <w:rPr>
                <w:rFonts w:ascii="Calibri" w:hAnsi="Calibri"/>
                <w:sz w:val="22"/>
                <w:szCs w:val="22"/>
              </w:rPr>
            </w:pPr>
            <w:r w:rsidRPr="00B37024">
              <w:rPr>
                <w:rFonts w:ascii="Calibri" w:hAnsi="Calibri"/>
                <w:sz w:val="22"/>
                <w:szCs w:val="22"/>
              </w:rPr>
              <w:t>SOCIAL-EMOTIONAL WELLBEING</w:t>
            </w:r>
          </w:p>
        </w:tc>
      </w:tr>
      <w:tr w:rsidR="00927B27" w:rsidRPr="00E15EF1" w14:paraId="05E499B6" w14:textId="77777777" w:rsidTr="00EA3A16">
        <w:tc>
          <w:tcPr>
            <w:tcW w:w="2592" w:type="dxa"/>
          </w:tcPr>
          <w:p w14:paraId="064B11F4" w14:textId="77777777" w:rsidR="00927B27" w:rsidRDefault="00927B27" w:rsidP="00EA3A16">
            <w:pPr>
              <w:rPr>
                <w:rFonts w:ascii="Calibri" w:hAnsi="Calibri"/>
                <w:sz w:val="20"/>
                <w:szCs w:val="20"/>
              </w:rPr>
            </w:pPr>
            <w:r w:rsidRPr="001825DB">
              <w:rPr>
                <w:rFonts w:ascii="Calibri" w:hAnsi="Calibri"/>
                <w:b/>
                <w:sz w:val="20"/>
                <w:szCs w:val="20"/>
              </w:rPr>
              <w:t>NEED</w:t>
            </w:r>
            <w:r>
              <w:rPr>
                <w:rFonts w:ascii="Calibri" w:hAnsi="Calibri"/>
                <w:sz w:val="20"/>
                <w:szCs w:val="20"/>
              </w:rPr>
              <w:t>: Enhanced support services to maintain or reunify minors with their families when safe and appropriate</w:t>
            </w:r>
          </w:p>
          <w:p w14:paraId="08FC80DB" w14:textId="77777777" w:rsidR="00927B27" w:rsidRDefault="00927B27" w:rsidP="00EA3A16">
            <w:pPr>
              <w:rPr>
                <w:rFonts w:ascii="Calibri" w:hAnsi="Calibri"/>
                <w:sz w:val="20"/>
                <w:szCs w:val="20"/>
              </w:rPr>
            </w:pPr>
            <w:r w:rsidRPr="001825DB">
              <w:rPr>
                <w:rFonts w:ascii="Calibri" w:hAnsi="Calibri"/>
                <w:b/>
                <w:sz w:val="20"/>
                <w:szCs w:val="20"/>
              </w:rPr>
              <w:t xml:space="preserve">STRATEGY: </w:t>
            </w:r>
            <w:r>
              <w:rPr>
                <w:rFonts w:ascii="Calibri" w:hAnsi="Calibri"/>
                <w:sz w:val="20"/>
                <w:szCs w:val="20"/>
              </w:rPr>
              <w:t>Collaborate with community behavioral health and child welfare agencies to provide conflict resolution, family stabilization and ongoing family counseling.</w:t>
            </w:r>
            <w:r w:rsidRPr="0058082B">
              <w:rPr>
                <w:rFonts w:ascii="Calibri" w:hAnsi="Calibri"/>
                <w:sz w:val="20"/>
                <w:szCs w:val="20"/>
              </w:rPr>
              <w:t xml:space="preserve"> </w:t>
            </w:r>
          </w:p>
          <w:p w14:paraId="59E80269" w14:textId="77777777" w:rsidR="00927B27" w:rsidRPr="0058082B" w:rsidRDefault="00927B27" w:rsidP="00EA3A16">
            <w:pPr>
              <w:rPr>
                <w:rFonts w:ascii="Calibri" w:hAnsi="Calibri"/>
                <w:sz w:val="20"/>
                <w:szCs w:val="20"/>
              </w:rPr>
            </w:pPr>
          </w:p>
        </w:tc>
        <w:tc>
          <w:tcPr>
            <w:tcW w:w="2484" w:type="dxa"/>
          </w:tcPr>
          <w:p w14:paraId="34B16078" w14:textId="77777777" w:rsidR="00927B27" w:rsidRDefault="00927B27" w:rsidP="00EA3A16">
            <w:pPr>
              <w:rPr>
                <w:rFonts w:ascii="Calibri" w:hAnsi="Calibri"/>
                <w:sz w:val="20"/>
                <w:szCs w:val="20"/>
              </w:rPr>
            </w:pPr>
            <w:r w:rsidRPr="007B5A53">
              <w:rPr>
                <w:rFonts w:ascii="Calibri" w:hAnsi="Calibri"/>
                <w:b/>
                <w:sz w:val="20"/>
                <w:szCs w:val="20"/>
              </w:rPr>
              <w:t>NEED</w:t>
            </w:r>
            <w:r>
              <w:rPr>
                <w:rFonts w:ascii="Calibri" w:hAnsi="Calibri"/>
                <w:sz w:val="20"/>
                <w:szCs w:val="20"/>
              </w:rPr>
              <w:t xml:space="preserve">: </w:t>
            </w:r>
            <w:r w:rsidRPr="0058082B">
              <w:rPr>
                <w:rFonts w:ascii="Calibri" w:hAnsi="Calibri"/>
                <w:sz w:val="20"/>
                <w:szCs w:val="20"/>
              </w:rPr>
              <w:t>Opportunities for youth to remain in one school despite changes in housing locations</w:t>
            </w:r>
          </w:p>
          <w:p w14:paraId="13CEABC5" w14:textId="4819450F" w:rsidR="00927B27" w:rsidRPr="0058082B" w:rsidRDefault="00927B27" w:rsidP="00EA3A16">
            <w:pPr>
              <w:rPr>
                <w:rFonts w:ascii="Calibri" w:hAnsi="Calibri"/>
                <w:sz w:val="20"/>
                <w:szCs w:val="20"/>
              </w:rPr>
            </w:pPr>
            <w:r w:rsidRPr="007B5A53">
              <w:rPr>
                <w:rFonts w:ascii="Calibri" w:hAnsi="Calibri"/>
                <w:b/>
                <w:sz w:val="20"/>
                <w:szCs w:val="20"/>
              </w:rPr>
              <w:t>STRATEGY</w:t>
            </w:r>
            <w:r>
              <w:rPr>
                <w:rFonts w:ascii="Calibri" w:hAnsi="Calibri"/>
                <w:sz w:val="20"/>
                <w:szCs w:val="20"/>
              </w:rPr>
              <w:t>: Work with LEAs, schools districts, and child welfare agency to support permanence in youths’ schools of choice</w:t>
            </w:r>
            <w:r w:rsidR="007E1C4C">
              <w:rPr>
                <w:rFonts w:ascii="Calibri" w:hAnsi="Calibri"/>
                <w:sz w:val="20"/>
                <w:szCs w:val="20"/>
              </w:rPr>
              <w:t xml:space="preserve"> and completion of K12 education</w:t>
            </w:r>
            <w:r>
              <w:rPr>
                <w:rFonts w:ascii="Calibri" w:hAnsi="Calibri"/>
                <w:sz w:val="20"/>
                <w:szCs w:val="20"/>
              </w:rPr>
              <w:t>; provide training and information re: TIC, PYD and youth choice</w:t>
            </w:r>
          </w:p>
        </w:tc>
        <w:tc>
          <w:tcPr>
            <w:tcW w:w="2214" w:type="dxa"/>
          </w:tcPr>
          <w:p w14:paraId="7AA065AD" w14:textId="77777777" w:rsidR="00927B27" w:rsidRDefault="00927B27" w:rsidP="00EA3A16">
            <w:pPr>
              <w:rPr>
                <w:rFonts w:ascii="Calibri" w:hAnsi="Calibri"/>
                <w:sz w:val="20"/>
                <w:szCs w:val="20"/>
              </w:rPr>
            </w:pPr>
            <w:r w:rsidRPr="007B5A53">
              <w:rPr>
                <w:rFonts w:ascii="Calibri" w:hAnsi="Calibri"/>
                <w:b/>
                <w:sz w:val="20"/>
                <w:szCs w:val="20"/>
              </w:rPr>
              <w:t>NEED</w:t>
            </w:r>
            <w:r>
              <w:rPr>
                <w:rFonts w:ascii="Calibri" w:hAnsi="Calibri"/>
                <w:sz w:val="20"/>
                <w:szCs w:val="20"/>
              </w:rPr>
              <w:t xml:space="preserve">: </w:t>
            </w:r>
            <w:r w:rsidRPr="0058082B">
              <w:rPr>
                <w:rFonts w:ascii="Calibri" w:hAnsi="Calibri"/>
                <w:sz w:val="20"/>
                <w:szCs w:val="20"/>
              </w:rPr>
              <w:t>Support to obtain credential that help minors get jobs, i.e. first aid/CPR, food handling, etc.</w:t>
            </w:r>
          </w:p>
          <w:p w14:paraId="76699821" w14:textId="77777777" w:rsidR="00927B27" w:rsidRPr="0058082B" w:rsidRDefault="00927B27" w:rsidP="00EA3A16">
            <w:pPr>
              <w:rPr>
                <w:rFonts w:ascii="Calibri" w:hAnsi="Calibri"/>
                <w:sz w:val="20"/>
                <w:szCs w:val="20"/>
              </w:rPr>
            </w:pPr>
            <w:r w:rsidRPr="007B5A53">
              <w:rPr>
                <w:rFonts w:ascii="Calibri" w:hAnsi="Calibri"/>
                <w:b/>
                <w:sz w:val="20"/>
                <w:szCs w:val="20"/>
              </w:rPr>
              <w:t>STRATEGY</w:t>
            </w:r>
            <w:r>
              <w:rPr>
                <w:rFonts w:ascii="Calibri" w:hAnsi="Calibri"/>
                <w:sz w:val="20"/>
                <w:szCs w:val="20"/>
              </w:rPr>
              <w:t>:  Develop and implement regular training opportunities to include credentialing or licensing opportunities; could be included in life skills curriculum</w:t>
            </w:r>
          </w:p>
        </w:tc>
        <w:tc>
          <w:tcPr>
            <w:tcW w:w="2214" w:type="dxa"/>
          </w:tcPr>
          <w:p w14:paraId="4BFE149C" w14:textId="77777777" w:rsidR="00927B27" w:rsidRPr="0058082B" w:rsidRDefault="00927B27" w:rsidP="00EA3A16">
            <w:pPr>
              <w:rPr>
                <w:rFonts w:ascii="Calibri" w:hAnsi="Calibri"/>
                <w:sz w:val="20"/>
                <w:szCs w:val="20"/>
              </w:rPr>
            </w:pPr>
            <w:r w:rsidRPr="007B5A53">
              <w:rPr>
                <w:rFonts w:ascii="Calibri" w:hAnsi="Calibri"/>
                <w:b/>
                <w:sz w:val="20"/>
                <w:szCs w:val="20"/>
              </w:rPr>
              <w:t>NEED</w:t>
            </w:r>
            <w:r>
              <w:rPr>
                <w:rFonts w:ascii="Calibri" w:hAnsi="Calibri"/>
                <w:sz w:val="20"/>
                <w:szCs w:val="20"/>
              </w:rPr>
              <w:t xml:space="preserve">: </w:t>
            </w:r>
            <w:r w:rsidRPr="0058082B">
              <w:rPr>
                <w:rFonts w:ascii="Calibri" w:hAnsi="Calibri"/>
                <w:sz w:val="20"/>
                <w:szCs w:val="20"/>
              </w:rPr>
              <w:t>Focus on working with families of youth who are not in state custody (when safe and appropriate)</w:t>
            </w:r>
          </w:p>
          <w:p w14:paraId="6D6990CA" w14:textId="77777777" w:rsidR="00927B27" w:rsidRPr="0058082B" w:rsidRDefault="00927B27" w:rsidP="00EA3A16">
            <w:pPr>
              <w:rPr>
                <w:rFonts w:ascii="Calibri" w:hAnsi="Calibri"/>
                <w:sz w:val="20"/>
                <w:szCs w:val="20"/>
              </w:rPr>
            </w:pPr>
            <w:r w:rsidRPr="007B5A53">
              <w:rPr>
                <w:rFonts w:ascii="Calibri" w:hAnsi="Calibri"/>
                <w:b/>
                <w:sz w:val="20"/>
                <w:szCs w:val="20"/>
              </w:rPr>
              <w:t>STRATEGY</w:t>
            </w:r>
            <w:r>
              <w:rPr>
                <w:rFonts w:ascii="Calibri" w:hAnsi="Calibri"/>
                <w:sz w:val="20"/>
                <w:szCs w:val="20"/>
              </w:rPr>
              <w:t>: Ensure connections to local providers who offer conflict resolution, mediation, &amp; family counseling services</w:t>
            </w:r>
          </w:p>
        </w:tc>
      </w:tr>
      <w:tr w:rsidR="00927B27" w:rsidRPr="00E15EF1" w14:paraId="7F7842EF" w14:textId="77777777" w:rsidTr="00EA3A16">
        <w:tc>
          <w:tcPr>
            <w:tcW w:w="2592" w:type="dxa"/>
          </w:tcPr>
          <w:p w14:paraId="2DE98634" w14:textId="77777777" w:rsidR="00927B27" w:rsidRDefault="00927B27" w:rsidP="00EA3A16">
            <w:pPr>
              <w:rPr>
                <w:rFonts w:ascii="Calibri" w:hAnsi="Calibri"/>
                <w:sz w:val="20"/>
                <w:szCs w:val="20"/>
              </w:rPr>
            </w:pPr>
            <w:r w:rsidRPr="007B5A53">
              <w:rPr>
                <w:rFonts w:ascii="Calibri" w:hAnsi="Calibri"/>
                <w:b/>
                <w:sz w:val="20"/>
                <w:szCs w:val="20"/>
              </w:rPr>
              <w:t>NEED</w:t>
            </w:r>
            <w:r>
              <w:rPr>
                <w:rFonts w:ascii="Calibri" w:hAnsi="Calibri"/>
                <w:sz w:val="20"/>
                <w:szCs w:val="20"/>
              </w:rPr>
              <w:t xml:space="preserve">: </w:t>
            </w:r>
            <w:r w:rsidRPr="0058082B">
              <w:rPr>
                <w:rFonts w:ascii="Calibri" w:hAnsi="Calibri"/>
                <w:sz w:val="20"/>
                <w:szCs w:val="20"/>
              </w:rPr>
              <w:t xml:space="preserve"> Shared housing and host homes for youth ages 16-17 w/ guardian/parent consent</w:t>
            </w:r>
          </w:p>
          <w:p w14:paraId="72CE3D5F" w14:textId="77777777" w:rsidR="00927B27" w:rsidRPr="0058082B" w:rsidRDefault="00927B27" w:rsidP="00EA3A16">
            <w:pPr>
              <w:rPr>
                <w:rFonts w:ascii="Calibri" w:hAnsi="Calibri"/>
                <w:sz w:val="20"/>
                <w:szCs w:val="20"/>
              </w:rPr>
            </w:pPr>
            <w:r w:rsidRPr="007B5A53">
              <w:rPr>
                <w:rFonts w:ascii="Calibri" w:hAnsi="Calibri"/>
                <w:b/>
                <w:sz w:val="20"/>
                <w:szCs w:val="20"/>
              </w:rPr>
              <w:t>STRATEGY</w:t>
            </w:r>
            <w:r>
              <w:rPr>
                <w:rFonts w:ascii="Calibri" w:hAnsi="Calibri"/>
                <w:sz w:val="20"/>
                <w:szCs w:val="20"/>
              </w:rPr>
              <w:t xml:space="preserve">:  Partner with </w:t>
            </w:r>
            <w:r>
              <w:rPr>
                <w:rFonts w:ascii="Calibri" w:hAnsi="Calibri"/>
                <w:sz w:val="20"/>
                <w:szCs w:val="20"/>
              </w:rPr>
              <w:lastRenderedPageBreak/>
              <w:t>child welfare agency to identify additional housing needs of minors; identify ways to support minor youth not involved in CPS through voluntary placement with family members</w:t>
            </w:r>
            <w:r w:rsidDel="005D7584">
              <w:rPr>
                <w:rFonts w:ascii="Calibri" w:hAnsi="Calibri"/>
                <w:sz w:val="20"/>
                <w:szCs w:val="20"/>
              </w:rPr>
              <w:t xml:space="preserve"> </w:t>
            </w:r>
          </w:p>
        </w:tc>
        <w:tc>
          <w:tcPr>
            <w:tcW w:w="2484" w:type="dxa"/>
          </w:tcPr>
          <w:p w14:paraId="6D156676" w14:textId="77777777" w:rsidR="00927B27" w:rsidRDefault="00927B27" w:rsidP="00EA3A16">
            <w:pPr>
              <w:rPr>
                <w:rFonts w:ascii="Calibri" w:hAnsi="Calibri"/>
                <w:sz w:val="20"/>
                <w:szCs w:val="20"/>
              </w:rPr>
            </w:pPr>
            <w:r w:rsidRPr="007B5A53">
              <w:rPr>
                <w:rFonts w:ascii="Calibri" w:hAnsi="Calibri"/>
                <w:b/>
                <w:sz w:val="20"/>
                <w:szCs w:val="20"/>
              </w:rPr>
              <w:lastRenderedPageBreak/>
              <w:t>NEED</w:t>
            </w:r>
            <w:r>
              <w:rPr>
                <w:rFonts w:ascii="Calibri" w:hAnsi="Calibri"/>
                <w:sz w:val="20"/>
                <w:szCs w:val="20"/>
              </w:rPr>
              <w:t xml:space="preserve">: </w:t>
            </w:r>
            <w:r w:rsidRPr="0058082B">
              <w:rPr>
                <w:rFonts w:ascii="Calibri" w:hAnsi="Calibri"/>
                <w:sz w:val="20"/>
                <w:szCs w:val="20"/>
              </w:rPr>
              <w:t>Opportunities for youth to learn trades or traditional ways (i.e. farming, pottery) of living</w:t>
            </w:r>
          </w:p>
          <w:p w14:paraId="6908ADEF" w14:textId="77777777" w:rsidR="00927B27" w:rsidRPr="0058082B" w:rsidRDefault="00927B27" w:rsidP="00EA3A16">
            <w:pPr>
              <w:rPr>
                <w:rFonts w:ascii="Calibri" w:hAnsi="Calibri"/>
                <w:sz w:val="20"/>
                <w:szCs w:val="20"/>
              </w:rPr>
            </w:pPr>
            <w:r w:rsidRPr="007B5A53">
              <w:rPr>
                <w:rFonts w:ascii="Calibri" w:hAnsi="Calibri"/>
                <w:b/>
                <w:sz w:val="20"/>
                <w:szCs w:val="20"/>
              </w:rPr>
              <w:t>STRATEGY</w:t>
            </w:r>
            <w:r>
              <w:rPr>
                <w:rFonts w:ascii="Calibri" w:hAnsi="Calibri"/>
                <w:sz w:val="20"/>
                <w:szCs w:val="20"/>
              </w:rPr>
              <w:t xml:space="preserve">: Develop </w:t>
            </w:r>
            <w:r>
              <w:rPr>
                <w:rFonts w:ascii="Calibri" w:hAnsi="Calibri"/>
                <w:sz w:val="20"/>
                <w:szCs w:val="20"/>
              </w:rPr>
              <w:lastRenderedPageBreak/>
              <w:t>outreach to local leaders and existing community groups to solicit mentorship and training opportunities</w:t>
            </w:r>
          </w:p>
        </w:tc>
        <w:tc>
          <w:tcPr>
            <w:tcW w:w="2214" w:type="dxa"/>
          </w:tcPr>
          <w:p w14:paraId="0D05876A" w14:textId="77777777" w:rsidR="00927B27" w:rsidRDefault="00927B27" w:rsidP="00EA3A16">
            <w:pPr>
              <w:rPr>
                <w:rFonts w:ascii="Calibri" w:hAnsi="Calibri"/>
                <w:sz w:val="20"/>
                <w:szCs w:val="20"/>
              </w:rPr>
            </w:pPr>
            <w:r w:rsidRPr="007B5A53">
              <w:rPr>
                <w:rFonts w:ascii="Calibri" w:hAnsi="Calibri"/>
                <w:b/>
                <w:sz w:val="20"/>
                <w:szCs w:val="20"/>
              </w:rPr>
              <w:lastRenderedPageBreak/>
              <w:t>NEED</w:t>
            </w:r>
            <w:r>
              <w:rPr>
                <w:rFonts w:ascii="Calibri" w:hAnsi="Calibri"/>
                <w:sz w:val="20"/>
                <w:szCs w:val="20"/>
              </w:rPr>
              <w:t xml:space="preserve">: </w:t>
            </w:r>
            <w:r w:rsidRPr="0058082B">
              <w:rPr>
                <w:rFonts w:ascii="Calibri" w:hAnsi="Calibri"/>
                <w:sz w:val="20"/>
                <w:szCs w:val="20"/>
              </w:rPr>
              <w:t xml:space="preserve">Support in accessing youth challenge type programs, i.e. National Guard </w:t>
            </w:r>
          </w:p>
          <w:p w14:paraId="28289BF7" w14:textId="77777777" w:rsidR="00927B27" w:rsidRPr="0058082B" w:rsidRDefault="00927B27" w:rsidP="00EA3A16">
            <w:pPr>
              <w:rPr>
                <w:rFonts w:ascii="Calibri" w:hAnsi="Calibri"/>
                <w:sz w:val="20"/>
                <w:szCs w:val="20"/>
              </w:rPr>
            </w:pPr>
            <w:r w:rsidRPr="007B5A53">
              <w:rPr>
                <w:rFonts w:ascii="Calibri" w:hAnsi="Calibri"/>
                <w:b/>
                <w:sz w:val="20"/>
                <w:szCs w:val="20"/>
              </w:rPr>
              <w:lastRenderedPageBreak/>
              <w:t>STRATEGY</w:t>
            </w:r>
            <w:r>
              <w:rPr>
                <w:rFonts w:ascii="Calibri" w:hAnsi="Calibri"/>
                <w:sz w:val="20"/>
                <w:szCs w:val="20"/>
              </w:rPr>
              <w:t>: Build relationships with existing agencies to ensure access for program participants</w:t>
            </w:r>
          </w:p>
        </w:tc>
        <w:tc>
          <w:tcPr>
            <w:tcW w:w="2214" w:type="dxa"/>
          </w:tcPr>
          <w:p w14:paraId="38F41DE2" w14:textId="77777777" w:rsidR="00927B27" w:rsidRDefault="00927B27" w:rsidP="00EA3A16">
            <w:pPr>
              <w:rPr>
                <w:rFonts w:ascii="Calibri" w:hAnsi="Calibri"/>
                <w:sz w:val="20"/>
                <w:szCs w:val="20"/>
              </w:rPr>
            </w:pPr>
            <w:r w:rsidRPr="007B5A53">
              <w:rPr>
                <w:rFonts w:ascii="Calibri" w:hAnsi="Calibri"/>
                <w:b/>
                <w:sz w:val="20"/>
                <w:szCs w:val="20"/>
              </w:rPr>
              <w:lastRenderedPageBreak/>
              <w:t>NEED</w:t>
            </w:r>
            <w:r>
              <w:rPr>
                <w:rFonts w:ascii="Calibri" w:hAnsi="Calibri"/>
                <w:sz w:val="20"/>
                <w:szCs w:val="20"/>
              </w:rPr>
              <w:t xml:space="preserve">: </w:t>
            </w:r>
            <w:r w:rsidRPr="0058082B">
              <w:rPr>
                <w:rFonts w:ascii="Calibri" w:hAnsi="Calibri"/>
                <w:sz w:val="20"/>
                <w:szCs w:val="20"/>
              </w:rPr>
              <w:t>Connection early on to mentor type programs and supportive adults, i.e. Big Brothers/Big Sisters</w:t>
            </w:r>
          </w:p>
          <w:p w14:paraId="082B4810" w14:textId="77777777" w:rsidR="00927B27" w:rsidRPr="0058082B" w:rsidRDefault="00927B27" w:rsidP="00EA3A16">
            <w:pPr>
              <w:rPr>
                <w:rFonts w:ascii="Calibri" w:hAnsi="Calibri"/>
                <w:sz w:val="20"/>
                <w:szCs w:val="20"/>
              </w:rPr>
            </w:pPr>
            <w:r w:rsidRPr="007B5A53">
              <w:rPr>
                <w:rFonts w:ascii="Calibri" w:hAnsi="Calibri"/>
                <w:b/>
                <w:sz w:val="20"/>
                <w:szCs w:val="20"/>
              </w:rPr>
              <w:lastRenderedPageBreak/>
              <w:t>STRATEGY</w:t>
            </w:r>
            <w:r>
              <w:rPr>
                <w:rFonts w:ascii="Calibri" w:hAnsi="Calibri"/>
                <w:sz w:val="20"/>
                <w:szCs w:val="20"/>
              </w:rPr>
              <w:t>: Include questions in initial intake assessment regarding access to supportive adult relationships</w:t>
            </w:r>
          </w:p>
        </w:tc>
      </w:tr>
      <w:tr w:rsidR="00927B27" w:rsidRPr="00E15EF1" w14:paraId="272BB845" w14:textId="77777777" w:rsidTr="00EA3A16">
        <w:tc>
          <w:tcPr>
            <w:tcW w:w="2592" w:type="dxa"/>
          </w:tcPr>
          <w:p w14:paraId="43ACC2B6" w14:textId="77777777" w:rsidR="00927B27" w:rsidRDefault="00927B27" w:rsidP="00EA3A16">
            <w:pPr>
              <w:rPr>
                <w:rFonts w:ascii="Calibri" w:hAnsi="Calibri"/>
                <w:sz w:val="20"/>
                <w:szCs w:val="20"/>
              </w:rPr>
            </w:pPr>
            <w:r w:rsidRPr="007B5A53">
              <w:rPr>
                <w:rFonts w:ascii="Calibri" w:hAnsi="Calibri"/>
                <w:b/>
                <w:sz w:val="20"/>
                <w:szCs w:val="20"/>
              </w:rPr>
              <w:lastRenderedPageBreak/>
              <w:t>NEED</w:t>
            </w:r>
            <w:r>
              <w:rPr>
                <w:rFonts w:ascii="Calibri" w:hAnsi="Calibri"/>
                <w:sz w:val="20"/>
                <w:szCs w:val="20"/>
              </w:rPr>
              <w:t xml:space="preserve">: </w:t>
            </w:r>
            <w:r w:rsidRPr="0058082B">
              <w:rPr>
                <w:rFonts w:ascii="Calibri" w:hAnsi="Calibri"/>
                <w:sz w:val="20"/>
                <w:szCs w:val="20"/>
              </w:rPr>
              <w:t>Housing options that support minors with severe mental illness or developmental disabilities</w:t>
            </w:r>
          </w:p>
          <w:p w14:paraId="55B68B92" w14:textId="77777777" w:rsidR="00927B27" w:rsidRPr="005D7584" w:rsidRDefault="00927B27" w:rsidP="00EA3A16">
            <w:pPr>
              <w:rPr>
                <w:rFonts w:ascii="Calibri" w:hAnsi="Calibri"/>
                <w:sz w:val="20"/>
                <w:szCs w:val="20"/>
              </w:rPr>
            </w:pPr>
            <w:r w:rsidRPr="007B5A53">
              <w:rPr>
                <w:rFonts w:ascii="Calibri" w:hAnsi="Calibri"/>
                <w:b/>
                <w:sz w:val="20"/>
                <w:szCs w:val="20"/>
              </w:rPr>
              <w:t>STRATEGY</w:t>
            </w:r>
            <w:r>
              <w:rPr>
                <w:rFonts w:ascii="Calibri" w:hAnsi="Calibri"/>
                <w:sz w:val="20"/>
                <w:szCs w:val="20"/>
              </w:rPr>
              <w:t>: Work with CPS and community behavioral health providers to ensure optimal access to care</w:t>
            </w:r>
          </w:p>
        </w:tc>
        <w:tc>
          <w:tcPr>
            <w:tcW w:w="2484" w:type="dxa"/>
          </w:tcPr>
          <w:p w14:paraId="57153681" w14:textId="77777777" w:rsidR="00927B27" w:rsidRDefault="00927B27" w:rsidP="00EA3A16">
            <w:pPr>
              <w:rPr>
                <w:rFonts w:ascii="Calibri" w:hAnsi="Calibri"/>
                <w:sz w:val="20"/>
                <w:szCs w:val="20"/>
              </w:rPr>
            </w:pPr>
            <w:r w:rsidRPr="007B5A53">
              <w:rPr>
                <w:rFonts w:ascii="Calibri" w:hAnsi="Calibri"/>
                <w:b/>
                <w:sz w:val="20"/>
                <w:szCs w:val="20"/>
              </w:rPr>
              <w:t>NEED</w:t>
            </w:r>
            <w:r>
              <w:rPr>
                <w:rFonts w:ascii="Calibri" w:hAnsi="Calibri"/>
                <w:sz w:val="20"/>
                <w:szCs w:val="20"/>
              </w:rPr>
              <w:t xml:space="preserve">: </w:t>
            </w:r>
            <w:r w:rsidRPr="0058082B">
              <w:rPr>
                <w:rFonts w:ascii="Calibri" w:hAnsi="Calibri"/>
                <w:sz w:val="20"/>
                <w:szCs w:val="20"/>
              </w:rPr>
              <w:t>Opportunities for minors to learn life skills and financial literacy</w:t>
            </w:r>
          </w:p>
          <w:p w14:paraId="63D8E43A" w14:textId="77777777" w:rsidR="00927B27" w:rsidRPr="0058082B" w:rsidRDefault="00927B27" w:rsidP="00EA3A16">
            <w:pPr>
              <w:rPr>
                <w:rFonts w:ascii="Calibri" w:hAnsi="Calibri"/>
                <w:sz w:val="20"/>
                <w:szCs w:val="20"/>
              </w:rPr>
            </w:pPr>
            <w:r w:rsidRPr="007B5A53">
              <w:rPr>
                <w:rFonts w:ascii="Calibri" w:hAnsi="Calibri"/>
                <w:b/>
                <w:sz w:val="20"/>
                <w:szCs w:val="20"/>
              </w:rPr>
              <w:t>STRATEGY</w:t>
            </w:r>
            <w:r>
              <w:rPr>
                <w:rFonts w:ascii="Calibri" w:hAnsi="Calibri"/>
                <w:sz w:val="20"/>
                <w:szCs w:val="20"/>
              </w:rPr>
              <w:t>: Develop and implement regular training program to include life skills</w:t>
            </w:r>
          </w:p>
        </w:tc>
        <w:tc>
          <w:tcPr>
            <w:tcW w:w="2214" w:type="dxa"/>
          </w:tcPr>
          <w:p w14:paraId="12B87E75" w14:textId="77777777" w:rsidR="00927B27" w:rsidRDefault="00927B27" w:rsidP="00EA3A16">
            <w:pPr>
              <w:rPr>
                <w:rFonts w:ascii="Calibri" w:hAnsi="Calibri"/>
                <w:sz w:val="20"/>
                <w:szCs w:val="20"/>
              </w:rPr>
            </w:pPr>
            <w:r w:rsidRPr="007B5A53">
              <w:rPr>
                <w:rFonts w:ascii="Calibri" w:hAnsi="Calibri"/>
                <w:b/>
                <w:sz w:val="20"/>
                <w:szCs w:val="20"/>
              </w:rPr>
              <w:t>NEED</w:t>
            </w:r>
            <w:r>
              <w:rPr>
                <w:rFonts w:ascii="Calibri" w:hAnsi="Calibri"/>
                <w:sz w:val="20"/>
                <w:szCs w:val="20"/>
              </w:rPr>
              <w:t xml:space="preserve">: </w:t>
            </w:r>
            <w:r w:rsidRPr="0058082B">
              <w:rPr>
                <w:rFonts w:ascii="Calibri" w:hAnsi="Calibri"/>
                <w:sz w:val="20"/>
                <w:szCs w:val="20"/>
              </w:rPr>
              <w:t xml:space="preserve">Access to technical and trade school opportunities, as well as traditional or culture-specific employment </w:t>
            </w:r>
          </w:p>
          <w:p w14:paraId="4AD80BDF" w14:textId="77777777" w:rsidR="00927B27" w:rsidRPr="0058082B" w:rsidRDefault="00927B27" w:rsidP="00EA3A16">
            <w:pPr>
              <w:rPr>
                <w:rFonts w:ascii="Calibri" w:hAnsi="Calibri"/>
                <w:sz w:val="20"/>
                <w:szCs w:val="20"/>
              </w:rPr>
            </w:pPr>
            <w:r w:rsidRPr="007B5A53">
              <w:rPr>
                <w:rFonts w:ascii="Calibri" w:hAnsi="Calibri"/>
                <w:b/>
                <w:sz w:val="20"/>
                <w:szCs w:val="20"/>
              </w:rPr>
              <w:t>STRATEGY</w:t>
            </w:r>
            <w:r>
              <w:rPr>
                <w:rFonts w:ascii="Calibri" w:hAnsi="Calibri"/>
                <w:sz w:val="20"/>
                <w:szCs w:val="20"/>
              </w:rPr>
              <w:t>:  Build relationships with existing educational institutions to ensure access for program participants</w:t>
            </w:r>
          </w:p>
        </w:tc>
        <w:tc>
          <w:tcPr>
            <w:tcW w:w="2214" w:type="dxa"/>
          </w:tcPr>
          <w:p w14:paraId="5D4C3AC8" w14:textId="77777777" w:rsidR="00927B27" w:rsidRDefault="00927B27" w:rsidP="00EA3A16">
            <w:pPr>
              <w:rPr>
                <w:rFonts w:ascii="Calibri" w:hAnsi="Calibri"/>
                <w:sz w:val="20"/>
                <w:szCs w:val="20"/>
              </w:rPr>
            </w:pPr>
            <w:r w:rsidRPr="007B5A53">
              <w:rPr>
                <w:rFonts w:ascii="Calibri" w:hAnsi="Calibri"/>
                <w:b/>
                <w:sz w:val="20"/>
                <w:szCs w:val="20"/>
              </w:rPr>
              <w:t>NEED</w:t>
            </w:r>
            <w:r>
              <w:rPr>
                <w:rFonts w:ascii="Calibri" w:hAnsi="Calibri"/>
                <w:sz w:val="20"/>
                <w:szCs w:val="20"/>
              </w:rPr>
              <w:t xml:space="preserve">: </w:t>
            </w:r>
            <w:r w:rsidRPr="0058082B">
              <w:rPr>
                <w:rFonts w:ascii="Calibri" w:hAnsi="Calibri"/>
                <w:sz w:val="20"/>
                <w:szCs w:val="20"/>
              </w:rPr>
              <w:t>Connection to developmentally appropriate supportive services, i.e. focus on grief and loss, behavioral health, etc.</w:t>
            </w:r>
          </w:p>
          <w:p w14:paraId="50780384" w14:textId="77777777" w:rsidR="00927B27" w:rsidRPr="0058082B" w:rsidRDefault="00927B27" w:rsidP="00EA3A16">
            <w:pPr>
              <w:rPr>
                <w:rFonts w:ascii="Calibri" w:hAnsi="Calibri"/>
                <w:sz w:val="20"/>
                <w:szCs w:val="20"/>
              </w:rPr>
            </w:pPr>
            <w:r w:rsidRPr="007B5A53">
              <w:rPr>
                <w:rFonts w:ascii="Calibri" w:hAnsi="Calibri"/>
                <w:b/>
                <w:sz w:val="20"/>
                <w:szCs w:val="20"/>
              </w:rPr>
              <w:t>STRATEGY</w:t>
            </w:r>
            <w:r>
              <w:rPr>
                <w:rFonts w:ascii="Calibri" w:hAnsi="Calibri"/>
                <w:sz w:val="20"/>
                <w:szCs w:val="20"/>
              </w:rPr>
              <w:t>: Enhance or create partnerships with support service agencies; assess for needed services at time of initial intake</w:t>
            </w:r>
          </w:p>
        </w:tc>
      </w:tr>
    </w:tbl>
    <w:p w14:paraId="79F648F8" w14:textId="77777777" w:rsidR="00927B27" w:rsidRPr="00EA3A16" w:rsidRDefault="00927B27" w:rsidP="00EA3A16">
      <w:pPr>
        <w:pStyle w:val="Heading2"/>
        <w:spacing w:before="0"/>
        <w:rPr>
          <w:color w:val="93A299" w:themeColor="accent1"/>
          <w:sz w:val="24"/>
          <w:szCs w:val="24"/>
        </w:rPr>
      </w:pPr>
    </w:p>
    <w:tbl>
      <w:tblPr>
        <w:tblStyle w:val="TableGrid"/>
        <w:tblW w:w="0" w:type="auto"/>
        <w:jc w:val="center"/>
        <w:tblLook w:val="04A0" w:firstRow="1" w:lastRow="0" w:firstColumn="1" w:lastColumn="0" w:noHBand="0" w:noVBand="1"/>
      </w:tblPr>
      <w:tblGrid>
        <w:gridCol w:w="3047"/>
        <w:gridCol w:w="2214"/>
        <w:gridCol w:w="2214"/>
        <w:gridCol w:w="2214"/>
      </w:tblGrid>
      <w:tr w:rsidR="00927B27" w:rsidRPr="007C4EE7" w14:paraId="74254968" w14:textId="77777777" w:rsidTr="00A026F2">
        <w:trPr>
          <w:jc w:val="center"/>
        </w:trPr>
        <w:tc>
          <w:tcPr>
            <w:tcW w:w="9689" w:type="dxa"/>
            <w:gridSpan w:val="4"/>
            <w:shd w:val="clear" w:color="auto" w:fill="EDBAB1" w:themeFill="text2" w:themeFillTint="66"/>
          </w:tcPr>
          <w:p w14:paraId="2743EE9A" w14:textId="1B340AD2" w:rsidR="00927B27" w:rsidRPr="00A026F2" w:rsidRDefault="00927B27" w:rsidP="00494F60">
            <w:pPr>
              <w:rPr>
                <w:rFonts w:ascii="Calibri" w:hAnsi="Calibri"/>
              </w:rPr>
            </w:pPr>
            <w:r w:rsidRPr="00A026F2">
              <w:rPr>
                <w:rFonts w:ascii="Calibri" w:hAnsi="Calibri"/>
                <w:b/>
              </w:rPr>
              <w:t>Pregnant and Parenting Youth</w:t>
            </w:r>
            <w:r w:rsidR="00494F60" w:rsidRPr="00A026F2">
              <w:rPr>
                <w:rFonts w:ascii="Calibri" w:hAnsi="Calibri"/>
                <w:b/>
              </w:rPr>
              <w:t xml:space="preserve"> and </w:t>
            </w:r>
            <w:r w:rsidRPr="00A026F2">
              <w:rPr>
                <w:rFonts w:ascii="Calibri" w:hAnsi="Calibri"/>
                <w:b/>
              </w:rPr>
              <w:t>Young Adults</w:t>
            </w:r>
          </w:p>
        </w:tc>
      </w:tr>
      <w:tr w:rsidR="00927B27" w:rsidRPr="007C4EE7" w14:paraId="2EDB9380" w14:textId="77777777" w:rsidTr="00A026F2">
        <w:trPr>
          <w:jc w:val="center"/>
        </w:trPr>
        <w:tc>
          <w:tcPr>
            <w:tcW w:w="3047" w:type="dxa"/>
            <w:shd w:val="clear" w:color="auto" w:fill="EDBAB1" w:themeFill="text2" w:themeFillTint="66"/>
          </w:tcPr>
          <w:p w14:paraId="557E1537" w14:textId="77777777" w:rsidR="00927B27" w:rsidRPr="007B5A53" w:rsidRDefault="00927B27" w:rsidP="00927B27">
            <w:pPr>
              <w:rPr>
                <w:rFonts w:ascii="Calibri" w:hAnsi="Calibri"/>
                <w:sz w:val="22"/>
                <w:szCs w:val="22"/>
              </w:rPr>
            </w:pPr>
            <w:r w:rsidRPr="007B5A53">
              <w:rPr>
                <w:rFonts w:ascii="Calibri" w:hAnsi="Calibri"/>
                <w:sz w:val="22"/>
                <w:szCs w:val="22"/>
              </w:rPr>
              <w:t>HOUSING</w:t>
            </w:r>
          </w:p>
        </w:tc>
        <w:tc>
          <w:tcPr>
            <w:tcW w:w="2214" w:type="dxa"/>
            <w:shd w:val="clear" w:color="auto" w:fill="EDBAB1" w:themeFill="text2" w:themeFillTint="66"/>
          </w:tcPr>
          <w:p w14:paraId="6100B153" w14:textId="77777777" w:rsidR="00927B27" w:rsidRPr="007B5A53" w:rsidRDefault="00927B27" w:rsidP="00927B27">
            <w:pPr>
              <w:rPr>
                <w:rFonts w:ascii="Calibri" w:hAnsi="Calibri"/>
                <w:sz w:val="22"/>
                <w:szCs w:val="22"/>
              </w:rPr>
            </w:pPr>
            <w:r w:rsidRPr="007B5A53">
              <w:rPr>
                <w:rFonts w:ascii="Calibri" w:hAnsi="Calibri"/>
                <w:sz w:val="22"/>
                <w:szCs w:val="22"/>
              </w:rPr>
              <w:t>EDUCATION</w:t>
            </w:r>
          </w:p>
        </w:tc>
        <w:tc>
          <w:tcPr>
            <w:tcW w:w="2214" w:type="dxa"/>
            <w:shd w:val="clear" w:color="auto" w:fill="EDBAB1" w:themeFill="text2" w:themeFillTint="66"/>
          </w:tcPr>
          <w:p w14:paraId="729FAEE4" w14:textId="77777777" w:rsidR="00927B27" w:rsidRPr="007B5A53" w:rsidRDefault="00927B27" w:rsidP="00927B27">
            <w:pPr>
              <w:rPr>
                <w:rFonts w:ascii="Calibri" w:hAnsi="Calibri"/>
                <w:sz w:val="22"/>
                <w:szCs w:val="22"/>
              </w:rPr>
            </w:pPr>
            <w:r w:rsidRPr="007B5A53">
              <w:rPr>
                <w:rFonts w:ascii="Calibri" w:hAnsi="Calibri"/>
                <w:sz w:val="22"/>
                <w:szCs w:val="22"/>
              </w:rPr>
              <w:t>EMPLOYMENT</w:t>
            </w:r>
          </w:p>
        </w:tc>
        <w:tc>
          <w:tcPr>
            <w:tcW w:w="2214" w:type="dxa"/>
            <w:shd w:val="clear" w:color="auto" w:fill="EDBAB1" w:themeFill="text2" w:themeFillTint="66"/>
          </w:tcPr>
          <w:p w14:paraId="730556B0" w14:textId="77777777" w:rsidR="00927B27" w:rsidRPr="007B5A53" w:rsidRDefault="00927B27" w:rsidP="00927B27">
            <w:pPr>
              <w:rPr>
                <w:rFonts w:ascii="Calibri" w:hAnsi="Calibri"/>
                <w:sz w:val="22"/>
                <w:szCs w:val="22"/>
              </w:rPr>
            </w:pPr>
            <w:r w:rsidRPr="007B5A53">
              <w:rPr>
                <w:rFonts w:ascii="Calibri" w:hAnsi="Calibri"/>
                <w:sz w:val="22"/>
                <w:szCs w:val="22"/>
              </w:rPr>
              <w:t>SOCIAL-EMOTIONAL WELLBEING</w:t>
            </w:r>
          </w:p>
        </w:tc>
      </w:tr>
      <w:tr w:rsidR="00927B27" w:rsidRPr="007C4EE7" w14:paraId="217F1549" w14:textId="77777777" w:rsidTr="00A026F2">
        <w:trPr>
          <w:jc w:val="center"/>
        </w:trPr>
        <w:tc>
          <w:tcPr>
            <w:tcW w:w="3047" w:type="dxa"/>
          </w:tcPr>
          <w:p w14:paraId="38B66F31" w14:textId="77777777" w:rsidR="00927B27" w:rsidRDefault="00927B27" w:rsidP="00927B27">
            <w:pPr>
              <w:rPr>
                <w:rFonts w:ascii="Calibri" w:hAnsi="Calibri"/>
                <w:sz w:val="20"/>
                <w:szCs w:val="20"/>
              </w:rPr>
            </w:pPr>
            <w:r>
              <w:rPr>
                <w:rFonts w:ascii="Calibri" w:hAnsi="Calibri"/>
                <w:b/>
                <w:sz w:val="20"/>
                <w:szCs w:val="20"/>
              </w:rPr>
              <w:t xml:space="preserve">NEED: </w:t>
            </w:r>
            <w:r w:rsidRPr="007B5A53">
              <w:rPr>
                <w:rFonts w:ascii="Calibri" w:hAnsi="Calibri"/>
                <w:sz w:val="20"/>
                <w:szCs w:val="20"/>
              </w:rPr>
              <w:t xml:space="preserve">Units for mothers &amp; fathers with more than one child </w:t>
            </w:r>
          </w:p>
          <w:p w14:paraId="49D46E89" w14:textId="77777777" w:rsidR="00927B27" w:rsidRPr="007B5A53" w:rsidRDefault="00927B27" w:rsidP="00927B27">
            <w:pPr>
              <w:rPr>
                <w:rFonts w:ascii="Calibri" w:hAnsi="Calibri"/>
                <w:sz w:val="20"/>
                <w:szCs w:val="20"/>
              </w:rPr>
            </w:pPr>
            <w:r w:rsidRPr="007B5A53">
              <w:rPr>
                <w:rFonts w:ascii="Calibri" w:hAnsi="Calibri"/>
                <w:b/>
                <w:sz w:val="20"/>
                <w:szCs w:val="20"/>
              </w:rPr>
              <w:t>STRATEGY</w:t>
            </w:r>
            <w:r>
              <w:rPr>
                <w:rFonts w:ascii="Calibri" w:hAnsi="Calibri"/>
                <w:sz w:val="20"/>
                <w:szCs w:val="20"/>
              </w:rPr>
              <w:t>: Designate and fund specific family units in local communities</w:t>
            </w:r>
          </w:p>
        </w:tc>
        <w:tc>
          <w:tcPr>
            <w:tcW w:w="2214" w:type="dxa"/>
          </w:tcPr>
          <w:p w14:paraId="75A15F66"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 xml:space="preserve">School specific for pregnant &amp; parenting youth/young adults </w:t>
            </w:r>
            <w:r w:rsidRPr="00FE0DE2">
              <w:rPr>
                <w:rFonts w:ascii="Calibri" w:hAnsi="Calibri"/>
                <w:sz w:val="20"/>
                <w:szCs w:val="20"/>
              </w:rPr>
              <w:t>(older than 18)</w:t>
            </w:r>
          </w:p>
          <w:p w14:paraId="4AD5BFE5"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Explore local interest and ability to develop school for parenting young adults over age 18 (i.e. partner YouthWorks)</w:t>
            </w:r>
          </w:p>
        </w:tc>
        <w:tc>
          <w:tcPr>
            <w:tcW w:w="2214" w:type="dxa"/>
          </w:tcPr>
          <w:p w14:paraId="052F8724"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Job opportunities with family</w:t>
            </w:r>
            <w:r>
              <w:rPr>
                <w:rFonts w:ascii="Calibri" w:hAnsi="Calibri"/>
                <w:sz w:val="20"/>
                <w:szCs w:val="20"/>
              </w:rPr>
              <w:t>-</w:t>
            </w:r>
            <w:r w:rsidRPr="007B5A53">
              <w:rPr>
                <w:rFonts w:ascii="Calibri" w:hAnsi="Calibri"/>
                <w:sz w:val="20"/>
                <w:szCs w:val="20"/>
              </w:rPr>
              <w:t>friendly businesses</w:t>
            </w:r>
          </w:p>
          <w:p w14:paraId="0B60267B"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Work with local chambers of commerce to identify family-friendly businesses, including childcare and other early childhood services</w:t>
            </w:r>
          </w:p>
        </w:tc>
        <w:tc>
          <w:tcPr>
            <w:tcW w:w="2214" w:type="dxa"/>
          </w:tcPr>
          <w:p w14:paraId="02B0EB38"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Transportation to support parents and children to connect with others; bus passes, Uber</w:t>
            </w:r>
          </w:p>
          <w:p w14:paraId="583C6F1A"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Designate specific funding to transportation services given impacts and prevalence of issue throughout YHDP target area</w:t>
            </w:r>
          </w:p>
        </w:tc>
      </w:tr>
      <w:tr w:rsidR="00927B27" w:rsidRPr="007C4EE7" w14:paraId="0EA8216C" w14:textId="77777777" w:rsidTr="00A026F2">
        <w:trPr>
          <w:jc w:val="center"/>
        </w:trPr>
        <w:tc>
          <w:tcPr>
            <w:tcW w:w="3047" w:type="dxa"/>
          </w:tcPr>
          <w:p w14:paraId="23605E06"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Units specific to pregnant &amp; parenting young adults</w:t>
            </w:r>
          </w:p>
          <w:p w14:paraId="4303D11D"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Designate and fund specific units for this population</w:t>
            </w:r>
          </w:p>
        </w:tc>
        <w:tc>
          <w:tcPr>
            <w:tcW w:w="2214" w:type="dxa"/>
          </w:tcPr>
          <w:p w14:paraId="047A2393"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Life skills classes, including financial literacy</w:t>
            </w:r>
          </w:p>
          <w:p w14:paraId="5CB3704E" w14:textId="260CC30A"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Develop and implement regular training program to include life skills</w:t>
            </w:r>
            <w:r w:rsidR="002031FB">
              <w:rPr>
                <w:rFonts w:ascii="Calibri" w:hAnsi="Calibri"/>
                <w:sz w:val="20"/>
                <w:szCs w:val="20"/>
              </w:rPr>
              <w:t xml:space="preserve"> curriculum</w:t>
            </w:r>
          </w:p>
        </w:tc>
        <w:tc>
          <w:tcPr>
            <w:tcW w:w="2214" w:type="dxa"/>
          </w:tcPr>
          <w:p w14:paraId="6AE83920"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Opportunities for young parents to work from home</w:t>
            </w:r>
          </w:p>
          <w:p w14:paraId="69E463D4"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TBD</w:t>
            </w:r>
          </w:p>
        </w:tc>
        <w:tc>
          <w:tcPr>
            <w:tcW w:w="2214" w:type="dxa"/>
          </w:tcPr>
          <w:p w14:paraId="79D6A8BC"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Mental health support during pregnancy</w:t>
            </w:r>
          </w:p>
          <w:p w14:paraId="3B1423A4"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Establish strong partnerships with home visitation &amp; infant mental health providers</w:t>
            </w:r>
          </w:p>
        </w:tc>
      </w:tr>
      <w:tr w:rsidR="00927B27" w:rsidRPr="007C4EE7" w14:paraId="5A8334C6" w14:textId="77777777" w:rsidTr="00A026F2">
        <w:trPr>
          <w:jc w:val="center"/>
        </w:trPr>
        <w:tc>
          <w:tcPr>
            <w:tcW w:w="3047" w:type="dxa"/>
          </w:tcPr>
          <w:p w14:paraId="6316F3B7"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 xml:space="preserve">Units specific to young adults ages 22-24 </w:t>
            </w:r>
            <w:r w:rsidRPr="00FE0DE2">
              <w:rPr>
                <w:rFonts w:ascii="Calibri" w:hAnsi="Calibri"/>
                <w:sz w:val="20"/>
                <w:szCs w:val="20"/>
              </w:rPr>
              <w:t>(currently non existent)</w:t>
            </w:r>
          </w:p>
          <w:p w14:paraId="02909843"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Designate and fund specific units for this age population</w:t>
            </w:r>
          </w:p>
        </w:tc>
        <w:tc>
          <w:tcPr>
            <w:tcW w:w="2214" w:type="dxa"/>
          </w:tcPr>
          <w:p w14:paraId="002E0195"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Increase access to childcare on-site in high schools &amp; comm. colleges</w:t>
            </w:r>
          </w:p>
          <w:p w14:paraId="7FFF704B"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w:t>
            </w:r>
            <w:r w:rsidRPr="007B5A53">
              <w:rPr>
                <w:rFonts w:ascii="Calibri" w:hAnsi="Calibri"/>
                <w:sz w:val="20"/>
                <w:szCs w:val="20"/>
              </w:rPr>
              <w:t xml:space="preserve"> </w:t>
            </w:r>
            <w:r>
              <w:rPr>
                <w:rFonts w:ascii="Calibri" w:hAnsi="Calibri"/>
                <w:sz w:val="20"/>
                <w:szCs w:val="20"/>
              </w:rPr>
              <w:t>Work with local institutions of education &amp; childcare providers to develop partnerships for care</w:t>
            </w:r>
          </w:p>
        </w:tc>
        <w:tc>
          <w:tcPr>
            <w:tcW w:w="2214" w:type="dxa"/>
          </w:tcPr>
          <w:p w14:paraId="0583E2CF"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Increased access to childcare services</w:t>
            </w:r>
            <w:r w:rsidRPr="00FE0DE2">
              <w:rPr>
                <w:rFonts w:ascii="Calibri" w:hAnsi="Calibri"/>
                <w:sz w:val="20"/>
                <w:szCs w:val="20"/>
              </w:rPr>
              <w:t xml:space="preserve">, </w:t>
            </w:r>
            <w:r w:rsidRPr="007B5A53">
              <w:rPr>
                <w:rFonts w:ascii="Calibri" w:hAnsi="Calibri"/>
                <w:sz w:val="20"/>
                <w:szCs w:val="20"/>
              </w:rPr>
              <w:t>especially infant care, so parents can work</w:t>
            </w:r>
          </w:p>
          <w:p w14:paraId="2FA0C258"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Advocate with executive &amp; legislative leadership to improve childcare subsidies for infant care</w:t>
            </w:r>
          </w:p>
        </w:tc>
        <w:tc>
          <w:tcPr>
            <w:tcW w:w="2214" w:type="dxa"/>
          </w:tcPr>
          <w:p w14:paraId="454C64B6"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 xml:space="preserve">Support specific to fathers </w:t>
            </w:r>
          </w:p>
          <w:p w14:paraId="1EC0838B"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Support Fathers New Mexico to enhance ongoing support groups and services for fathers</w:t>
            </w:r>
          </w:p>
        </w:tc>
      </w:tr>
      <w:tr w:rsidR="00927B27" w:rsidRPr="007C4EE7" w14:paraId="23D84B08" w14:textId="77777777" w:rsidTr="00A026F2">
        <w:trPr>
          <w:jc w:val="center"/>
        </w:trPr>
        <w:tc>
          <w:tcPr>
            <w:tcW w:w="3047" w:type="dxa"/>
          </w:tcPr>
          <w:p w14:paraId="768C827E"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 xml:space="preserve">Shared housing – maternal </w:t>
            </w:r>
            <w:r w:rsidRPr="007B5A53">
              <w:rPr>
                <w:rFonts w:ascii="Calibri" w:hAnsi="Calibri"/>
                <w:sz w:val="20"/>
                <w:szCs w:val="20"/>
              </w:rPr>
              <w:lastRenderedPageBreak/>
              <w:t>group home</w:t>
            </w:r>
          </w:p>
          <w:p w14:paraId="07771191"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Explore community interest and ability to establish a maternal group home</w:t>
            </w:r>
          </w:p>
        </w:tc>
        <w:tc>
          <w:tcPr>
            <w:tcW w:w="2214" w:type="dxa"/>
          </w:tcPr>
          <w:p w14:paraId="7DE98977" w14:textId="77777777" w:rsidR="00927B27" w:rsidRDefault="00927B27" w:rsidP="00927B27">
            <w:pPr>
              <w:rPr>
                <w:rFonts w:ascii="Calibri" w:hAnsi="Calibri"/>
                <w:sz w:val="20"/>
                <w:szCs w:val="20"/>
              </w:rPr>
            </w:pPr>
            <w:r>
              <w:rPr>
                <w:rFonts w:ascii="Calibri" w:hAnsi="Calibri"/>
                <w:b/>
                <w:sz w:val="20"/>
                <w:szCs w:val="20"/>
              </w:rPr>
              <w:lastRenderedPageBreak/>
              <w:t>NEED:</w:t>
            </w:r>
            <w:r w:rsidRPr="00FE0DE2">
              <w:rPr>
                <w:rFonts w:ascii="Calibri" w:hAnsi="Calibri"/>
                <w:sz w:val="20"/>
                <w:szCs w:val="20"/>
              </w:rPr>
              <w:t xml:space="preserve"> </w:t>
            </w:r>
            <w:r w:rsidRPr="007B5A53">
              <w:rPr>
                <w:rFonts w:ascii="Calibri" w:hAnsi="Calibri"/>
                <w:sz w:val="20"/>
                <w:szCs w:val="20"/>
              </w:rPr>
              <w:t xml:space="preserve">Provide access to </w:t>
            </w:r>
            <w:r w:rsidRPr="007B5A53">
              <w:rPr>
                <w:rFonts w:ascii="Calibri" w:hAnsi="Calibri"/>
                <w:sz w:val="20"/>
                <w:szCs w:val="20"/>
              </w:rPr>
              <w:lastRenderedPageBreak/>
              <w:t>tutors</w:t>
            </w:r>
          </w:p>
          <w:p w14:paraId="034B975D"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Work with local education institutions to identify tutors &amp; connect youth</w:t>
            </w:r>
          </w:p>
        </w:tc>
        <w:tc>
          <w:tcPr>
            <w:tcW w:w="2214" w:type="dxa"/>
          </w:tcPr>
          <w:p w14:paraId="05FA8B74" w14:textId="77777777" w:rsidR="00927B27" w:rsidRPr="007B5A53" w:rsidRDefault="00927B27" w:rsidP="00927B27">
            <w:pPr>
              <w:rPr>
                <w:rFonts w:ascii="Calibri" w:hAnsi="Calibri"/>
                <w:sz w:val="20"/>
                <w:szCs w:val="20"/>
              </w:rPr>
            </w:pPr>
          </w:p>
        </w:tc>
        <w:tc>
          <w:tcPr>
            <w:tcW w:w="2214" w:type="dxa"/>
          </w:tcPr>
          <w:p w14:paraId="77C48B40"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 xml:space="preserve">Utilization of </w:t>
            </w:r>
            <w:r w:rsidRPr="007B5A53">
              <w:rPr>
                <w:rFonts w:ascii="Calibri" w:hAnsi="Calibri"/>
                <w:sz w:val="20"/>
                <w:szCs w:val="20"/>
              </w:rPr>
              <w:lastRenderedPageBreak/>
              <w:t>social media to connect young parents</w:t>
            </w:r>
          </w:p>
          <w:p w14:paraId="4A1F0A3B"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Work with YAB to develop marketing campaign</w:t>
            </w:r>
          </w:p>
        </w:tc>
      </w:tr>
      <w:tr w:rsidR="00927B27" w:rsidRPr="007C4EE7" w14:paraId="74C575AF" w14:textId="77777777" w:rsidTr="00A026F2">
        <w:trPr>
          <w:jc w:val="center"/>
        </w:trPr>
        <w:tc>
          <w:tcPr>
            <w:tcW w:w="3047" w:type="dxa"/>
          </w:tcPr>
          <w:p w14:paraId="3BC34454" w14:textId="77777777" w:rsidR="00927B27" w:rsidRDefault="00927B27" w:rsidP="00927B27">
            <w:pPr>
              <w:rPr>
                <w:rFonts w:ascii="Calibri" w:hAnsi="Calibri"/>
                <w:sz w:val="20"/>
                <w:szCs w:val="20"/>
              </w:rPr>
            </w:pPr>
            <w:r>
              <w:rPr>
                <w:rFonts w:ascii="Calibri" w:hAnsi="Calibri"/>
                <w:b/>
                <w:sz w:val="20"/>
                <w:szCs w:val="20"/>
              </w:rPr>
              <w:lastRenderedPageBreak/>
              <w:t>NEED:</w:t>
            </w:r>
            <w:r w:rsidRPr="00FE0DE2">
              <w:rPr>
                <w:rFonts w:ascii="Calibri" w:hAnsi="Calibri"/>
                <w:sz w:val="20"/>
                <w:szCs w:val="20"/>
              </w:rPr>
              <w:t xml:space="preserve"> </w:t>
            </w:r>
            <w:r w:rsidRPr="007B5A53">
              <w:rPr>
                <w:rFonts w:ascii="Calibri" w:hAnsi="Calibri"/>
                <w:sz w:val="20"/>
                <w:szCs w:val="20"/>
              </w:rPr>
              <w:t>Shelter services for youth under 18 with children (crisis host home)</w:t>
            </w:r>
          </w:p>
          <w:p w14:paraId="4D211CDD"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Work with child welfare agency to identify potential shelter options</w:t>
            </w:r>
          </w:p>
        </w:tc>
        <w:tc>
          <w:tcPr>
            <w:tcW w:w="2214" w:type="dxa"/>
          </w:tcPr>
          <w:p w14:paraId="0A5D15AB"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Support for children of young adults – focus on ages 0-3</w:t>
            </w:r>
          </w:p>
          <w:p w14:paraId="3014EA42"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Ensure program staff &amp; participants are aware of existing, extensive early childhood continuum of care </w:t>
            </w:r>
          </w:p>
        </w:tc>
        <w:tc>
          <w:tcPr>
            <w:tcW w:w="2214" w:type="dxa"/>
          </w:tcPr>
          <w:p w14:paraId="2D6BB51A" w14:textId="77777777" w:rsidR="00927B27" w:rsidRPr="007B5A53" w:rsidRDefault="00927B27" w:rsidP="00927B27">
            <w:pPr>
              <w:rPr>
                <w:rFonts w:ascii="Calibri" w:hAnsi="Calibri"/>
                <w:sz w:val="20"/>
                <w:szCs w:val="20"/>
              </w:rPr>
            </w:pPr>
          </w:p>
        </w:tc>
        <w:tc>
          <w:tcPr>
            <w:tcW w:w="2214" w:type="dxa"/>
          </w:tcPr>
          <w:p w14:paraId="180F7918"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Group support re: DV, health relationships, etc.</w:t>
            </w:r>
          </w:p>
          <w:p w14:paraId="24A54E9C"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Outreach to statewide DV network; develop partnerships with local DV agencies to provide group services</w:t>
            </w:r>
          </w:p>
        </w:tc>
      </w:tr>
      <w:tr w:rsidR="00927B27" w:rsidRPr="007C4EE7" w14:paraId="18DAD357" w14:textId="77777777" w:rsidTr="00A026F2">
        <w:trPr>
          <w:jc w:val="center"/>
        </w:trPr>
        <w:tc>
          <w:tcPr>
            <w:tcW w:w="3047" w:type="dxa"/>
          </w:tcPr>
          <w:p w14:paraId="5640B18F"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Low and no barrier housing</w:t>
            </w:r>
          </w:p>
          <w:p w14:paraId="0AE8A5E0"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Ensure intake process is accessible and user friendly w/ inclusion of language reflecting TIC, PYD and youth choice</w:t>
            </w:r>
          </w:p>
        </w:tc>
        <w:tc>
          <w:tcPr>
            <w:tcW w:w="2214" w:type="dxa"/>
          </w:tcPr>
          <w:p w14:paraId="1A303D92"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Support for laptops, online classes and low-income Wifi</w:t>
            </w:r>
          </w:p>
          <w:p w14:paraId="47B6D08C"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Explore funding opportunities with tech companies &amp; internet providers</w:t>
            </w:r>
          </w:p>
        </w:tc>
        <w:tc>
          <w:tcPr>
            <w:tcW w:w="2214" w:type="dxa"/>
          </w:tcPr>
          <w:p w14:paraId="4B6B61C7" w14:textId="77777777" w:rsidR="00927B27" w:rsidRPr="007B5A53" w:rsidRDefault="00927B27" w:rsidP="00927B27">
            <w:pPr>
              <w:rPr>
                <w:rFonts w:ascii="Calibri" w:hAnsi="Calibri"/>
                <w:sz w:val="20"/>
                <w:szCs w:val="20"/>
              </w:rPr>
            </w:pPr>
          </w:p>
        </w:tc>
        <w:tc>
          <w:tcPr>
            <w:tcW w:w="2214" w:type="dxa"/>
          </w:tcPr>
          <w:p w14:paraId="7192DDBD"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Strong linkages to DV providers</w:t>
            </w:r>
          </w:p>
          <w:p w14:paraId="2A51A2AF"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w:t>
            </w:r>
            <w:r w:rsidRPr="0009033E">
              <w:rPr>
                <w:rFonts w:ascii="Calibri" w:hAnsi="Calibri"/>
                <w:i/>
                <w:sz w:val="20"/>
                <w:szCs w:val="20"/>
              </w:rPr>
              <w:t>See above</w:t>
            </w:r>
          </w:p>
        </w:tc>
      </w:tr>
      <w:tr w:rsidR="00927B27" w:rsidRPr="007C4EE7" w14:paraId="18DA4BDD" w14:textId="77777777" w:rsidTr="00A026F2">
        <w:trPr>
          <w:jc w:val="center"/>
        </w:trPr>
        <w:tc>
          <w:tcPr>
            <w:tcW w:w="3047" w:type="dxa"/>
          </w:tcPr>
          <w:p w14:paraId="1DEA7A30"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Rapid Rehousing for more than 24 months</w:t>
            </w:r>
          </w:p>
          <w:p w14:paraId="475E4526"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Request waiver to expand duration of rapid rehousing services to 36 months</w:t>
            </w:r>
          </w:p>
        </w:tc>
        <w:tc>
          <w:tcPr>
            <w:tcW w:w="2214" w:type="dxa"/>
          </w:tcPr>
          <w:p w14:paraId="068FA81D" w14:textId="77777777" w:rsidR="00927B27" w:rsidRPr="007B5A53" w:rsidRDefault="00927B27" w:rsidP="00927B27">
            <w:pPr>
              <w:rPr>
                <w:rFonts w:ascii="Calibri" w:hAnsi="Calibri"/>
                <w:sz w:val="20"/>
                <w:szCs w:val="20"/>
              </w:rPr>
            </w:pPr>
          </w:p>
        </w:tc>
        <w:tc>
          <w:tcPr>
            <w:tcW w:w="2214" w:type="dxa"/>
          </w:tcPr>
          <w:p w14:paraId="503103D3" w14:textId="77777777" w:rsidR="00927B27" w:rsidRPr="007B5A53" w:rsidRDefault="00927B27" w:rsidP="00927B27">
            <w:pPr>
              <w:rPr>
                <w:rFonts w:ascii="Calibri" w:hAnsi="Calibri"/>
                <w:sz w:val="20"/>
                <w:szCs w:val="20"/>
              </w:rPr>
            </w:pPr>
          </w:p>
        </w:tc>
        <w:tc>
          <w:tcPr>
            <w:tcW w:w="2214" w:type="dxa"/>
          </w:tcPr>
          <w:p w14:paraId="036CA4B3"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Linkages to community members who will support young parents</w:t>
            </w:r>
          </w:p>
          <w:p w14:paraId="79F721D8"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Develop outreach to potential supporters through existing community groups, i.e. faith-based</w:t>
            </w:r>
          </w:p>
        </w:tc>
      </w:tr>
      <w:tr w:rsidR="00927B27" w:rsidRPr="007C4EE7" w14:paraId="4D848FF1" w14:textId="77777777" w:rsidTr="00A026F2">
        <w:trPr>
          <w:jc w:val="center"/>
        </w:trPr>
        <w:tc>
          <w:tcPr>
            <w:tcW w:w="3047" w:type="dxa"/>
          </w:tcPr>
          <w:p w14:paraId="099D2273"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Units for young undocumented parents</w:t>
            </w:r>
          </w:p>
          <w:p w14:paraId="6C3F3BFD"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Ensure intake process &amp; access to housing are inclusive with low/no barriers.</w:t>
            </w:r>
          </w:p>
        </w:tc>
        <w:tc>
          <w:tcPr>
            <w:tcW w:w="2214" w:type="dxa"/>
          </w:tcPr>
          <w:p w14:paraId="50ED4B2D" w14:textId="77777777" w:rsidR="00927B27" w:rsidRPr="007B5A53" w:rsidRDefault="00927B27" w:rsidP="00927B27">
            <w:pPr>
              <w:rPr>
                <w:rFonts w:ascii="Calibri" w:hAnsi="Calibri"/>
                <w:sz w:val="20"/>
                <w:szCs w:val="20"/>
              </w:rPr>
            </w:pPr>
          </w:p>
        </w:tc>
        <w:tc>
          <w:tcPr>
            <w:tcW w:w="2214" w:type="dxa"/>
          </w:tcPr>
          <w:p w14:paraId="3A69D756" w14:textId="77777777" w:rsidR="00927B27" w:rsidRPr="007B5A53" w:rsidRDefault="00927B27" w:rsidP="00927B27">
            <w:pPr>
              <w:rPr>
                <w:rFonts w:ascii="Calibri" w:hAnsi="Calibri"/>
                <w:sz w:val="20"/>
                <w:szCs w:val="20"/>
              </w:rPr>
            </w:pPr>
          </w:p>
        </w:tc>
        <w:tc>
          <w:tcPr>
            <w:tcW w:w="2214" w:type="dxa"/>
          </w:tcPr>
          <w:p w14:paraId="0976DDDB" w14:textId="77777777" w:rsidR="00927B27" w:rsidRDefault="00927B27" w:rsidP="00927B27">
            <w:pPr>
              <w:rPr>
                <w:rFonts w:ascii="Calibri" w:hAnsi="Calibri"/>
                <w:sz w:val="20"/>
                <w:szCs w:val="20"/>
              </w:rPr>
            </w:pPr>
            <w:r>
              <w:rPr>
                <w:rFonts w:ascii="Calibri" w:hAnsi="Calibri"/>
                <w:b/>
                <w:sz w:val="20"/>
                <w:szCs w:val="20"/>
              </w:rPr>
              <w:t>NEED:</w:t>
            </w:r>
            <w:r w:rsidRPr="00FE0DE2">
              <w:rPr>
                <w:rFonts w:ascii="Calibri" w:hAnsi="Calibri"/>
                <w:sz w:val="20"/>
                <w:szCs w:val="20"/>
              </w:rPr>
              <w:t xml:space="preserve"> </w:t>
            </w:r>
            <w:r w:rsidRPr="007B5A53">
              <w:rPr>
                <w:rFonts w:ascii="Calibri" w:hAnsi="Calibri"/>
                <w:sz w:val="20"/>
                <w:szCs w:val="20"/>
              </w:rPr>
              <w:t>Access to school-based health centers</w:t>
            </w:r>
          </w:p>
          <w:p w14:paraId="3029C558" w14:textId="77777777" w:rsidR="00927B27" w:rsidRPr="007B5A53" w:rsidRDefault="00927B27" w:rsidP="00927B27">
            <w:pPr>
              <w:rPr>
                <w:rFonts w:ascii="Calibri" w:hAnsi="Calibri"/>
                <w:sz w:val="20"/>
                <w:szCs w:val="20"/>
              </w:rPr>
            </w:pPr>
            <w:r w:rsidRPr="001825DB">
              <w:rPr>
                <w:rFonts w:ascii="Calibri" w:hAnsi="Calibri"/>
                <w:b/>
                <w:sz w:val="20"/>
                <w:szCs w:val="20"/>
              </w:rPr>
              <w:t>STRATEGY</w:t>
            </w:r>
            <w:r>
              <w:rPr>
                <w:rFonts w:ascii="Calibri" w:hAnsi="Calibri"/>
                <w:sz w:val="20"/>
                <w:szCs w:val="20"/>
              </w:rPr>
              <w:t>: Advocate with new executive administration to reinstate &amp; enhance funding for school based health centers statewide</w:t>
            </w:r>
          </w:p>
        </w:tc>
      </w:tr>
    </w:tbl>
    <w:p w14:paraId="19DD96E7" w14:textId="77777777" w:rsidR="00801642" w:rsidRPr="00801642" w:rsidRDefault="00801642" w:rsidP="00801642"/>
    <w:tbl>
      <w:tblPr>
        <w:tblStyle w:val="TableGrid"/>
        <w:tblW w:w="0" w:type="auto"/>
        <w:jc w:val="center"/>
        <w:tblLook w:val="04A0" w:firstRow="1" w:lastRow="0" w:firstColumn="1" w:lastColumn="0" w:noHBand="0" w:noVBand="1"/>
      </w:tblPr>
      <w:tblGrid>
        <w:gridCol w:w="2781"/>
        <w:gridCol w:w="2214"/>
        <w:gridCol w:w="2214"/>
        <w:gridCol w:w="2392"/>
      </w:tblGrid>
      <w:tr w:rsidR="00494F60" w:rsidRPr="00C637A5" w14:paraId="4C9FAB57" w14:textId="77777777" w:rsidTr="00801642">
        <w:trPr>
          <w:jc w:val="center"/>
        </w:trPr>
        <w:tc>
          <w:tcPr>
            <w:tcW w:w="9601" w:type="dxa"/>
            <w:gridSpan w:val="4"/>
            <w:shd w:val="clear" w:color="auto" w:fill="EDBAB1" w:themeFill="text2" w:themeFillTint="66"/>
          </w:tcPr>
          <w:p w14:paraId="05EF691A" w14:textId="1DA24236" w:rsidR="00494F60" w:rsidRPr="00A026F2" w:rsidRDefault="00494F60" w:rsidP="00494F60">
            <w:pPr>
              <w:rPr>
                <w:rFonts w:ascii="Calibri" w:hAnsi="Calibri"/>
              </w:rPr>
            </w:pPr>
            <w:r w:rsidRPr="00A026F2">
              <w:rPr>
                <w:rFonts w:ascii="Calibri" w:hAnsi="Calibri"/>
                <w:b/>
              </w:rPr>
              <w:t xml:space="preserve">Youth and Young Adults Involved in </w:t>
            </w:r>
            <w:r w:rsidR="002031FB" w:rsidRPr="00A026F2">
              <w:rPr>
                <w:rFonts w:ascii="Calibri" w:hAnsi="Calibri"/>
                <w:b/>
              </w:rPr>
              <w:t xml:space="preserve">the </w:t>
            </w:r>
            <w:r w:rsidRPr="00A026F2">
              <w:rPr>
                <w:rFonts w:ascii="Calibri" w:hAnsi="Calibri"/>
                <w:b/>
              </w:rPr>
              <w:t>Juvenile Justice System</w:t>
            </w:r>
          </w:p>
        </w:tc>
      </w:tr>
      <w:tr w:rsidR="00494F60" w:rsidRPr="00C637A5" w14:paraId="7C0F47B0" w14:textId="77777777" w:rsidTr="00801642">
        <w:trPr>
          <w:jc w:val="center"/>
        </w:trPr>
        <w:tc>
          <w:tcPr>
            <w:tcW w:w="2781" w:type="dxa"/>
            <w:shd w:val="clear" w:color="auto" w:fill="EDBAB1" w:themeFill="text2" w:themeFillTint="66"/>
          </w:tcPr>
          <w:p w14:paraId="247CF87B" w14:textId="77777777" w:rsidR="00494F60" w:rsidRPr="00EF3D37" w:rsidRDefault="00494F60" w:rsidP="00494F60">
            <w:pPr>
              <w:rPr>
                <w:rFonts w:ascii="Calibri" w:hAnsi="Calibri"/>
                <w:sz w:val="22"/>
                <w:szCs w:val="22"/>
              </w:rPr>
            </w:pPr>
            <w:r w:rsidRPr="00EF3D37">
              <w:rPr>
                <w:rFonts w:ascii="Calibri" w:hAnsi="Calibri"/>
                <w:sz w:val="22"/>
                <w:szCs w:val="22"/>
              </w:rPr>
              <w:t>HOUSING</w:t>
            </w:r>
          </w:p>
        </w:tc>
        <w:tc>
          <w:tcPr>
            <w:tcW w:w="2214" w:type="dxa"/>
            <w:shd w:val="clear" w:color="auto" w:fill="EDBAB1" w:themeFill="text2" w:themeFillTint="66"/>
          </w:tcPr>
          <w:p w14:paraId="69555249" w14:textId="77777777" w:rsidR="00494F60" w:rsidRPr="00EF3D37" w:rsidRDefault="00494F60" w:rsidP="00494F60">
            <w:pPr>
              <w:rPr>
                <w:rFonts w:ascii="Calibri" w:hAnsi="Calibri"/>
                <w:sz w:val="22"/>
                <w:szCs w:val="22"/>
              </w:rPr>
            </w:pPr>
            <w:r w:rsidRPr="00EF3D37">
              <w:rPr>
                <w:rFonts w:ascii="Calibri" w:hAnsi="Calibri"/>
                <w:sz w:val="22"/>
                <w:szCs w:val="22"/>
              </w:rPr>
              <w:t>EDUCATION</w:t>
            </w:r>
          </w:p>
        </w:tc>
        <w:tc>
          <w:tcPr>
            <w:tcW w:w="2214" w:type="dxa"/>
            <w:shd w:val="clear" w:color="auto" w:fill="EDBAB1" w:themeFill="text2" w:themeFillTint="66"/>
          </w:tcPr>
          <w:p w14:paraId="09429EED" w14:textId="77777777" w:rsidR="00494F60" w:rsidRPr="00EF3D37" w:rsidRDefault="00494F60" w:rsidP="00494F60">
            <w:pPr>
              <w:rPr>
                <w:rFonts w:ascii="Calibri" w:hAnsi="Calibri"/>
                <w:sz w:val="22"/>
                <w:szCs w:val="22"/>
              </w:rPr>
            </w:pPr>
            <w:r w:rsidRPr="00EF3D37">
              <w:rPr>
                <w:rFonts w:ascii="Calibri" w:hAnsi="Calibri"/>
                <w:sz w:val="22"/>
                <w:szCs w:val="22"/>
              </w:rPr>
              <w:t>EMPLOYMENT</w:t>
            </w:r>
          </w:p>
        </w:tc>
        <w:tc>
          <w:tcPr>
            <w:tcW w:w="2392" w:type="dxa"/>
            <w:shd w:val="clear" w:color="auto" w:fill="EDBAB1" w:themeFill="text2" w:themeFillTint="66"/>
          </w:tcPr>
          <w:p w14:paraId="5BD7ACDB" w14:textId="77777777" w:rsidR="00494F60" w:rsidRPr="00EF3D37" w:rsidRDefault="00494F60" w:rsidP="00494F60">
            <w:pPr>
              <w:rPr>
                <w:rFonts w:ascii="Calibri" w:hAnsi="Calibri"/>
                <w:sz w:val="22"/>
                <w:szCs w:val="22"/>
              </w:rPr>
            </w:pPr>
            <w:r w:rsidRPr="00EF3D37">
              <w:rPr>
                <w:rFonts w:ascii="Calibri" w:hAnsi="Calibri"/>
                <w:sz w:val="22"/>
                <w:szCs w:val="22"/>
              </w:rPr>
              <w:t>SOCIAL-EMOTIONAL WELLBEING</w:t>
            </w:r>
          </w:p>
        </w:tc>
      </w:tr>
      <w:tr w:rsidR="00494F60" w:rsidRPr="00C637A5" w14:paraId="22631272" w14:textId="77777777" w:rsidTr="00801642">
        <w:trPr>
          <w:jc w:val="center"/>
        </w:trPr>
        <w:tc>
          <w:tcPr>
            <w:tcW w:w="2781" w:type="dxa"/>
          </w:tcPr>
          <w:p w14:paraId="713E2DFC" w14:textId="77777777" w:rsidR="00494F60" w:rsidRDefault="00494F60" w:rsidP="00494F60">
            <w:pPr>
              <w:rPr>
                <w:rFonts w:ascii="Calibri" w:hAnsi="Calibri"/>
                <w:sz w:val="20"/>
                <w:szCs w:val="20"/>
              </w:rPr>
            </w:pPr>
            <w:r w:rsidRPr="0012034F">
              <w:rPr>
                <w:rFonts w:ascii="Calibri" w:hAnsi="Calibri"/>
                <w:b/>
                <w:sz w:val="20"/>
                <w:szCs w:val="20"/>
              </w:rPr>
              <w:t>NEED:</w:t>
            </w:r>
            <w:r>
              <w:rPr>
                <w:rFonts w:ascii="Calibri" w:hAnsi="Calibri"/>
                <w:sz w:val="20"/>
                <w:szCs w:val="20"/>
              </w:rPr>
              <w:t xml:space="preserve"> </w:t>
            </w:r>
            <w:r w:rsidRPr="00EF3D37">
              <w:rPr>
                <w:rFonts w:ascii="Calibri" w:hAnsi="Calibri"/>
                <w:sz w:val="20"/>
                <w:szCs w:val="20"/>
              </w:rPr>
              <w:t>Supportive housing that includes wrap-around services to support youth</w:t>
            </w:r>
          </w:p>
          <w:p w14:paraId="797710E8" w14:textId="77777777" w:rsidR="00494F60" w:rsidRPr="0012034F" w:rsidRDefault="00494F60" w:rsidP="00494F60">
            <w:pPr>
              <w:rPr>
                <w:rFonts w:ascii="Calibri" w:hAnsi="Calibri"/>
                <w:sz w:val="20"/>
                <w:szCs w:val="20"/>
              </w:rPr>
            </w:pPr>
            <w:r w:rsidRPr="0012034F">
              <w:rPr>
                <w:rFonts w:ascii="Calibri" w:hAnsi="Calibri"/>
                <w:b/>
                <w:sz w:val="20"/>
                <w:szCs w:val="20"/>
              </w:rPr>
              <w:t>STRATEGY:</w:t>
            </w:r>
            <w:r>
              <w:rPr>
                <w:rFonts w:ascii="Calibri" w:hAnsi="Calibri"/>
                <w:b/>
                <w:sz w:val="20"/>
                <w:szCs w:val="20"/>
              </w:rPr>
              <w:t xml:space="preserve">  </w:t>
            </w:r>
            <w:r>
              <w:rPr>
                <w:rFonts w:ascii="Calibri" w:hAnsi="Calibri"/>
                <w:sz w:val="20"/>
                <w:szCs w:val="20"/>
              </w:rPr>
              <w:t xml:space="preserve">Ensure youth receiving housing supports are well connected with JPOs, BH providers &amp; other support services. Identify staff to assist with navigation &amp; case </w:t>
            </w:r>
            <w:r>
              <w:rPr>
                <w:rFonts w:ascii="Calibri" w:hAnsi="Calibri"/>
                <w:sz w:val="20"/>
                <w:szCs w:val="20"/>
              </w:rPr>
              <w:lastRenderedPageBreak/>
              <w:t>management.</w:t>
            </w:r>
          </w:p>
        </w:tc>
        <w:tc>
          <w:tcPr>
            <w:tcW w:w="2214" w:type="dxa"/>
          </w:tcPr>
          <w:p w14:paraId="67D097EE" w14:textId="77777777" w:rsidR="00494F60" w:rsidRDefault="00494F60" w:rsidP="00494F60">
            <w:pPr>
              <w:rPr>
                <w:rFonts w:ascii="Calibri" w:hAnsi="Calibri"/>
                <w:sz w:val="20"/>
                <w:szCs w:val="20"/>
              </w:rPr>
            </w:pPr>
            <w:r w:rsidRPr="001825DB">
              <w:rPr>
                <w:rFonts w:ascii="Calibri" w:hAnsi="Calibri"/>
                <w:b/>
                <w:sz w:val="20"/>
                <w:szCs w:val="20"/>
              </w:rPr>
              <w:lastRenderedPageBreak/>
              <w:t>NEED:</w:t>
            </w:r>
            <w:r>
              <w:rPr>
                <w:rFonts w:ascii="Calibri" w:hAnsi="Calibri"/>
                <w:sz w:val="20"/>
                <w:szCs w:val="20"/>
              </w:rPr>
              <w:t xml:space="preserve"> </w:t>
            </w:r>
            <w:r w:rsidRPr="00EF3D37">
              <w:rPr>
                <w:rFonts w:ascii="Calibri" w:hAnsi="Calibri"/>
                <w:sz w:val="20"/>
                <w:szCs w:val="20"/>
              </w:rPr>
              <w:t>High need for life skills education, including financial literacy</w:t>
            </w:r>
          </w:p>
          <w:p w14:paraId="486164D8" w14:textId="77777777" w:rsidR="00494F60" w:rsidRPr="00EF3D37"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Develop and implement regular training program to include life skills</w:t>
            </w:r>
          </w:p>
        </w:tc>
        <w:tc>
          <w:tcPr>
            <w:tcW w:w="2214" w:type="dxa"/>
          </w:tcPr>
          <w:p w14:paraId="5B669513"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Development of relationships and understanding with potential employers</w:t>
            </w:r>
          </w:p>
          <w:p w14:paraId="0971D53E" w14:textId="77777777" w:rsidR="00494F60" w:rsidRPr="0012034F"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 xml:space="preserve">Outreach and provision of training on cultural issues specific to JJS involved youth to employers </w:t>
            </w:r>
            <w:r>
              <w:rPr>
                <w:rFonts w:ascii="Calibri" w:hAnsi="Calibri"/>
                <w:sz w:val="20"/>
                <w:szCs w:val="20"/>
              </w:rPr>
              <w:lastRenderedPageBreak/>
              <w:t xml:space="preserve">willing to support </w:t>
            </w:r>
          </w:p>
        </w:tc>
        <w:tc>
          <w:tcPr>
            <w:tcW w:w="2392" w:type="dxa"/>
          </w:tcPr>
          <w:p w14:paraId="6F0E6F1B" w14:textId="77777777" w:rsidR="00494F60" w:rsidRDefault="00494F60" w:rsidP="00494F60">
            <w:pPr>
              <w:rPr>
                <w:rFonts w:ascii="Calibri" w:hAnsi="Calibri"/>
                <w:sz w:val="20"/>
                <w:szCs w:val="20"/>
              </w:rPr>
            </w:pPr>
            <w:r w:rsidRPr="001825DB">
              <w:rPr>
                <w:rFonts w:ascii="Calibri" w:hAnsi="Calibri"/>
                <w:b/>
                <w:sz w:val="20"/>
                <w:szCs w:val="20"/>
              </w:rPr>
              <w:lastRenderedPageBreak/>
              <w:t>NEED:</w:t>
            </w:r>
            <w:r>
              <w:rPr>
                <w:rFonts w:ascii="Calibri" w:hAnsi="Calibri"/>
                <w:sz w:val="20"/>
                <w:szCs w:val="20"/>
              </w:rPr>
              <w:t xml:space="preserve"> </w:t>
            </w:r>
            <w:r w:rsidRPr="00EF3D37">
              <w:rPr>
                <w:rFonts w:ascii="Calibri" w:hAnsi="Calibri"/>
                <w:sz w:val="20"/>
                <w:szCs w:val="20"/>
              </w:rPr>
              <w:t>Opportunities for volunteers to serve as mentors and peer supports</w:t>
            </w:r>
          </w:p>
          <w:p w14:paraId="17C958DF" w14:textId="77777777" w:rsidR="00494F60" w:rsidRPr="00EF3D37" w:rsidRDefault="00494F60" w:rsidP="00494F60">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Develop outreach to potential supporters through existing community groups, i.e. faith-based</w:t>
            </w:r>
          </w:p>
        </w:tc>
      </w:tr>
      <w:tr w:rsidR="00494F60" w:rsidRPr="00C637A5" w14:paraId="7F018C41" w14:textId="77777777" w:rsidTr="00801642">
        <w:trPr>
          <w:jc w:val="center"/>
        </w:trPr>
        <w:tc>
          <w:tcPr>
            <w:tcW w:w="2781" w:type="dxa"/>
          </w:tcPr>
          <w:p w14:paraId="4DC75211" w14:textId="77777777" w:rsidR="00494F60" w:rsidRDefault="00494F60" w:rsidP="00494F60">
            <w:pPr>
              <w:rPr>
                <w:rFonts w:ascii="Calibri" w:hAnsi="Calibri"/>
                <w:sz w:val="20"/>
                <w:szCs w:val="20"/>
              </w:rPr>
            </w:pPr>
            <w:r w:rsidRPr="001825DB">
              <w:rPr>
                <w:rFonts w:ascii="Calibri" w:hAnsi="Calibri"/>
                <w:b/>
                <w:sz w:val="20"/>
                <w:szCs w:val="20"/>
              </w:rPr>
              <w:lastRenderedPageBreak/>
              <w:t>NEED:</w:t>
            </w:r>
            <w:r>
              <w:rPr>
                <w:rFonts w:ascii="Calibri" w:hAnsi="Calibri"/>
                <w:sz w:val="20"/>
                <w:szCs w:val="20"/>
              </w:rPr>
              <w:t xml:space="preserve"> </w:t>
            </w:r>
            <w:r w:rsidRPr="00EF3D37">
              <w:rPr>
                <w:rFonts w:ascii="Calibri" w:hAnsi="Calibri"/>
                <w:sz w:val="20"/>
                <w:szCs w:val="20"/>
              </w:rPr>
              <w:t>Navigator/case management to build and maintain landlord relationships</w:t>
            </w:r>
          </w:p>
          <w:p w14:paraId="72A427EB" w14:textId="77777777" w:rsidR="00494F60" w:rsidRPr="0012034F"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Fund designated navigator position to assist with case management &amp; development of landlord specific relationships</w:t>
            </w:r>
          </w:p>
        </w:tc>
        <w:tc>
          <w:tcPr>
            <w:tcW w:w="2214" w:type="dxa"/>
          </w:tcPr>
          <w:p w14:paraId="1E9C6918"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Alternative education options, as youth have few or zero high school credits</w:t>
            </w:r>
          </w:p>
          <w:p w14:paraId="717887F8" w14:textId="77777777" w:rsidR="00494F60" w:rsidRPr="0012034F" w:rsidRDefault="00494F60" w:rsidP="00494F60">
            <w:pPr>
              <w:rPr>
                <w:rFonts w:ascii="Calibri" w:hAnsi="Calibri"/>
                <w:sz w:val="20"/>
                <w:szCs w:val="20"/>
              </w:rPr>
            </w:pPr>
            <w:r w:rsidRPr="0012034F">
              <w:rPr>
                <w:rFonts w:ascii="Calibri" w:hAnsi="Calibri"/>
                <w:b/>
                <w:sz w:val="20"/>
                <w:szCs w:val="20"/>
              </w:rPr>
              <w:t>STRATEGY:</w:t>
            </w:r>
            <w:r>
              <w:rPr>
                <w:rFonts w:ascii="Calibri" w:hAnsi="Calibri"/>
                <w:b/>
                <w:sz w:val="20"/>
                <w:szCs w:val="20"/>
              </w:rPr>
              <w:t xml:space="preserve"> </w:t>
            </w:r>
            <w:r>
              <w:rPr>
                <w:rFonts w:ascii="Calibri" w:hAnsi="Calibri"/>
                <w:sz w:val="20"/>
                <w:szCs w:val="20"/>
              </w:rPr>
              <w:t>Develop partnerships with local trade schools, mentorship programs &amp; alternative education institutions</w:t>
            </w:r>
          </w:p>
        </w:tc>
        <w:tc>
          <w:tcPr>
            <w:tcW w:w="2214" w:type="dxa"/>
          </w:tcPr>
          <w:p w14:paraId="38053586"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Lowered barriers to employment for undocumented youth</w:t>
            </w:r>
            <w:r>
              <w:rPr>
                <w:rFonts w:ascii="Calibri" w:hAnsi="Calibri"/>
                <w:sz w:val="20"/>
                <w:szCs w:val="20"/>
              </w:rPr>
              <w:t xml:space="preserve"> in JJS system</w:t>
            </w:r>
          </w:p>
          <w:p w14:paraId="3AE3160B" w14:textId="77777777" w:rsidR="00494F60" w:rsidRPr="0012034F"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Identify and build relationships with employers willing &amp; able to employ undocumented youth</w:t>
            </w:r>
          </w:p>
        </w:tc>
        <w:tc>
          <w:tcPr>
            <w:tcW w:w="2392" w:type="dxa"/>
          </w:tcPr>
          <w:p w14:paraId="34D17EF6"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 xml:space="preserve">Development of stronger partnerships w/ youth serving supportive agencies </w:t>
            </w:r>
          </w:p>
          <w:p w14:paraId="64006A79" w14:textId="77777777" w:rsidR="00494F60" w:rsidRPr="0012034F"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Enhance working relationships and referral processes w/ support agencies; develop MOUs &amp; data sharing processes</w:t>
            </w:r>
          </w:p>
        </w:tc>
      </w:tr>
      <w:tr w:rsidR="00494F60" w:rsidRPr="00C637A5" w14:paraId="1027761F" w14:textId="77777777" w:rsidTr="00801642">
        <w:trPr>
          <w:jc w:val="center"/>
        </w:trPr>
        <w:tc>
          <w:tcPr>
            <w:tcW w:w="2781" w:type="dxa"/>
          </w:tcPr>
          <w:p w14:paraId="796E93D1"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Temporary host homes to support youth in crises</w:t>
            </w:r>
          </w:p>
          <w:p w14:paraId="2229C305" w14:textId="77777777" w:rsidR="00494F60" w:rsidRPr="008955D6"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 xml:space="preserve">Explore possibility of funding specially trained, temporary host homes to assist youth &amp; their families in times of conflict; efforts to include mediation and conflict resolution supports, as well as family counseling connections </w:t>
            </w:r>
          </w:p>
        </w:tc>
        <w:tc>
          <w:tcPr>
            <w:tcW w:w="2214" w:type="dxa"/>
          </w:tcPr>
          <w:p w14:paraId="372B67AA"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School navigation and advocacy; must know youth rights related to schools</w:t>
            </w:r>
          </w:p>
          <w:p w14:paraId="1734BE3A" w14:textId="3011AD4A" w:rsidR="00494F60" w:rsidRPr="008955D6" w:rsidRDefault="00494F60" w:rsidP="00F3017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Fund designated navigator position to assist participating youth; work with LEAs re: rights of youth in education system</w:t>
            </w:r>
            <w:r w:rsidR="00F30177">
              <w:rPr>
                <w:rFonts w:ascii="Calibri" w:hAnsi="Calibri"/>
                <w:sz w:val="20"/>
                <w:szCs w:val="20"/>
              </w:rPr>
              <w:t xml:space="preserve"> and exploration of options post-secondary ed</w:t>
            </w:r>
          </w:p>
        </w:tc>
        <w:tc>
          <w:tcPr>
            <w:tcW w:w="2214" w:type="dxa"/>
          </w:tcPr>
          <w:p w14:paraId="5D7265E6"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Tax credit employment program that is youth-focused</w:t>
            </w:r>
          </w:p>
          <w:p w14:paraId="08BC168E" w14:textId="77777777" w:rsidR="00494F60" w:rsidRPr="00EF3D37"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3A22B2">
              <w:rPr>
                <w:rFonts w:ascii="Calibri" w:hAnsi="Calibri"/>
                <w:sz w:val="20"/>
                <w:szCs w:val="20"/>
              </w:rPr>
              <w:t>TBD</w:t>
            </w:r>
            <w:r>
              <w:rPr>
                <w:rFonts w:ascii="Calibri" w:hAnsi="Calibri"/>
                <w:sz w:val="20"/>
                <w:szCs w:val="20"/>
              </w:rPr>
              <w:t xml:space="preserve"> </w:t>
            </w:r>
          </w:p>
        </w:tc>
        <w:tc>
          <w:tcPr>
            <w:tcW w:w="2392" w:type="dxa"/>
          </w:tcPr>
          <w:p w14:paraId="32B9EB93"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Develop better understanding of trauma informed care among support service providers</w:t>
            </w:r>
          </w:p>
          <w:p w14:paraId="218F43C4" w14:textId="77777777" w:rsidR="00494F60" w:rsidRPr="0012034F"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Develop and implement training for participating providers &amp; community partners specific to the impacts of trauma on overall health &amp; wellbeing</w:t>
            </w:r>
          </w:p>
        </w:tc>
      </w:tr>
      <w:tr w:rsidR="00494F60" w:rsidRPr="00C637A5" w14:paraId="439CD58E" w14:textId="77777777" w:rsidTr="00801642">
        <w:trPr>
          <w:jc w:val="center"/>
        </w:trPr>
        <w:tc>
          <w:tcPr>
            <w:tcW w:w="2781" w:type="dxa"/>
          </w:tcPr>
          <w:p w14:paraId="54EB346A"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Adherence by providers to housing first principles</w:t>
            </w:r>
          </w:p>
          <w:p w14:paraId="5E46A657" w14:textId="77777777" w:rsidR="00494F60" w:rsidRPr="008955D6"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CoC to closely monitor and oversee participating providers; provision of training and support for providers when youth act out</w:t>
            </w:r>
          </w:p>
        </w:tc>
        <w:tc>
          <w:tcPr>
            <w:tcW w:w="2214" w:type="dxa"/>
          </w:tcPr>
          <w:p w14:paraId="57683DA8"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GED options that are low-cost, accessible, online and supportive</w:t>
            </w:r>
          </w:p>
          <w:p w14:paraId="55123F01" w14:textId="77777777" w:rsidR="00494F60" w:rsidRPr="008955D6"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Work with state PED and HED to identify or create opportunities for youth; seek alternative funding sources to support</w:t>
            </w:r>
          </w:p>
        </w:tc>
        <w:tc>
          <w:tcPr>
            <w:tcW w:w="2214" w:type="dxa"/>
          </w:tcPr>
          <w:p w14:paraId="3807F58F"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Support with transportation to and from employment sites</w:t>
            </w:r>
          </w:p>
          <w:p w14:paraId="246453E1" w14:textId="77777777" w:rsidR="00494F60" w:rsidRPr="00EF3D37" w:rsidRDefault="00494F60" w:rsidP="00494F60">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Designate specific funding to transportation services given impacts and prevalence of issue throughout YHDP target area</w:t>
            </w:r>
          </w:p>
        </w:tc>
        <w:tc>
          <w:tcPr>
            <w:tcW w:w="2392" w:type="dxa"/>
          </w:tcPr>
          <w:p w14:paraId="37F2ABEA"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Stronger supports for parents and guardians of youth, i.e. family therapy</w:t>
            </w:r>
          </w:p>
          <w:p w14:paraId="73BA0D4A" w14:textId="77777777" w:rsidR="00494F60" w:rsidRPr="00EF3D37"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3A22B2">
              <w:rPr>
                <w:rFonts w:ascii="Calibri" w:hAnsi="Calibri"/>
                <w:sz w:val="20"/>
                <w:szCs w:val="20"/>
              </w:rPr>
              <w:t>Develop and implement</w:t>
            </w:r>
            <w:r>
              <w:rPr>
                <w:rFonts w:ascii="Calibri" w:hAnsi="Calibri"/>
                <w:sz w:val="20"/>
                <w:szCs w:val="20"/>
              </w:rPr>
              <w:t xml:space="preserve"> cultural competence training for caregivers to include TIC, PYD, and conflict resolution; ensure connections to support service agencies</w:t>
            </w:r>
          </w:p>
        </w:tc>
      </w:tr>
      <w:tr w:rsidR="00494F60" w:rsidRPr="00C637A5" w14:paraId="3672A935" w14:textId="77777777" w:rsidTr="00801642">
        <w:trPr>
          <w:jc w:val="center"/>
        </w:trPr>
        <w:tc>
          <w:tcPr>
            <w:tcW w:w="2781" w:type="dxa"/>
          </w:tcPr>
          <w:p w14:paraId="72B98438"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Housing options that lease to an agency with clients as sub-tenants</w:t>
            </w:r>
          </w:p>
          <w:p w14:paraId="52125E2A" w14:textId="77777777" w:rsidR="00494F60" w:rsidRPr="003A22B2"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Enhance access of existing services/units structured in this way</w:t>
            </w:r>
          </w:p>
        </w:tc>
        <w:tc>
          <w:tcPr>
            <w:tcW w:w="2214" w:type="dxa"/>
          </w:tcPr>
          <w:p w14:paraId="25B35AFC"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Opportunities for vocational training, trades and other skill development</w:t>
            </w:r>
          </w:p>
          <w:p w14:paraId="6CB63456" w14:textId="77777777" w:rsidR="00494F60" w:rsidRPr="00EF3D37" w:rsidRDefault="00494F60" w:rsidP="00494F60">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Develop partnerships with local trade schools, mentorship programs &amp; alternative education institutions</w:t>
            </w:r>
          </w:p>
        </w:tc>
        <w:tc>
          <w:tcPr>
            <w:tcW w:w="2214" w:type="dxa"/>
          </w:tcPr>
          <w:p w14:paraId="2502A953" w14:textId="77777777" w:rsidR="00494F60" w:rsidRPr="00EF3D37" w:rsidRDefault="00494F60" w:rsidP="00494F60">
            <w:pPr>
              <w:rPr>
                <w:rFonts w:ascii="Calibri" w:hAnsi="Calibri"/>
                <w:sz w:val="20"/>
                <w:szCs w:val="20"/>
              </w:rPr>
            </w:pPr>
          </w:p>
        </w:tc>
        <w:tc>
          <w:tcPr>
            <w:tcW w:w="2392" w:type="dxa"/>
          </w:tcPr>
          <w:p w14:paraId="7226A626"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Additional treatment options for youth with substance abuse</w:t>
            </w:r>
          </w:p>
          <w:p w14:paraId="4FC0E735" w14:textId="77777777" w:rsidR="00494F60" w:rsidRPr="003A22B2"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Advocate with new administration to grow substance abuse treatment services that are trauma informed, youth centered and strengths based</w:t>
            </w:r>
          </w:p>
        </w:tc>
      </w:tr>
      <w:tr w:rsidR="00494F60" w:rsidRPr="00C637A5" w14:paraId="648E6270" w14:textId="77777777" w:rsidTr="00801642">
        <w:trPr>
          <w:jc w:val="center"/>
        </w:trPr>
        <w:tc>
          <w:tcPr>
            <w:tcW w:w="2781" w:type="dxa"/>
          </w:tcPr>
          <w:p w14:paraId="67D21EA2"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EF3D37">
              <w:rPr>
                <w:rFonts w:ascii="Calibri" w:hAnsi="Calibri"/>
                <w:sz w:val="20"/>
                <w:szCs w:val="20"/>
              </w:rPr>
              <w:t>Transitional/structured housing options to support youth before independent living (i.e. units with dorm parents)</w:t>
            </w:r>
          </w:p>
          <w:p w14:paraId="02EE1887" w14:textId="77777777" w:rsidR="00494F60" w:rsidRPr="003A22B2" w:rsidRDefault="00494F60" w:rsidP="00494F60">
            <w:pPr>
              <w:rPr>
                <w:rFonts w:ascii="Calibri" w:hAnsi="Calibri"/>
                <w:sz w:val="20"/>
                <w:szCs w:val="20"/>
              </w:rPr>
            </w:pPr>
            <w:r w:rsidRPr="001825DB">
              <w:rPr>
                <w:rFonts w:ascii="Calibri" w:hAnsi="Calibri"/>
                <w:b/>
                <w:sz w:val="20"/>
                <w:szCs w:val="20"/>
              </w:rPr>
              <w:lastRenderedPageBreak/>
              <w:t>STRATEGY:</w:t>
            </w:r>
            <w:r>
              <w:rPr>
                <w:rFonts w:ascii="Calibri" w:hAnsi="Calibri"/>
                <w:b/>
                <w:sz w:val="20"/>
                <w:szCs w:val="20"/>
              </w:rPr>
              <w:t xml:space="preserve"> </w:t>
            </w:r>
            <w:r>
              <w:rPr>
                <w:rFonts w:ascii="Calibri" w:hAnsi="Calibri"/>
                <w:sz w:val="20"/>
                <w:szCs w:val="20"/>
              </w:rPr>
              <w:t>Enhance access to supportive housing options; could include partnerships with existing support service agencies</w:t>
            </w:r>
          </w:p>
        </w:tc>
        <w:tc>
          <w:tcPr>
            <w:tcW w:w="2214" w:type="dxa"/>
          </w:tcPr>
          <w:p w14:paraId="032FA732" w14:textId="77777777" w:rsidR="00494F60" w:rsidRDefault="00494F60" w:rsidP="00494F60">
            <w:pPr>
              <w:rPr>
                <w:rFonts w:ascii="Calibri" w:hAnsi="Calibri"/>
                <w:sz w:val="20"/>
                <w:szCs w:val="20"/>
              </w:rPr>
            </w:pPr>
            <w:r w:rsidRPr="001825DB">
              <w:rPr>
                <w:rFonts w:ascii="Calibri" w:hAnsi="Calibri"/>
                <w:b/>
                <w:sz w:val="20"/>
                <w:szCs w:val="20"/>
              </w:rPr>
              <w:lastRenderedPageBreak/>
              <w:t>NEED:</w:t>
            </w:r>
            <w:r>
              <w:rPr>
                <w:rFonts w:ascii="Calibri" w:hAnsi="Calibri"/>
                <w:sz w:val="20"/>
                <w:szCs w:val="20"/>
              </w:rPr>
              <w:t xml:space="preserve"> </w:t>
            </w:r>
            <w:r w:rsidRPr="00EF3D37">
              <w:rPr>
                <w:rFonts w:ascii="Calibri" w:hAnsi="Calibri"/>
                <w:sz w:val="20"/>
                <w:szCs w:val="20"/>
              </w:rPr>
              <w:t xml:space="preserve">Enhanced collaboration and partnerships with schools &amp; local community colleges </w:t>
            </w:r>
          </w:p>
          <w:p w14:paraId="562DECD3" w14:textId="77777777" w:rsidR="00494F60" w:rsidRPr="00EF3D37" w:rsidRDefault="00494F60" w:rsidP="00494F60">
            <w:pPr>
              <w:rPr>
                <w:rFonts w:ascii="Calibri" w:hAnsi="Calibri"/>
                <w:sz w:val="20"/>
                <w:szCs w:val="20"/>
              </w:rPr>
            </w:pPr>
            <w:r w:rsidRPr="001825DB">
              <w:rPr>
                <w:rFonts w:ascii="Calibri" w:hAnsi="Calibri"/>
                <w:b/>
                <w:sz w:val="20"/>
                <w:szCs w:val="20"/>
              </w:rPr>
              <w:lastRenderedPageBreak/>
              <w:t>STRATEGY:</w:t>
            </w:r>
            <w:r>
              <w:rPr>
                <w:rFonts w:ascii="Calibri" w:hAnsi="Calibri"/>
                <w:sz w:val="20"/>
                <w:szCs w:val="20"/>
              </w:rPr>
              <w:t xml:space="preserve"> Enhance existing or establish new relationships with state PED and HED to identify and create opportunities for youth</w:t>
            </w:r>
          </w:p>
        </w:tc>
        <w:tc>
          <w:tcPr>
            <w:tcW w:w="2214" w:type="dxa"/>
          </w:tcPr>
          <w:p w14:paraId="3AE34C51" w14:textId="77777777" w:rsidR="00494F60" w:rsidRPr="00EF3D37" w:rsidRDefault="00494F60" w:rsidP="00494F60">
            <w:pPr>
              <w:rPr>
                <w:rFonts w:ascii="Calibri" w:hAnsi="Calibri"/>
                <w:sz w:val="20"/>
                <w:szCs w:val="20"/>
              </w:rPr>
            </w:pPr>
          </w:p>
        </w:tc>
        <w:tc>
          <w:tcPr>
            <w:tcW w:w="2392" w:type="dxa"/>
          </w:tcPr>
          <w:p w14:paraId="3CF38050" w14:textId="77777777" w:rsidR="00494F60" w:rsidRPr="00EF3D37" w:rsidRDefault="00494F60" w:rsidP="00494F60">
            <w:pPr>
              <w:rPr>
                <w:rFonts w:ascii="Calibri" w:hAnsi="Calibri"/>
                <w:sz w:val="20"/>
                <w:szCs w:val="20"/>
              </w:rPr>
            </w:pPr>
          </w:p>
        </w:tc>
      </w:tr>
    </w:tbl>
    <w:p w14:paraId="74915178" w14:textId="77777777" w:rsidR="00494F60" w:rsidRPr="00801642" w:rsidRDefault="00494F60" w:rsidP="00E72574">
      <w:pPr>
        <w:rPr>
          <w:rFonts w:ascii="Calibri" w:hAnsi="Calibri"/>
          <w:sz w:val="16"/>
          <w:szCs w:val="16"/>
        </w:rPr>
      </w:pPr>
    </w:p>
    <w:p w14:paraId="2CD224EA" w14:textId="77777777" w:rsidR="00494F60" w:rsidRPr="00E72574" w:rsidRDefault="00494F60" w:rsidP="00E72574"/>
    <w:tbl>
      <w:tblPr>
        <w:tblStyle w:val="TableGrid"/>
        <w:tblW w:w="0" w:type="auto"/>
        <w:jc w:val="center"/>
        <w:tblLook w:val="04A0" w:firstRow="1" w:lastRow="0" w:firstColumn="1" w:lastColumn="0" w:noHBand="0" w:noVBand="1"/>
      </w:tblPr>
      <w:tblGrid>
        <w:gridCol w:w="2731"/>
        <w:gridCol w:w="2214"/>
        <w:gridCol w:w="2214"/>
        <w:gridCol w:w="2486"/>
      </w:tblGrid>
      <w:tr w:rsidR="00494F60" w:rsidRPr="004B4E45" w14:paraId="64B29EE1" w14:textId="77777777" w:rsidTr="00801642">
        <w:trPr>
          <w:jc w:val="center"/>
        </w:trPr>
        <w:tc>
          <w:tcPr>
            <w:tcW w:w="9645" w:type="dxa"/>
            <w:gridSpan w:val="4"/>
            <w:shd w:val="clear" w:color="auto" w:fill="EDBAB1" w:themeFill="text2" w:themeFillTint="66"/>
          </w:tcPr>
          <w:p w14:paraId="1E48AA1B" w14:textId="248853F8" w:rsidR="00494F60" w:rsidRPr="00801642" w:rsidRDefault="00494F60" w:rsidP="00494F60">
            <w:pPr>
              <w:rPr>
                <w:rFonts w:ascii="Calibri" w:hAnsi="Calibri"/>
              </w:rPr>
            </w:pPr>
            <w:r w:rsidRPr="00801642">
              <w:rPr>
                <w:rFonts w:ascii="Calibri" w:hAnsi="Calibri"/>
                <w:b/>
              </w:rPr>
              <w:t>Youth and Young Adults Involved in the Child Welfare System</w:t>
            </w:r>
          </w:p>
        </w:tc>
      </w:tr>
      <w:tr w:rsidR="00494F60" w:rsidRPr="004B4E45" w14:paraId="4BF67DA1" w14:textId="77777777" w:rsidTr="00801642">
        <w:trPr>
          <w:jc w:val="center"/>
        </w:trPr>
        <w:tc>
          <w:tcPr>
            <w:tcW w:w="2731" w:type="dxa"/>
            <w:shd w:val="clear" w:color="auto" w:fill="EDBAB1" w:themeFill="text2" w:themeFillTint="66"/>
          </w:tcPr>
          <w:p w14:paraId="33860C1C" w14:textId="77777777" w:rsidR="00494F60" w:rsidRPr="00052847" w:rsidRDefault="00494F60" w:rsidP="00494F60">
            <w:pPr>
              <w:rPr>
                <w:rFonts w:ascii="Calibri" w:hAnsi="Calibri"/>
                <w:sz w:val="22"/>
                <w:szCs w:val="22"/>
              </w:rPr>
            </w:pPr>
            <w:r w:rsidRPr="00052847">
              <w:rPr>
                <w:rFonts w:ascii="Calibri" w:hAnsi="Calibri"/>
                <w:sz w:val="22"/>
                <w:szCs w:val="22"/>
              </w:rPr>
              <w:t>HOUSING</w:t>
            </w:r>
          </w:p>
        </w:tc>
        <w:tc>
          <w:tcPr>
            <w:tcW w:w="2214" w:type="dxa"/>
            <w:shd w:val="clear" w:color="auto" w:fill="EDBAB1" w:themeFill="text2" w:themeFillTint="66"/>
          </w:tcPr>
          <w:p w14:paraId="388B5701" w14:textId="77777777" w:rsidR="00494F60" w:rsidRPr="00052847" w:rsidRDefault="00494F60" w:rsidP="00494F60">
            <w:pPr>
              <w:rPr>
                <w:rFonts w:ascii="Calibri" w:hAnsi="Calibri"/>
                <w:sz w:val="22"/>
                <w:szCs w:val="22"/>
              </w:rPr>
            </w:pPr>
            <w:r w:rsidRPr="00052847">
              <w:rPr>
                <w:rFonts w:ascii="Calibri" w:hAnsi="Calibri"/>
                <w:sz w:val="22"/>
                <w:szCs w:val="22"/>
              </w:rPr>
              <w:t>EDUCATION</w:t>
            </w:r>
          </w:p>
        </w:tc>
        <w:tc>
          <w:tcPr>
            <w:tcW w:w="2214" w:type="dxa"/>
            <w:shd w:val="clear" w:color="auto" w:fill="EDBAB1" w:themeFill="text2" w:themeFillTint="66"/>
          </w:tcPr>
          <w:p w14:paraId="54958A1E" w14:textId="77777777" w:rsidR="00494F60" w:rsidRPr="00052847" w:rsidRDefault="00494F60" w:rsidP="00494F60">
            <w:pPr>
              <w:rPr>
                <w:rFonts w:ascii="Calibri" w:hAnsi="Calibri"/>
                <w:sz w:val="22"/>
                <w:szCs w:val="22"/>
              </w:rPr>
            </w:pPr>
            <w:r w:rsidRPr="00052847">
              <w:rPr>
                <w:rFonts w:ascii="Calibri" w:hAnsi="Calibri"/>
                <w:sz w:val="22"/>
                <w:szCs w:val="22"/>
              </w:rPr>
              <w:t>EMPLOYMENT</w:t>
            </w:r>
          </w:p>
        </w:tc>
        <w:tc>
          <w:tcPr>
            <w:tcW w:w="2486" w:type="dxa"/>
            <w:shd w:val="clear" w:color="auto" w:fill="EDBAB1" w:themeFill="text2" w:themeFillTint="66"/>
          </w:tcPr>
          <w:p w14:paraId="07E0890D" w14:textId="77777777" w:rsidR="00494F60" w:rsidRPr="00052847" w:rsidRDefault="00494F60" w:rsidP="00494F60">
            <w:pPr>
              <w:rPr>
                <w:rFonts w:ascii="Calibri" w:hAnsi="Calibri"/>
                <w:sz w:val="22"/>
                <w:szCs w:val="22"/>
              </w:rPr>
            </w:pPr>
            <w:r w:rsidRPr="00052847">
              <w:rPr>
                <w:rFonts w:ascii="Calibri" w:hAnsi="Calibri"/>
                <w:sz w:val="22"/>
                <w:szCs w:val="22"/>
              </w:rPr>
              <w:t>SOCIAL-EMOTIONAL WELLBEING</w:t>
            </w:r>
          </w:p>
        </w:tc>
      </w:tr>
      <w:tr w:rsidR="00494F60" w:rsidRPr="004B4E45" w14:paraId="66BE7187" w14:textId="77777777" w:rsidTr="00801642">
        <w:trPr>
          <w:jc w:val="center"/>
        </w:trPr>
        <w:tc>
          <w:tcPr>
            <w:tcW w:w="2731" w:type="dxa"/>
          </w:tcPr>
          <w:p w14:paraId="4A3E7562"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Safe spaces focused on youth’s strengths and resilience</w:t>
            </w:r>
          </w:p>
          <w:p w14:paraId="592A2005" w14:textId="77777777" w:rsidR="00494F60" w:rsidRPr="00052847"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3A22B2">
              <w:rPr>
                <w:rFonts w:ascii="Calibri" w:hAnsi="Calibri"/>
                <w:sz w:val="20"/>
                <w:szCs w:val="20"/>
              </w:rPr>
              <w:t>Enhance access to safe spaces and provide training to service providers re: PYD and youth choice</w:t>
            </w:r>
          </w:p>
        </w:tc>
        <w:tc>
          <w:tcPr>
            <w:tcW w:w="2214" w:type="dxa"/>
          </w:tcPr>
          <w:p w14:paraId="401B3D7A"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Stronger collaboration with education system and higher ed</w:t>
            </w:r>
          </w:p>
          <w:p w14:paraId="70124D1B" w14:textId="77777777" w:rsidR="00494F60" w:rsidRPr="00052847" w:rsidRDefault="00494F60" w:rsidP="00494F60">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Enhance existing or establish new relationships with state PED and HED to identify and create opportunities for youth</w:t>
            </w:r>
          </w:p>
        </w:tc>
        <w:tc>
          <w:tcPr>
            <w:tcW w:w="2214" w:type="dxa"/>
          </w:tcPr>
          <w:p w14:paraId="0924F235"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Stronger partnership with the workforce department</w:t>
            </w:r>
          </w:p>
          <w:p w14:paraId="696C9638" w14:textId="77777777" w:rsidR="00494F60" w:rsidRPr="00052847"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33031D">
              <w:rPr>
                <w:rFonts w:ascii="Calibri" w:hAnsi="Calibri"/>
                <w:sz w:val="20"/>
                <w:szCs w:val="20"/>
              </w:rPr>
              <w:t xml:space="preserve">Create MOU with state level </w:t>
            </w:r>
            <w:r>
              <w:rPr>
                <w:rFonts w:ascii="Calibri" w:hAnsi="Calibri"/>
                <w:sz w:val="20"/>
                <w:szCs w:val="20"/>
              </w:rPr>
              <w:t>leadership to include enhanced collaboration and referral processes at the local level</w:t>
            </w:r>
          </w:p>
        </w:tc>
        <w:tc>
          <w:tcPr>
            <w:tcW w:w="2486" w:type="dxa"/>
          </w:tcPr>
          <w:p w14:paraId="05CBE0AD"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Enhanced connections to positive adult mentors, including elders</w:t>
            </w:r>
          </w:p>
          <w:p w14:paraId="797709C3" w14:textId="77777777" w:rsidR="00494F60" w:rsidRPr="00052847" w:rsidRDefault="00494F60" w:rsidP="00494F60">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Develop outreach to potential supporters through existing community groups, i.e. faith-based</w:t>
            </w:r>
          </w:p>
        </w:tc>
      </w:tr>
      <w:tr w:rsidR="00494F60" w:rsidRPr="004B4E45" w14:paraId="3DB5478F" w14:textId="77777777" w:rsidTr="00801642">
        <w:trPr>
          <w:jc w:val="center"/>
        </w:trPr>
        <w:tc>
          <w:tcPr>
            <w:tcW w:w="2731" w:type="dxa"/>
          </w:tcPr>
          <w:p w14:paraId="33163344"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Supportive housing for youth with SMI or DD</w:t>
            </w:r>
          </w:p>
          <w:p w14:paraId="75B98EC4" w14:textId="77777777" w:rsidR="00494F60" w:rsidRPr="00052847" w:rsidRDefault="00494F60" w:rsidP="00494F60">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Enhance access to supportive housing options; could include partnerships with existing support service agencies</w:t>
            </w:r>
          </w:p>
        </w:tc>
        <w:tc>
          <w:tcPr>
            <w:tcW w:w="2214" w:type="dxa"/>
          </w:tcPr>
          <w:p w14:paraId="6AA6F7F3"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Enhanced utilization of existing tuition waivers</w:t>
            </w:r>
          </w:p>
          <w:p w14:paraId="22832422" w14:textId="77777777" w:rsidR="00494F60" w:rsidRPr="00052847"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A118F1">
              <w:rPr>
                <w:rFonts w:ascii="Calibri" w:hAnsi="Calibri"/>
                <w:sz w:val="20"/>
                <w:szCs w:val="20"/>
              </w:rPr>
              <w:t>Ensure</w:t>
            </w:r>
            <w:r>
              <w:rPr>
                <w:rFonts w:ascii="Calibri" w:hAnsi="Calibri"/>
                <w:sz w:val="20"/>
                <w:szCs w:val="20"/>
              </w:rPr>
              <w:t xml:space="preserve"> program staff and participants are aware of existing waivers; include information in initial intake assessment</w:t>
            </w:r>
          </w:p>
        </w:tc>
        <w:tc>
          <w:tcPr>
            <w:tcW w:w="2214" w:type="dxa"/>
          </w:tcPr>
          <w:p w14:paraId="1C0DF3B0"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Collaborations with business owners who will hire young people aging out</w:t>
            </w:r>
          </w:p>
          <w:p w14:paraId="5E4A576A" w14:textId="77777777" w:rsidR="00494F60" w:rsidRPr="00052847" w:rsidRDefault="00494F60" w:rsidP="00494F60">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Identify local champions to create and support employment opportunities for youth</w:t>
            </w:r>
          </w:p>
        </w:tc>
        <w:tc>
          <w:tcPr>
            <w:tcW w:w="2486" w:type="dxa"/>
          </w:tcPr>
          <w:p w14:paraId="65086B5A"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Stability of housing so as to promote healthy, consistent social connections</w:t>
            </w:r>
          </w:p>
          <w:p w14:paraId="0F0B407A" w14:textId="77777777" w:rsidR="00494F60" w:rsidRPr="00052847" w:rsidRDefault="00494F60" w:rsidP="00494F60">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Request waiver to expand duration of rapid rehousing services</w:t>
            </w:r>
          </w:p>
        </w:tc>
      </w:tr>
      <w:tr w:rsidR="00494F60" w:rsidRPr="004B4E45" w14:paraId="4A40C8B1" w14:textId="77777777" w:rsidTr="00801642">
        <w:trPr>
          <w:jc w:val="center"/>
        </w:trPr>
        <w:tc>
          <w:tcPr>
            <w:tcW w:w="2731" w:type="dxa"/>
          </w:tcPr>
          <w:p w14:paraId="6E871E79"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Host homes for older youth and young adults</w:t>
            </w:r>
          </w:p>
          <w:p w14:paraId="50A90CE1" w14:textId="77777777" w:rsidR="00494F60" w:rsidRPr="003A22B2"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Work with child welfare agency to identify foster families willing and able to work with older youth; explore options to pay families w/ YHDP funds</w:t>
            </w:r>
          </w:p>
        </w:tc>
        <w:tc>
          <w:tcPr>
            <w:tcW w:w="2214" w:type="dxa"/>
          </w:tcPr>
          <w:p w14:paraId="005FF693" w14:textId="77777777" w:rsidR="00494F60" w:rsidRPr="00052847" w:rsidRDefault="00494F60" w:rsidP="00494F60">
            <w:pPr>
              <w:rPr>
                <w:rFonts w:ascii="Calibri" w:hAnsi="Calibri"/>
                <w:sz w:val="20"/>
                <w:szCs w:val="20"/>
              </w:rPr>
            </w:pPr>
          </w:p>
        </w:tc>
        <w:tc>
          <w:tcPr>
            <w:tcW w:w="2214" w:type="dxa"/>
          </w:tcPr>
          <w:p w14:paraId="7C8308EA"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Youth led advocacy group to push for better employment opportunities</w:t>
            </w:r>
          </w:p>
          <w:p w14:paraId="49F9FCF5" w14:textId="77777777" w:rsidR="00494F60" w:rsidRPr="00052847"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33031D">
              <w:rPr>
                <w:rFonts w:ascii="Calibri" w:hAnsi="Calibri"/>
                <w:sz w:val="20"/>
                <w:szCs w:val="20"/>
              </w:rPr>
              <w:t>Provide leadership training to YAB members and other youth, to incl</w:t>
            </w:r>
            <w:r>
              <w:rPr>
                <w:rFonts w:ascii="Calibri" w:hAnsi="Calibri"/>
                <w:sz w:val="20"/>
                <w:szCs w:val="20"/>
              </w:rPr>
              <w:t xml:space="preserve">ude advocacy skills and </w:t>
            </w:r>
            <w:r w:rsidRPr="0033031D">
              <w:rPr>
                <w:rFonts w:ascii="Calibri" w:hAnsi="Calibri"/>
                <w:sz w:val="20"/>
                <w:szCs w:val="20"/>
              </w:rPr>
              <w:t>community engagement</w:t>
            </w:r>
          </w:p>
        </w:tc>
        <w:tc>
          <w:tcPr>
            <w:tcW w:w="2486" w:type="dxa"/>
          </w:tcPr>
          <w:p w14:paraId="166A2649" w14:textId="77777777" w:rsidR="00494F60" w:rsidRDefault="00494F60" w:rsidP="00494F60">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Enhanced access to peer supports and connections to CASA staff/programs</w:t>
            </w:r>
          </w:p>
          <w:p w14:paraId="014B8BDA" w14:textId="77777777" w:rsidR="00494F60" w:rsidRPr="0033031D" w:rsidRDefault="00494F60" w:rsidP="00494F60">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Work with YABs to develop peer leadership training; enhance referral processes to local CASA programs</w:t>
            </w:r>
          </w:p>
        </w:tc>
      </w:tr>
    </w:tbl>
    <w:tbl>
      <w:tblPr>
        <w:tblStyle w:val="TableGrid"/>
        <w:tblpPr w:leftFromText="180" w:rightFromText="180" w:vertAnchor="text" w:horzAnchor="page" w:tblpX="1369" w:tblpY="-150"/>
        <w:tblW w:w="9738" w:type="dxa"/>
        <w:tblLook w:val="04A0" w:firstRow="1" w:lastRow="0" w:firstColumn="1" w:lastColumn="0" w:noHBand="0" w:noVBand="1"/>
      </w:tblPr>
      <w:tblGrid>
        <w:gridCol w:w="2957"/>
        <w:gridCol w:w="2214"/>
        <w:gridCol w:w="2214"/>
        <w:gridCol w:w="2353"/>
      </w:tblGrid>
      <w:tr w:rsidR="00801642" w:rsidRPr="00B31227" w14:paraId="12CAEDCB" w14:textId="77777777" w:rsidTr="00801642">
        <w:tc>
          <w:tcPr>
            <w:tcW w:w="9738" w:type="dxa"/>
            <w:gridSpan w:val="4"/>
            <w:shd w:val="clear" w:color="auto" w:fill="EDBAB1" w:themeFill="text2" w:themeFillTint="66"/>
          </w:tcPr>
          <w:p w14:paraId="7D0F257A" w14:textId="77777777" w:rsidR="00801642" w:rsidRPr="00801642" w:rsidRDefault="00801642" w:rsidP="00801642">
            <w:pPr>
              <w:rPr>
                <w:rFonts w:ascii="Calibri" w:hAnsi="Calibri"/>
                <w:b/>
              </w:rPr>
            </w:pPr>
            <w:r w:rsidRPr="00801642">
              <w:rPr>
                <w:rFonts w:ascii="Calibri" w:hAnsi="Calibri"/>
                <w:b/>
              </w:rPr>
              <w:lastRenderedPageBreak/>
              <w:t>Youth and Young Adult Survivors of Human Trafficking and Exploitation</w:t>
            </w:r>
          </w:p>
          <w:p w14:paraId="491DAEE2" w14:textId="77777777" w:rsidR="00801642" w:rsidRPr="00B31227" w:rsidRDefault="00801642" w:rsidP="00801642">
            <w:pPr>
              <w:rPr>
                <w:rFonts w:ascii="Calibri" w:hAnsi="Calibri"/>
              </w:rPr>
            </w:pPr>
          </w:p>
        </w:tc>
      </w:tr>
      <w:tr w:rsidR="00801642" w:rsidRPr="00B31227" w14:paraId="23F8B34F" w14:textId="77777777" w:rsidTr="00801642">
        <w:tc>
          <w:tcPr>
            <w:tcW w:w="2957" w:type="dxa"/>
            <w:shd w:val="clear" w:color="auto" w:fill="EDBAB1" w:themeFill="text2" w:themeFillTint="66"/>
          </w:tcPr>
          <w:p w14:paraId="0E11487C" w14:textId="77777777" w:rsidR="00801642" w:rsidRPr="00052847" w:rsidRDefault="00801642" w:rsidP="00801642">
            <w:pPr>
              <w:rPr>
                <w:rFonts w:ascii="Calibri" w:hAnsi="Calibri"/>
                <w:sz w:val="22"/>
                <w:szCs w:val="22"/>
              </w:rPr>
            </w:pPr>
            <w:r w:rsidRPr="00052847">
              <w:rPr>
                <w:rFonts w:ascii="Calibri" w:hAnsi="Calibri"/>
                <w:sz w:val="22"/>
                <w:szCs w:val="22"/>
              </w:rPr>
              <w:t>HOUSING</w:t>
            </w:r>
          </w:p>
        </w:tc>
        <w:tc>
          <w:tcPr>
            <w:tcW w:w="2214" w:type="dxa"/>
            <w:shd w:val="clear" w:color="auto" w:fill="EDBAB1" w:themeFill="text2" w:themeFillTint="66"/>
          </w:tcPr>
          <w:p w14:paraId="48167851" w14:textId="77777777" w:rsidR="00801642" w:rsidRPr="00052847" w:rsidRDefault="00801642" w:rsidP="00801642">
            <w:pPr>
              <w:rPr>
                <w:rFonts w:ascii="Calibri" w:hAnsi="Calibri"/>
                <w:sz w:val="22"/>
                <w:szCs w:val="22"/>
              </w:rPr>
            </w:pPr>
            <w:r w:rsidRPr="00052847">
              <w:rPr>
                <w:rFonts w:ascii="Calibri" w:hAnsi="Calibri"/>
                <w:sz w:val="22"/>
                <w:szCs w:val="22"/>
              </w:rPr>
              <w:t>EDUCATION</w:t>
            </w:r>
          </w:p>
        </w:tc>
        <w:tc>
          <w:tcPr>
            <w:tcW w:w="2214" w:type="dxa"/>
            <w:shd w:val="clear" w:color="auto" w:fill="EDBAB1" w:themeFill="text2" w:themeFillTint="66"/>
          </w:tcPr>
          <w:p w14:paraId="211288E7" w14:textId="77777777" w:rsidR="00801642" w:rsidRPr="00052847" w:rsidRDefault="00801642" w:rsidP="00801642">
            <w:pPr>
              <w:rPr>
                <w:rFonts w:ascii="Calibri" w:hAnsi="Calibri"/>
                <w:sz w:val="22"/>
                <w:szCs w:val="22"/>
              </w:rPr>
            </w:pPr>
            <w:r w:rsidRPr="00052847">
              <w:rPr>
                <w:rFonts w:ascii="Calibri" w:hAnsi="Calibri"/>
                <w:sz w:val="22"/>
                <w:szCs w:val="22"/>
              </w:rPr>
              <w:t>EMPLOYMENT</w:t>
            </w:r>
          </w:p>
        </w:tc>
        <w:tc>
          <w:tcPr>
            <w:tcW w:w="2353" w:type="dxa"/>
            <w:shd w:val="clear" w:color="auto" w:fill="EDBAB1" w:themeFill="text2" w:themeFillTint="66"/>
          </w:tcPr>
          <w:p w14:paraId="5F1AD8B6" w14:textId="77777777" w:rsidR="00801642" w:rsidRPr="00052847" w:rsidRDefault="00801642" w:rsidP="00801642">
            <w:pPr>
              <w:rPr>
                <w:rFonts w:ascii="Calibri" w:hAnsi="Calibri"/>
                <w:sz w:val="22"/>
                <w:szCs w:val="22"/>
              </w:rPr>
            </w:pPr>
            <w:r w:rsidRPr="00052847">
              <w:rPr>
                <w:rFonts w:ascii="Calibri" w:hAnsi="Calibri"/>
                <w:sz w:val="22"/>
                <w:szCs w:val="22"/>
              </w:rPr>
              <w:t>SOCIAL-EMOTIONAL WELLBEING</w:t>
            </w:r>
          </w:p>
        </w:tc>
      </w:tr>
      <w:tr w:rsidR="00801642" w:rsidRPr="00B31227" w14:paraId="3C1035A1" w14:textId="77777777" w:rsidTr="00801642">
        <w:tc>
          <w:tcPr>
            <w:tcW w:w="2957" w:type="dxa"/>
          </w:tcPr>
          <w:p w14:paraId="1703947A"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Safety and security</w:t>
            </w:r>
          </w:p>
          <w:p w14:paraId="7F63B753" w14:textId="77777777" w:rsidR="00801642" w:rsidRPr="0033031D"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Fund access to enhanced housing opportunities; provide training to participating providers re: TIC, PYD, and youth choice</w:t>
            </w:r>
          </w:p>
        </w:tc>
        <w:tc>
          <w:tcPr>
            <w:tcW w:w="2214" w:type="dxa"/>
          </w:tcPr>
          <w:p w14:paraId="2F7CF565"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Support with life skills</w:t>
            </w:r>
          </w:p>
          <w:p w14:paraId="67DF0279"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Develop and implement regular training program to include life skills curriculum</w:t>
            </w:r>
          </w:p>
        </w:tc>
        <w:tc>
          <w:tcPr>
            <w:tcW w:w="2214" w:type="dxa"/>
          </w:tcPr>
          <w:p w14:paraId="716ED38A"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Assistance obtaining ID card and other paperwork required for employment</w:t>
            </w:r>
          </w:p>
          <w:p w14:paraId="43B65170"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780F20">
              <w:rPr>
                <w:rFonts w:ascii="Calibri" w:hAnsi="Calibri"/>
                <w:sz w:val="20"/>
                <w:szCs w:val="20"/>
              </w:rPr>
              <w:t>Fund designated navigator position to assist with case management</w:t>
            </w:r>
            <w:r>
              <w:rPr>
                <w:rFonts w:ascii="Calibri" w:hAnsi="Calibri"/>
                <w:b/>
                <w:sz w:val="20"/>
                <w:szCs w:val="20"/>
              </w:rPr>
              <w:t xml:space="preserve"> </w:t>
            </w:r>
          </w:p>
        </w:tc>
        <w:tc>
          <w:tcPr>
            <w:tcW w:w="2353" w:type="dxa"/>
          </w:tcPr>
          <w:p w14:paraId="445F1CB7"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Counseling and other support services located on housing site</w:t>
            </w:r>
          </w:p>
          <w:p w14:paraId="0FDD68F5" w14:textId="77777777" w:rsidR="00801642" w:rsidRPr="00780F20"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Develop or enhance collaborative partnerships to allow for on-site support care provision; train participating providers on TIC, PYD &amp; youth choice</w:t>
            </w:r>
          </w:p>
        </w:tc>
      </w:tr>
      <w:tr w:rsidR="00801642" w:rsidRPr="00B31227" w14:paraId="6C988EB3" w14:textId="77777777" w:rsidTr="00801642">
        <w:tc>
          <w:tcPr>
            <w:tcW w:w="2957" w:type="dxa"/>
          </w:tcPr>
          <w:p w14:paraId="54E624EC"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Shared housing for youth under 18, preferably run by other survivors of human trafficking</w:t>
            </w:r>
          </w:p>
          <w:p w14:paraId="1C235DDC" w14:textId="77777777" w:rsidR="00801642" w:rsidRPr="00780F20"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Work with child welfare agency to explore housing options for youth under 18</w:t>
            </w:r>
          </w:p>
        </w:tc>
        <w:tc>
          <w:tcPr>
            <w:tcW w:w="2214" w:type="dxa"/>
          </w:tcPr>
          <w:p w14:paraId="13D47886"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Support to complete formal education</w:t>
            </w:r>
          </w:p>
          <w:p w14:paraId="5920579D"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Enhance existing or establish new relationships with state PED and HED to identify and create opportunities for youth; work with local providers to support</w:t>
            </w:r>
          </w:p>
        </w:tc>
        <w:tc>
          <w:tcPr>
            <w:tcW w:w="2214" w:type="dxa"/>
          </w:tcPr>
          <w:p w14:paraId="48CDFEF2"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Support services to enable self-sufficiency</w:t>
            </w:r>
          </w:p>
          <w:p w14:paraId="21BA6CBF"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Develop and implement regular training program to include life skills</w:t>
            </w:r>
          </w:p>
        </w:tc>
        <w:tc>
          <w:tcPr>
            <w:tcW w:w="2353" w:type="dxa"/>
          </w:tcPr>
          <w:p w14:paraId="07EAA545"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Specialized care for young survivors that includes a continuum of services &amp; supports</w:t>
            </w:r>
          </w:p>
          <w:p w14:paraId="4FD2FF4A"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8F0173">
              <w:rPr>
                <w:rFonts w:ascii="Calibri" w:hAnsi="Calibri"/>
                <w:sz w:val="20"/>
                <w:szCs w:val="20"/>
              </w:rPr>
              <w:t>Partner with local experts who are experienced in working with this population; provide ongoing training on TIC, PYD, and youth choice</w:t>
            </w:r>
          </w:p>
        </w:tc>
      </w:tr>
      <w:tr w:rsidR="00801642" w:rsidRPr="00B31227" w14:paraId="09907728" w14:textId="77777777" w:rsidTr="00801642">
        <w:tc>
          <w:tcPr>
            <w:tcW w:w="2957" w:type="dxa"/>
          </w:tcPr>
          <w:p w14:paraId="33A75A8B"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Gender specific host homes with specially trained adults</w:t>
            </w:r>
          </w:p>
          <w:p w14:paraId="36496787"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Fund specially trained host homes to assist survivors; training to include impacts of trauma, TIC, PYD and youth choice </w:t>
            </w:r>
          </w:p>
        </w:tc>
        <w:tc>
          <w:tcPr>
            <w:tcW w:w="2214" w:type="dxa"/>
          </w:tcPr>
          <w:p w14:paraId="39158880"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Education re: healthy relationships</w:t>
            </w:r>
          </w:p>
          <w:p w14:paraId="0A2263E8"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8F0173">
              <w:rPr>
                <w:rFonts w:ascii="Calibri" w:hAnsi="Calibri"/>
                <w:sz w:val="20"/>
                <w:szCs w:val="20"/>
              </w:rPr>
              <w:t>Partner with existing DV and BH providers to provide information and regular group support re: healthy relationships; offer incentives to participating members</w:t>
            </w:r>
          </w:p>
        </w:tc>
        <w:tc>
          <w:tcPr>
            <w:tcW w:w="2214" w:type="dxa"/>
          </w:tcPr>
          <w:p w14:paraId="645F60BE"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Opportunities to be exposed to a variety of types of work</w:t>
            </w:r>
          </w:p>
          <w:p w14:paraId="3A0F5255"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Identify and build relationships with local employers willing to share information &amp; provide employment opportunities; offer training re: TIC, PYD &amp; youth choice to said partners</w:t>
            </w:r>
          </w:p>
        </w:tc>
        <w:tc>
          <w:tcPr>
            <w:tcW w:w="2353" w:type="dxa"/>
          </w:tcPr>
          <w:p w14:paraId="78D663A3"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Access to effective drug treatment services, including detox services</w:t>
            </w:r>
          </w:p>
          <w:p w14:paraId="53B95F79"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Advocate with new administration to grow substance abuse treatment services that are trauma informed, youth centered and strengths based</w:t>
            </w:r>
          </w:p>
        </w:tc>
      </w:tr>
      <w:tr w:rsidR="00801642" w:rsidRPr="00B31227" w14:paraId="416C4FAF" w14:textId="77777777" w:rsidTr="00801642">
        <w:tc>
          <w:tcPr>
            <w:tcW w:w="2957" w:type="dxa"/>
          </w:tcPr>
          <w:p w14:paraId="0637F6FA"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Options that allow survivors to remain with their children</w:t>
            </w:r>
          </w:p>
          <w:p w14:paraId="2C0A8633" w14:textId="77777777" w:rsidR="00801642" w:rsidRPr="008F0173"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Designate and fund specific family units in local areas</w:t>
            </w:r>
          </w:p>
        </w:tc>
        <w:tc>
          <w:tcPr>
            <w:tcW w:w="2214" w:type="dxa"/>
          </w:tcPr>
          <w:p w14:paraId="2ACB20E7"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Training on self-advocacy</w:t>
            </w:r>
          </w:p>
          <w:p w14:paraId="4DBA179B"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2A44E1">
              <w:rPr>
                <w:rFonts w:ascii="Calibri" w:hAnsi="Calibri"/>
                <w:sz w:val="20"/>
                <w:szCs w:val="20"/>
              </w:rPr>
              <w:t xml:space="preserve">Assist </w:t>
            </w:r>
            <w:r>
              <w:rPr>
                <w:rFonts w:ascii="Calibri" w:hAnsi="Calibri"/>
                <w:sz w:val="20"/>
                <w:szCs w:val="20"/>
              </w:rPr>
              <w:t xml:space="preserve">and support </w:t>
            </w:r>
            <w:r w:rsidRPr="002A44E1">
              <w:rPr>
                <w:rFonts w:ascii="Calibri" w:hAnsi="Calibri"/>
                <w:sz w:val="20"/>
                <w:szCs w:val="20"/>
              </w:rPr>
              <w:t>YABs to develop youth centric training</w:t>
            </w:r>
            <w:r>
              <w:rPr>
                <w:rFonts w:ascii="Calibri" w:hAnsi="Calibri"/>
                <w:sz w:val="20"/>
                <w:szCs w:val="20"/>
              </w:rPr>
              <w:t>; provide leadership opportunities for YAB members to train other youth throughout YHDP target area</w:t>
            </w:r>
          </w:p>
        </w:tc>
        <w:tc>
          <w:tcPr>
            <w:tcW w:w="2214" w:type="dxa"/>
          </w:tcPr>
          <w:p w14:paraId="77287F67"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Mentorship programs</w:t>
            </w:r>
          </w:p>
          <w:p w14:paraId="67AC9A69"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Develop outreach to potential supporters through existing community groups, i.e. faith-based</w:t>
            </w:r>
          </w:p>
        </w:tc>
        <w:tc>
          <w:tcPr>
            <w:tcW w:w="2353" w:type="dxa"/>
          </w:tcPr>
          <w:p w14:paraId="63ACA20F"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Emotional support following detox</w:t>
            </w:r>
          </w:p>
          <w:p w14:paraId="70D1F336" w14:textId="77777777" w:rsidR="00801642" w:rsidRPr="004049D5"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Ensure participating agency staff are trained on the physical &amp; chemical impacts experienced during &amp; after substance detox; coordinate w/ local SUD treatment providers to provide training</w:t>
            </w:r>
          </w:p>
        </w:tc>
      </w:tr>
      <w:tr w:rsidR="00801642" w:rsidRPr="00B31227" w14:paraId="74CD1051" w14:textId="77777777" w:rsidTr="00801642">
        <w:tc>
          <w:tcPr>
            <w:tcW w:w="2957" w:type="dxa"/>
          </w:tcPr>
          <w:p w14:paraId="7339CA28"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Permanent, supportive housing – no time limits</w:t>
            </w:r>
          </w:p>
          <w:p w14:paraId="0B0D5BB8"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8F0173">
              <w:rPr>
                <w:rFonts w:ascii="Calibri" w:hAnsi="Calibri"/>
                <w:sz w:val="20"/>
                <w:szCs w:val="20"/>
              </w:rPr>
              <w:t xml:space="preserve">Increase access to &amp; availability of permanent </w:t>
            </w:r>
            <w:r w:rsidRPr="008F0173">
              <w:rPr>
                <w:rFonts w:ascii="Calibri" w:hAnsi="Calibri"/>
                <w:sz w:val="20"/>
                <w:szCs w:val="20"/>
              </w:rPr>
              <w:lastRenderedPageBreak/>
              <w:t>supportive housing units</w:t>
            </w:r>
          </w:p>
        </w:tc>
        <w:tc>
          <w:tcPr>
            <w:tcW w:w="2214" w:type="dxa"/>
          </w:tcPr>
          <w:p w14:paraId="1A8446A3" w14:textId="77777777" w:rsidR="00801642" w:rsidRPr="00052847" w:rsidRDefault="00801642" w:rsidP="00801642">
            <w:pPr>
              <w:rPr>
                <w:rFonts w:ascii="Calibri" w:hAnsi="Calibri"/>
                <w:sz w:val="20"/>
                <w:szCs w:val="20"/>
              </w:rPr>
            </w:pPr>
          </w:p>
        </w:tc>
        <w:tc>
          <w:tcPr>
            <w:tcW w:w="2214" w:type="dxa"/>
          </w:tcPr>
          <w:p w14:paraId="5F9695CF" w14:textId="77777777" w:rsidR="00801642" w:rsidRPr="00052847" w:rsidRDefault="00801642" w:rsidP="00801642">
            <w:pPr>
              <w:rPr>
                <w:rFonts w:ascii="Calibri" w:hAnsi="Calibri"/>
                <w:sz w:val="20"/>
                <w:szCs w:val="20"/>
              </w:rPr>
            </w:pPr>
          </w:p>
        </w:tc>
        <w:tc>
          <w:tcPr>
            <w:tcW w:w="2353" w:type="dxa"/>
          </w:tcPr>
          <w:p w14:paraId="2EFE01B0" w14:textId="77777777" w:rsidR="00801642" w:rsidRDefault="00801642" w:rsidP="00801642">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Establishment of relationships</w:t>
            </w:r>
            <w:r>
              <w:rPr>
                <w:rFonts w:ascii="Calibri" w:hAnsi="Calibri"/>
                <w:sz w:val="20"/>
                <w:szCs w:val="20"/>
              </w:rPr>
              <w:t xml:space="preserve"> with</w:t>
            </w:r>
            <w:r w:rsidRPr="00052847">
              <w:rPr>
                <w:rFonts w:ascii="Calibri" w:hAnsi="Calibri"/>
                <w:sz w:val="20"/>
                <w:szCs w:val="20"/>
              </w:rPr>
              <w:t xml:space="preserve"> law enforcement</w:t>
            </w:r>
          </w:p>
          <w:p w14:paraId="61938E75" w14:textId="77777777" w:rsidR="00801642" w:rsidRPr="00052847" w:rsidRDefault="00801642" w:rsidP="00801642">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4049D5">
              <w:rPr>
                <w:rFonts w:ascii="Calibri" w:hAnsi="Calibri"/>
                <w:sz w:val="20"/>
                <w:szCs w:val="20"/>
              </w:rPr>
              <w:t xml:space="preserve">Outreach at </w:t>
            </w:r>
            <w:r w:rsidRPr="004049D5">
              <w:rPr>
                <w:rFonts w:ascii="Calibri" w:hAnsi="Calibri"/>
                <w:sz w:val="20"/>
                <w:szCs w:val="20"/>
              </w:rPr>
              <w:lastRenderedPageBreak/>
              <w:t>the local level to law enforcement officials to include training on TIC and PYD</w:t>
            </w:r>
          </w:p>
        </w:tc>
      </w:tr>
    </w:tbl>
    <w:p w14:paraId="37254408" w14:textId="77777777" w:rsidR="00494F60" w:rsidRDefault="00494F60" w:rsidP="00494F60"/>
    <w:p w14:paraId="2BAFC924" w14:textId="77777777" w:rsidR="00494F60" w:rsidRPr="002031FB" w:rsidRDefault="00494F60" w:rsidP="002031FB"/>
    <w:tbl>
      <w:tblPr>
        <w:tblStyle w:val="TableGrid"/>
        <w:tblW w:w="0" w:type="auto"/>
        <w:jc w:val="center"/>
        <w:tblLook w:val="04A0" w:firstRow="1" w:lastRow="0" w:firstColumn="1" w:lastColumn="0" w:noHBand="0" w:noVBand="1"/>
      </w:tblPr>
      <w:tblGrid>
        <w:gridCol w:w="3195"/>
        <w:gridCol w:w="2147"/>
        <w:gridCol w:w="2161"/>
        <w:gridCol w:w="2156"/>
      </w:tblGrid>
      <w:tr w:rsidR="00494F60" w:rsidRPr="008A5485" w14:paraId="3471B5A6" w14:textId="77777777" w:rsidTr="00863EE7">
        <w:trPr>
          <w:jc w:val="center"/>
        </w:trPr>
        <w:tc>
          <w:tcPr>
            <w:tcW w:w="9659" w:type="dxa"/>
            <w:gridSpan w:val="4"/>
            <w:shd w:val="clear" w:color="auto" w:fill="EDBAB1" w:themeFill="text2" w:themeFillTint="66"/>
          </w:tcPr>
          <w:p w14:paraId="3F798861" w14:textId="7B3EB209" w:rsidR="00494F60" w:rsidRPr="00801642" w:rsidRDefault="00863EE7" w:rsidP="00494F60">
            <w:pPr>
              <w:rPr>
                <w:rFonts w:ascii="Calibri" w:hAnsi="Calibri"/>
                <w:b/>
              </w:rPr>
            </w:pPr>
            <w:r>
              <w:rPr>
                <w:rFonts w:ascii="Calibri" w:hAnsi="Calibri"/>
                <w:b/>
              </w:rPr>
              <w:t>Immigrant</w:t>
            </w:r>
            <w:r w:rsidR="00494F60" w:rsidRPr="00801642">
              <w:rPr>
                <w:rFonts w:ascii="Calibri" w:hAnsi="Calibri"/>
                <w:b/>
              </w:rPr>
              <w:t xml:space="preserve"> Youth and Young Adults</w:t>
            </w:r>
          </w:p>
        </w:tc>
      </w:tr>
      <w:tr w:rsidR="00494F60" w:rsidRPr="008A5485" w14:paraId="3530E747" w14:textId="77777777" w:rsidTr="00863EE7">
        <w:trPr>
          <w:jc w:val="center"/>
        </w:trPr>
        <w:tc>
          <w:tcPr>
            <w:tcW w:w="3195" w:type="dxa"/>
            <w:shd w:val="clear" w:color="auto" w:fill="EDBAB1" w:themeFill="text2" w:themeFillTint="66"/>
          </w:tcPr>
          <w:p w14:paraId="095274EE" w14:textId="77777777" w:rsidR="00494F60" w:rsidRPr="00052847" w:rsidRDefault="00494F60" w:rsidP="00494F60">
            <w:pPr>
              <w:rPr>
                <w:rFonts w:ascii="Calibri" w:hAnsi="Calibri"/>
                <w:sz w:val="22"/>
                <w:szCs w:val="22"/>
              </w:rPr>
            </w:pPr>
            <w:r w:rsidRPr="00052847">
              <w:rPr>
                <w:rFonts w:ascii="Calibri" w:hAnsi="Calibri"/>
                <w:sz w:val="22"/>
                <w:szCs w:val="22"/>
              </w:rPr>
              <w:t>HOUSING</w:t>
            </w:r>
          </w:p>
        </w:tc>
        <w:tc>
          <w:tcPr>
            <w:tcW w:w="2147" w:type="dxa"/>
            <w:shd w:val="clear" w:color="auto" w:fill="EDBAB1" w:themeFill="text2" w:themeFillTint="66"/>
          </w:tcPr>
          <w:p w14:paraId="3B5C76D9" w14:textId="77777777" w:rsidR="00494F60" w:rsidRPr="00052847" w:rsidRDefault="00494F60" w:rsidP="00494F60">
            <w:pPr>
              <w:rPr>
                <w:rFonts w:ascii="Calibri" w:hAnsi="Calibri"/>
                <w:sz w:val="22"/>
                <w:szCs w:val="22"/>
              </w:rPr>
            </w:pPr>
            <w:r w:rsidRPr="00052847">
              <w:rPr>
                <w:rFonts w:ascii="Calibri" w:hAnsi="Calibri"/>
                <w:sz w:val="22"/>
                <w:szCs w:val="22"/>
              </w:rPr>
              <w:t>EDUCATION</w:t>
            </w:r>
          </w:p>
        </w:tc>
        <w:tc>
          <w:tcPr>
            <w:tcW w:w="2161" w:type="dxa"/>
            <w:shd w:val="clear" w:color="auto" w:fill="EDBAB1" w:themeFill="text2" w:themeFillTint="66"/>
          </w:tcPr>
          <w:p w14:paraId="654838FF" w14:textId="77777777" w:rsidR="00494F60" w:rsidRPr="00052847" w:rsidRDefault="00494F60" w:rsidP="00494F60">
            <w:pPr>
              <w:rPr>
                <w:rFonts w:ascii="Calibri" w:hAnsi="Calibri"/>
                <w:sz w:val="22"/>
                <w:szCs w:val="22"/>
              </w:rPr>
            </w:pPr>
            <w:r w:rsidRPr="00052847">
              <w:rPr>
                <w:rFonts w:ascii="Calibri" w:hAnsi="Calibri"/>
                <w:sz w:val="22"/>
                <w:szCs w:val="22"/>
              </w:rPr>
              <w:t>EMPLOYMENT</w:t>
            </w:r>
          </w:p>
        </w:tc>
        <w:tc>
          <w:tcPr>
            <w:tcW w:w="2156" w:type="dxa"/>
            <w:shd w:val="clear" w:color="auto" w:fill="EDBAB1" w:themeFill="text2" w:themeFillTint="66"/>
          </w:tcPr>
          <w:p w14:paraId="1EBF8A7F" w14:textId="77777777" w:rsidR="00494F60" w:rsidRPr="00052847" w:rsidRDefault="00494F60" w:rsidP="00494F60">
            <w:pPr>
              <w:rPr>
                <w:rFonts w:ascii="Calibri" w:hAnsi="Calibri"/>
                <w:sz w:val="22"/>
                <w:szCs w:val="22"/>
              </w:rPr>
            </w:pPr>
            <w:r w:rsidRPr="00052847">
              <w:rPr>
                <w:rFonts w:ascii="Calibri" w:hAnsi="Calibri"/>
                <w:sz w:val="22"/>
                <w:szCs w:val="22"/>
              </w:rPr>
              <w:t>SOCIAL-EMOTIONAL WELLBEING</w:t>
            </w:r>
          </w:p>
        </w:tc>
      </w:tr>
      <w:tr w:rsidR="00863EE7" w:rsidRPr="008A5485" w14:paraId="495D9F72" w14:textId="77777777" w:rsidTr="00863EE7">
        <w:trPr>
          <w:jc w:val="center"/>
        </w:trPr>
        <w:tc>
          <w:tcPr>
            <w:tcW w:w="3195" w:type="dxa"/>
          </w:tcPr>
          <w:p w14:paraId="33050EC1"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Crisis residential housing</w:t>
            </w:r>
          </w:p>
          <w:p w14:paraId="276DD20A" w14:textId="6413C4F3"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Explore possibility of funding specially trained, temporary host homes to assist immigrant youth in crisis; provide cultural competency training, including TIC </w:t>
            </w:r>
          </w:p>
        </w:tc>
        <w:tc>
          <w:tcPr>
            <w:tcW w:w="2147" w:type="dxa"/>
          </w:tcPr>
          <w:p w14:paraId="336A6705"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Life skills and access to technical education</w:t>
            </w:r>
          </w:p>
          <w:p w14:paraId="478FED79" w14:textId="13FEF91F" w:rsidR="00863EE7" w:rsidRPr="00B87D84"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Develop and implement regular training program to include life skills; establish collaborative relationships with tech education services</w:t>
            </w:r>
          </w:p>
        </w:tc>
        <w:tc>
          <w:tcPr>
            <w:tcW w:w="2161" w:type="dxa"/>
          </w:tcPr>
          <w:p w14:paraId="3A7B899E" w14:textId="77777777" w:rsidR="00863EE7" w:rsidRDefault="00863EE7" w:rsidP="00863EE7">
            <w:pPr>
              <w:rPr>
                <w:rFonts w:ascii="Calibri" w:hAnsi="Calibri"/>
                <w:b/>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Affiliation with nonprofit agencies to provide protection &amp; services</w:t>
            </w:r>
            <w:r w:rsidRPr="001825DB">
              <w:rPr>
                <w:rFonts w:ascii="Calibri" w:hAnsi="Calibri"/>
                <w:b/>
                <w:sz w:val="20"/>
                <w:szCs w:val="20"/>
              </w:rPr>
              <w:t xml:space="preserve"> </w:t>
            </w:r>
          </w:p>
          <w:p w14:paraId="55AE1080" w14:textId="305B53A8"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Partner with Somos Un Pueblo Unido, Dreamers Project &amp; low-cost/no-cost immigration attorneys to support</w:t>
            </w:r>
          </w:p>
        </w:tc>
        <w:tc>
          <w:tcPr>
            <w:tcW w:w="2156" w:type="dxa"/>
          </w:tcPr>
          <w:p w14:paraId="6C8A64F1"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Honesty around current political situation by care providers &amp; release of information</w:t>
            </w:r>
          </w:p>
          <w:p w14:paraId="722D27D2" w14:textId="144F64DE"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Provide training to participating agency staff re: immigration realities &amp; having courageous conversations</w:t>
            </w:r>
          </w:p>
        </w:tc>
      </w:tr>
      <w:tr w:rsidR="00863EE7" w:rsidRPr="008A5485" w14:paraId="54D3BD53" w14:textId="77777777" w:rsidTr="00863EE7">
        <w:trPr>
          <w:jc w:val="center"/>
        </w:trPr>
        <w:tc>
          <w:tcPr>
            <w:tcW w:w="3195" w:type="dxa"/>
          </w:tcPr>
          <w:p w14:paraId="41CD1EE5"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Shared housing in farm areas to allow for employment</w:t>
            </w:r>
          </w:p>
          <w:p w14:paraId="40387A94" w14:textId="75271E9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Outreach to local farmers to explore shared housing/ employment options</w:t>
            </w:r>
          </w:p>
        </w:tc>
        <w:tc>
          <w:tcPr>
            <w:tcW w:w="2147" w:type="dxa"/>
          </w:tcPr>
          <w:p w14:paraId="7DD4B270"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Enhanced collaboration with schools</w:t>
            </w:r>
          </w:p>
          <w:p w14:paraId="4EAD5CD7" w14:textId="63CE656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Enhance existing or establish new relationships with state PED and HED to identify and create opportunities for youth; work with local providers to support</w:t>
            </w:r>
          </w:p>
        </w:tc>
        <w:tc>
          <w:tcPr>
            <w:tcW w:w="2161" w:type="dxa"/>
          </w:tcPr>
          <w:p w14:paraId="405B8171"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Support in obtaining work permits</w:t>
            </w:r>
          </w:p>
          <w:p w14:paraId="154A1A1E" w14:textId="11819F73"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530BE9">
              <w:rPr>
                <w:rFonts w:ascii="Calibri" w:hAnsi="Calibri"/>
                <w:sz w:val="20"/>
                <w:szCs w:val="20"/>
              </w:rPr>
              <w:t xml:space="preserve">TBD – to include </w:t>
            </w:r>
            <w:r>
              <w:rPr>
                <w:rFonts w:ascii="Calibri" w:hAnsi="Calibri"/>
                <w:sz w:val="20"/>
                <w:szCs w:val="20"/>
              </w:rPr>
              <w:t xml:space="preserve">collaboration with </w:t>
            </w:r>
            <w:r w:rsidRPr="00530BE9">
              <w:rPr>
                <w:rFonts w:ascii="Calibri" w:hAnsi="Calibri"/>
                <w:sz w:val="20"/>
                <w:szCs w:val="20"/>
              </w:rPr>
              <w:t>immigration specialty agencies</w:t>
            </w:r>
          </w:p>
        </w:tc>
        <w:tc>
          <w:tcPr>
            <w:tcW w:w="2156" w:type="dxa"/>
          </w:tcPr>
          <w:p w14:paraId="7B98B6C0"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Collaboration with community partners to provide safety for immigrant youth</w:t>
            </w:r>
          </w:p>
          <w:p w14:paraId="54261A82" w14:textId="67AC4E2D"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863EE7">
              <w:rPr>
                <w:rFonts w:ascii="Calibri" w:hAnsi="Calibri"/>
                <w:sz w:val="20"/>
                <w:szCs w:val="20"/>
              </w:rPr>
              <w:t>TBD</w:t>
            </w:r>
            <w:r>
              <w:rPr>
                <w:rFonts w:ascii="Calibri" w:hAnsi="Calibri"/>
                <w:sz w:val="20"/>
                <w:szCs w:val="20"/>
              </w:rPr>
              <w:t xml:space="preserve"> </w:t>
            </w:r>
            <w:r w:rsidRPr="00530BE9">
              <w:rPr>
                <w:rFonts w:ascii="Calibri" w:hAnsi="Calibri"/>
                <w:sz w:val="20"/>
                <w:szCs w:val="20"/>
              </w:rPr>
              <w:t xml:space="preserve">– to include </w:t>
            </w:r>
            <w:r>
              <w:rPr>
                <w:rFonts w:ascii="Calibri" w:hAnsi="Calibri"/>
                <w:sz w:val="20"/>
                <w:szCs w:val="20"/>
              </w:rPr>
              <w:t xml:space="preserve">consultation </w:t>
            </w:r>
            <w:r w:rsidRPr="00530BE9">
              <w:rPr>
                <w:rFonts w:ascii="Calibri" w:hAnsi="Calibri"/>
                <w:sz w:val="20"/>
                <w:szCs w:val="20"/>
              </w:rPr>
              <w:t>with immigration specialty agencies</w:t>
            </w:r>
          </w:p>
        </w:tc>
      </w:tr>
      <w:tr w:rsidR="00863EE7" w:rsidRPr="008A5485" w14:paraId="459B89EA" w14:textId="77777777" w:rsidTr="00863EE7">
        <w:trPr>
          <w:jc w:val="center"/>
        </w:trPr>
        <w:tc>
          <w:tcPr>
            <w:tcW w:w="3195" w:type="dxa"/>
          </w:tcPr>
          <w:p w14:paraId="2B524BB4"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Low barrier housing options that don’t require IDs</w:t>
            </w:r>
          </w:p>
          <w:p w14:paraId="0F2EF5E9" w14:textId="77777777" w:rsidR="00863EE7" w:rsidRDefault="00863EE7" w:rsidP="00863EE7">
            <w:pPr>
              <w:rPr>
                <w:rFonts w:ascii="Calibri" w:hAnsi="Calibri"/>
                <w:sz w:val="20"/>
                <w:szCs w:val="20"/>
              </w:rPr>
            </w:pPr>
            <w:r w:rsidRPr="001825DB">
              <w:rPr>
                <w:rFonts w:ascii="Calibri" w:hAnsi="Calibri"/>
                <w:b/>
                <w:sz w:val="20"/>
                <w:szCs w:val="20"/>
              </w:rPr>
              <w:t>STRATEGY:</w:t>
            </w:r>
            <w:r w:rsidRPr="00EF3D37">
              <w:rPr>
                <w:rFonts w:ascii="Calibri" w:hAnsi="Calibri"/>
                <w:sz w:val="20"/>
                <w:szCs w:val="20"/>
              </w:rPr>
              <w:t xml:space="preserve"> </w:t>
            </w:r>
            <w:r>
              <w:rPr>
                <w:rFonts w:ascii="Calibri" w:hAnsi="Calibri"/>
                <w:sz w:val="20"/>
                <w:szCs w:val="20"/>
              </w:rPr>
              <w:t>Develop host homes specific to immigrant youth or fund h</w:t>
            </w:r>
            <w:r w:rsidRPr="00EF3D37">
              <w:rPr>
                <w:rFonts w:ascii="Calibri" w:hAnsi="Calibri"/>
                <w:sz w:val="20"/>
                <w:szCs w:val="20"/>
              </w:rPr>
              <w:t>ousing options that lease to an agenc</w:t>
            </w:r>
            <w:r>
              <w:rPr>
                <w:rFonts w:ascii="Calibri" w:hAnsi="Calibri"/>
                <w:sz w:val="20"/>
                <w:szCs w:val="20"/>
              </w:rPr>
              <w:t>y with clients as sub-tenants</w:t>
            </w:r>
          </w:p>
          <w:p w14:paraId="2500A070" w14:textId="4CEC9664" w:rsidR="00863EE7" w:rsidRPr="00052847" w:rsidRDefault="00863EE7" w:rsidP="00863EE7">
            <w:pPr>
              <w:rPr>
                <w:rFonts w:ascii="Calibri" w:hAnsi="Calibri"/>
                <w:sz w:val="20"/>
                <w:szCs w:val="20"/>
              </w:rPr>
            </w:pPr>
          </w:p>
        </w:tc>
        <w:tc>
          <w:tcPr>
            <w:tcW w:w="2147" w:type="dxa"/>
          </w:tcPr>
          <w:p w14:paraId="6F4C1186"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Education on paths to citizenship</w:t>
            </w:r>
          </w:p>
          <w:p w14:paraId="3B444C9C" w14:textId="5449421B"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530BE9">
              <w:rPr>
                <w:rFonts w:ascii="Calibri" w:hAnsi="Calibri"/>
                <w:sz w:val="20"/>
                <w:szCs w:val="20"/>
              </w:rPr>
              <w:t xml:space="preserve"> TBD – to include </w:t>
            </w:r>
            <w:r>
              <w:rPr>
                <w:rFonts w:ascii="Calibri" w:hAnsi="Calibri"/>
                <w:sz w:val="20"/>
                <w:szCs w:val="20"/>
              </w:rPr>
              <w:t xml:space="preserve">collaboration </w:t>
            </w:r>
            <w:r w:rsidRPr="00530BE9">
              <w:rPr>
                <w:rFonts w:ascii="Calibri" w:hAnsi="Calibri"/>
                <w:sz w:val="20"/>
                <w:szCs w:val="20"/>
              </w:rPr>
              <w:t>with immigration specialty agencies</w:t>
            </w:r>
          </w:p>
        </w:tc>
        <w:tc>
          <w:tcPr>
            <w:tcW w:w="2161" w:type="dxa"/>
          </w:tcPr>
          <w:p w14:paraId="75741EBB"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Client information re: risk of securing employment</w:t>
            </w:r>
          </w:p>
          <w:p w14:paraId="7D8AB4D3" w14:textId="02CBD968"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530BE9">
              <w:rPr>
                <w:rFonts w:ascii="Calibri" w:hAnsi="Calibri"/>
                <w:sz w:val="20"/>
                <w:szCs w:val="20"/>
              </w:rPr>
              <w:t xml:space="preserve"> TBD – to include </w:t>
            </w:r>
            <w:r>
              <w:rPr>
                <w:rFonts w:ascii="Calibri" w:hAnsi="Calibri"/>
                <w:sz w:val="20"/>
                <w:szCs w:val="20"/>
              </w:rPr>
              <w:t xml:space="preserve">collaboration </w:t>
            </w:r>
            <w:r w:rsidRPr="00530BE9">
              <w:rPr>
                <w:rFonts w:ascii="Calibri" w:hAnsi="Calibri"/>
                <w:sz w:val="20"/>
                <w:szCs w:val="20"/>
              </w:rPr>
              <w:t>with immigration specialty agencies</w:t>
            </w:r>
          </w:p>
        </w:tc>
        <w:tc>
          <w:tcPr>
            <w:tcW w:w="2156" w:type="dxa"/>
          </w:tcPr>
          <w:p w14:paraId="41A34290"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Building trust is critical</w:t>
            </w:r>
          </w:p>
          <w:p w14:paraId="5BED9C8C" w14:textId="2F3D5E7D"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Provide training to participating providers re: TIC, PYD and youth choice</w:t>
            </w:r>
          </w:p>
        </w:tc>
      </w:tr>
      <w:tr w:rsidR="00863EE7" w:rsidRPr="008A5485" w14:paraId="2173EE81" w14:textId="77777777" w:rsidTr="00863EE7">
        <w:trPr>
          <w:jc w:val="center"/>
        </w:trPr>
        <w:tc>
          <w:tcPr>
            <w:tcW w:w="3195" w:type="dxa"/>
          </w:tcPr>
          <w:p w14:paraId="255A5413"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Scattered housing units that prevent immigrant youth from being targeted as group by ICE</w:t>
            </w:r>
          </w:p>
          <w:p w14:paraId="4B52A0F8" w14:textId="155827D5" w:rsidR="00863EE7" w:rsidRPr="00B87D84" w:rsidRDefault="00863EE7" w:rsidP="00863EE7">
            <w:pPr>
              <w:rPr>
                <w:rFonts w:ascii="Calibri" w:hAnsi="Calibri"/>
                <w:sz w:val="20"/>
                <w:szCs w:val="20"/>
              </w:rPr>
            </w:pPr>
            <w:r w:rsidRPr="001825DB">
              <w:rPr>
                <w:rFonts w:ascii="Calibri" w:hAnsi="Calibri"/>
                <w:b/>
                <w:sz w:val="20"/>
                <w:szCs w:val="20"/>
              </w:rPr>
              <w:t>STRATEGY:</w:t>
            </w:r>
            <w:r w:rsidRPr="003A22B2">
              <w:rPr>
                <w:rFonts w:ascii="Calibri" w:hAnsi="Calibri"/>
                <w:sz w:val="20"/>
                <w:szCs w:val="20"/>
              </w:rPr>
              <w:t xml:space="preserve"> Enhance access to safe spaces</w:t>
            </w:r>
            <w:r>
              <w:rPr>
                <w:rFonts w:ascii="Calibri" w:hAnsi="Calibri"/>
                <w:sz w:val="20"/>
                <w:szCs w:val="20"/>
              </w:rPr>
              <w:t>, including individual rapid rehousing units;</w:t>
            </w:r>
            <w:r w:rsidRPr="003A22B2">
              <w:rPr>
                <w:rFonts w:ascii="Calibri" w:hAnsi="Calibri"/>
                <w:sz w:val="20"/>
                <w:szCs w:val="20"/>
              </w:rPr>
              <w:t xml:space="preserve"> provide training to</w:t>
            </w:r>
            <w:r>
              <w:rPr>
                <w:rFonts w:ascii="Calibri" w:hAnsi="Calibri"/>
                <w:sz w:val="20"/>
                <w:szCs w:val="20"/>
              </w:rPr>
              <w:t xml:space="preserve"> service providers re: TIC, PYD, </w:t>
            </w:r>
            <w:r w:rsidRPr="003A22B2">
              <w:rPr>
                <w:rFonts w:ascii="Calibri" w:hAnsi="Calibri"/>
                <w:sz w:val="20"/>
                <w:szCs w:val="20"/>
              </w:rPr>
              <w:t>youth choice</w:t>
            </w:r>
            <w:r>
              <w:rPr>
                <w:rFonts w:ascii="Calibri" w:hAnsi="Calibri"/>
                <w:sz w:val="20"/>
                <w:szCs w:val="20"/>
              </w:rPr>
              <w:t xml:space="preserve"> &amp; ICE</w:t>
            </w:r>
          </w:p>
        </w:tc>
        <w:tc>
          <w:tcPr>
            <w:tcW w:w="2147" w:type="dxa"/>
          </w:tcPr>
          <w:p w14:paraId="0D877DD1" w14:textId="77777777" w:rsidR="00863EE7" w:rsidRDefault="00863EE7" w:rsidP="00863EE7">
            <w:pPr>
              <w:rPr>
                <w:rFonts w:ascii="Calibri" w:hAnsi="Calibri"/>
                <w: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 xml:space="preserve">Teaching on civic engagement and taking action to change policies – </w:t>
            </w:r>
            <w:r w:rsidRPr="00052847">
              <w:rPr>
                <w:rFonts w:ascii="Calibri" w:hAnsi="Calibri"/>
                <w:i/>
                <w:sz w:val="20"/>
                <w:szCs w:val="20"/>
              </w:rPr>
              <w:t>may lead to jobs</w:t>
            </w:r>
          </w:p>
          <w:p w14:paraId="6C37E038" w14:textId="21F2651D" w:rsidR="00863EE7" w:rsidRPr="00052847" w:rsidRDefault="00863EE7" w:rsidP="00863EE7">
            <w:pPr>
              <w:rPr>
                <w:rFonts w:ascii="Calibri" w:hAnsi="Calibri"/>
                <w:sz w:val="20"/>
                <w:szCs w:val="20"/>
              </w:rPr>
            </w:pPr>
            <w:r w:rsidRPr="001825DB">
              <w:rPr>
                <w:rFonts w:ascii="Calibri" w:hAnsi="Calibri"/>
                <w:b/>
                <w:sz w:val="20"/>
                <w:szCs w:val="20"/>
              </w:rPr>
              <w:t>STRATEGY:</w:t>
            </w:r>
            <w:r w:rsidRPr="0033031D">
              <w:rPr>
                <w:rFonts w:ascii="Calibri" w:hAnsi="Calibri"/>
                <w:sz w:val="20"/>
                <w:szCs w:val="20"/>
              </w:rPr>
              <w:t xml:space="preserve"> Provide leadership training to YAB members and other youth, to incl</w:t>
            </w:r>
            <w:r>
              <w:rPr>
                <w:rFonts w:ascii="Calibri" w:hAnsi="Calibri"/>
                <w:sz w:val="20"/>
                <w:szCs w:val="20"/>
              </w:rPr>
              <w:t>ude advocacy skills and community engagement</w:t>
            </w:r>
          </w:p>
        </w:tc>
        <w:tc>
          <w:tcPr>
            <w:tcW w:w="2161" w:type="dxa"/>
          </w:tcPr>
          <w:p w14:paraId="36A1B436" w14:textId="77777777" w:rsidR="00863EE7" w:rsidRPr="00052847" w:rsidRDefault="00863EE7" w:rsidP="00863EE7">
            <w:pPr>
              <w:rPr>
                <w:rFonts w:ascii="Calibri" w:hAnsi="Calibri"/>
                <w:sz w:val="20"/>
                <w:szCs w:val="20"/>
              </w:rPr>
            </w:pPr>
          </w:p>
        </w:tc>
        <w:tc>
          <w:tcPr>
            <w:tcW w:w="2156" w:type="dxa"/>
          </w:tcPr>
          <w:p w14:paraId="6B1DC720"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Peer supports to serve as liaison</w:t>
            </w:r>
          </w:p>
          <w:p w14:paraId="748B5CCC" w14:textId="706CFC4D"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33031D">
              <w:rPr>
                <w:rFonts w:ascii="Calibri" w:hAnsi="Calibri"/>
                <w:sz w:val="20"/>
                <w:szCs w:val="20"/>
              </w:rPr>
              <w:t xml:space="preserve"> Provide leadership training to YAB members and other youth, to incl</w:t>
            </w:r>
            <w:r>
              <w:rPr>
                <w:rFonts w:ascii="Calibri" w:hAnsi="Calibri"/>
                <w:sz w:val="20"/>
                <w:szCs w:val="20"/>
              </w:rPr>
              <w:t>ude advocacy skills and peer support services</w:t>
            </w:r>
          </w:p>
        </w:tc>
      </w:tr>
      <w:tr w:rsidR="00863EE7" w:rsidRPr="008A5485" w14:paraId="22D61DE0" w14:textId="77777777" w:rsidTr="00863EE7">
        <w:trPr>
          <w:jc w:val="center"/>
        </w:trPr>
        <w:tc>
          <w:tcPr>
            <w:tcW w:w="3195" w:type="dxa"/>
          </w:tcPr>
          <w:p w14:paraId="264F02C2" w14:textId="4DE81CAF" w:rsidR="00863EE7" w:rsidRPr="00052847" w:rsidRDefault="00863EE7" w:rsidP="00863EE7">
            <w:pPr>
              <w:rPr>
                <w:rFonts w:ascii="Calibri" w:hAnsi="Calibri"/>
                <w:sz w:val="20"/>
                <w:szCs w:val="20"/>
              </w:rPr>
            </w:pPr>
          </w:p>
        </w:tc>
        <w:tc>
          <w:tcPr>
            <w:tcW w:w="2147" w:type="dxa"/>
          </w:tcPr>
          <w:p w14:paraId="5CA14509"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Education on how to be safe in US</w:t>
            </w:r>
          </w:p>
          <w:p w14:paraId="40299887" w14:textId="31E2447C" w:rsidR="00863EE7" w:rsidRPr="00052847" w:rsidRDefault="00863EE7" w:rsidP="00863EE7">
            <w:pPr>
              <w:rPr>
                <w:rFonts w:ascii="Calibri" w:hAnsi="Calibri"/>
                <w:sz w:val="20"/>
                <w:szCs w:val="20"/>
              </w:rPr>
            </w:pPr>
            <w:r w:rsidRPr="001825DB">
              <w:rPr>
                <w:rFonts w:ascii="Calibri" w:hAnsi="Calibri"/>
                <w:b/>
                <w:sz w:val="20"/>
                <w:szCs w:val="20"/>
              </w:rPr>
              <w:lastRenderedPageBreak/>
              <w:t>STRATEGY:</w:t>
            </w:r>
            <w:r>
              <w:rPr>
                <w:rFonts w:ascii="Calibri" w:hAnsi="Calibri"/>
                <w:b/>
                <w:sz w:val="20"/>
                <w:szCs w:val="20"/>
              </w:rPr>
              <w:t xml:space="preserve"> </w:t>
            </w:r>
            <w:r w:rsidRPr="00530BE9">
              <w:rPr>
                <w:rFonts w:ascii="Calibri" w:hAnsi="Calibri"/>
                <w:sz w:val="20"/>
                <w:szCs w:val="20"/>
              </w:rPr>
              <w:t xml:space="preserve"> TBD – to include </w:t>
            </w:r>
            <w:r>
              <w:rPr>
                <w:rFonts w:ascii="Calibri" w:hAnsi="Calibri"/>
                <w:sz w:val="20"/>
                <w:szCs w:val="20"/>
              </w:rPr>
              <w:t xml:space="preserve">collaboration </w:t>
            </w:r>
            <w:r w:rsidRPr="00530BE9">
              <w:rPr>
                <w:rFonts w:ascii="Calibri" w:hAnsi="Calibri"/>
                <w:sz w:val="20"/>
                <w:szCs w:val="20"/>
              </w:rPr>
              <w:t>with immigration specialty agencies</w:t>
            </w:r>
          </w:p>
        </w:tc>
        <w:tc>
          <w:tcPr>
            <w:tcW w:w="2161" w:type="dxa"/>
          </w:tcPr>
          <w:p w14:paraId="16CD5AE5" w14:textId="77777777" w:rsidR="00863EE7" w:rsidRPr="00052847" w:rsidRDefault="00863EE7" w:rsidP="00863EE7">
            <w:pPr>
              <w:rPr>
                <w:rFonts w:ascii="Calibri" w:hAnsi="Calibri"/>
                <w:sz w:val="20"/>
                <w:szCs w:val="20"/>
              </w:rPr>
            </w:pPr>
          </w:p>
        </w:tc>
        <w:tc>
          <w:tcPr>
            <w:tcW w:w="2156" w:type="dxa"/>
          </w:tcPr>
          <w:p w14:paraId="5F24D396" w14:textId="77777777" w:rsidR="00863EE7" w:rsidRPr="00052847" w:rsidRDefault="00863EE7" w:rsidP="00863EE7">
            <w:pPr>
              <w:rPr>
                <w:rFonts w:ascii="Calibri" w:hAnsi="Calibri"/>
                <w:sz w:val="20"/>
                <w:szCs w:val="20"/>
              </w:rPr>
            </w:pPr>
          </w:p>
        </w:tc>
      </w:tr>
    </w:tbl>
    <w:p w14:paraId="2329584D" w14:textId="77777777" w:rsidR="00494F60" w:rsidRDefault="00494F60" w:rsidP="00494F60"/>
    <w:p w14:paraId="4FDD6C6A" w14:textId="77777777" w:rsidR="00863EE7" w:rsidRDefault="00863EE7" w:rsidP="00494F60"/>
    <w:tbl>
      <w:tblPr>
        <w:tblStyle w:val="TableGrid"/>
        <w:tblW w:w="0" w:type="auto"/>
        <w:jc w:val="center"/>
        <w:tblLook w:val="04A0" w:firstRow="1" w:lastRow="0" w:firstColumn="1" w:lastColumn="0" w:noHBand="0" w:noVBand="1"/>
      </w:tblPr>
      <w:tblGrid>
        <w:gridCol w:w="3195"/>
        <w:gridCol w:w="2147"/>
        <w:gridCol w:w="2161"/>
        <w:gridCol w:w="2156"/>
      </w:tblGrid>
      <w:tr w:rsidR="00863EE7" w:rsidRPr="008A5485" w14:paraId="091AD992" w14:textId="77777777" w:rsidTr="00863EE7">
        <w:trPr>
          <w:jc w:val="center"/>
        </w:trPr>
        <w:tc>
          <w:tcPr>
            <w:tcW w:w="9659" w:type="dxa"/>
            <w:gridSpan w:val="4"/>
            <w:shd w:val="clear" w:color="auto" w:fill="EDBAB1" w:themeFill="text2" w:themeFillTint="66"/>
          </w:tcPr>
          <w:p w14:paraId="1749E675" w14:textId="77777777" w:rsidR="00863EE7" w:rsidRPr="00801642" w:rsidRDefault="00863EE7" w:rsidP="00863EE7">
            <w:pPr>
              <w:rPr>
                <w:rFonts w:ascii="Calibri" w:hAnsi="Calibri"/>
                <w:b/>
              </w:rPr>
            </w:pPr>
            <w:r w:rsidRPr="00801642">
              <w:rPr>
                <w:rFonts w:ascii="Calibri" w:hAnsi="Calibri"/>
                <w:b/>
              </w:rPr>
              <w:t>Native American Youth and Young Adults</w:t>
            </w:r>
          </w:p>
        </w:tc>
      </w:tr>
      <w:tr w:rsidR="00863EE7" w:rsidRPr="008A5485" w14:paraId="4E2DA2EA" w14:textId="77777777" w:rsidTr="00863EE7">
        <w:trPr>
          <w:jc w:val="center"/>
        </w:trPr>
        <w:tc>
          <w:tcPr>
            <w:tcW w:w="3195" w:type="dxa"/>
            <w:shd w:val="clear" w:color="auto" w:fill="EDBAB1" w:themeFill="text2" w:themeFillTint="66"/>
          </w:tcPr>
          <w:p w14:paraId="661958F4" w14:textId="77777777" w:rsidR="00863EE7" w:rsidRPr="00052847" w:rsidRDefault="00863EE7" w:rsidP="00863EE7">
            <w:pPr>
              <w:rPr>
                <w:rFonts w:ascii="Calibri" w:hAnsi="Calibri"/>
                <w:sz w:val="22"/>
                <w:szCs w:val="22"/>
              </w:rPr>
            </w:pPr>
            <w:r w:rsidRPr="00052847">
              <w:rPr>
                <w:rFonts w:ascii="Calibri" w:hAnsi="Calibri"/>
                <w:sz w:val="22"/>
                <w:szCs w:val="22"/>
              </w:rPr>
              <w:t>HOUSING</w:t>
            </w:r>
          </w:p>
        </w:tc>
        <w:tc>
          <w:tcPr>
            <w:tcW w:w="2147" w:type="dxa"/>
            <w:shd w:val="clear" w:color="auto" w:fill="EDBAB1" w:themeFill="text2" w:themeFillTint="66"/>
          </w:tcPr>
          <w:p w14:paraId="75767B34" w14:textId="77777777" w:rsidR="00863EE7" w:rsidRPr="00052847" w:rsidRDefault="00863EE7" w:rsidP="00863EE7">
            <w:pPr>
              <w:rPr>
                <w:rFonts w:ascii="Calibri" w:hAnsi="Calibri"/>
                <w:sz w:val="22"/>
                <w:szCs w:val="22"/>
              </w:rPr>
            </w:pPr>
            <w:r w:rsidRPr="00052847">
              <w:rPr>
                <w:rFonts w:ascii="Calibri" w:hAnsi="Calibri"/>
                <w:sz w:val="22"/>
                <w:szCs w:val="22"/>
              </w:rPr>
              <w:t>EDUCATION</w:t>
            </w:r>
          </w:p>
        </w:tc>
        <w:tc>
          <w:tcPr>
            <w:tcW w:w="2161" w:type="dxa"/>
            <w:shd w:val="clear" w:color="auto" w:fill="EDBAB1" w:themeFill="text2" w:themeFillTint="66"/>
          </w:tcPr>
          <w:p w14:paraId="5D616FAD" w14:textId="77777777" w:rsidR="00863EE7" w:rsidRPr="00052847" w:rsidRDefault="00863EE7" w:rsidP="00863EE7">
            <w:pPr>
              <w:rPr>
                <w:rFonts w:ascii="Calibri" w:hAnsi="Calibri"/>
                <w:sz w:val="22"/>
                <w:szCs w:val="22"/>
              </w:rPr>
            </w:pPr>
            <w:r w:rsidRPr="00052847">
              <w:rPr>
                <w:rFonts w:ascii="Calibri" w:hAnsi="Calibri"/>
                <w:sz w:val="22"/>
                <w:szCs w:val="22"/>
              </w:rPr>
              <w:t>EMPLOYMENT</w:t>
            </w:r>
          </w:p>
        </w:tc>
        <w:tc>
          <w:tcPr>
            <w:tcW w:w="2156" w:type="dxa"/>
            <w:shd w:val="clear" w:color="auto" w:fill="EDBAB1" w:themeFill="text2" w:themeFillTint="66"/>
          </w:tcPr>
          <w:p w14:paraId="7E062E5D" w14:textId="77777777" w:rsidR="00863EE7" w:rsidRPr="00052847" w:rsidRDefault="00863EE7" w:rsidP="00863EE7">
            <w:pPr>
              <w:rPr>
                <w:rFonts w:ascii="Calibri" w:hAnsi="Calibri"/>
                <w:sz w:val="22"/>
                <w:szCs w:val="22"/>
              </w:rPr>
            </w:pPr>
            <w:r w:rsidRPr="00052847">
              <w:rPr>
                <w:rFonts w:ascii="Calibri" w:hAnsi="Calibri"/>
                <w:sz w:val="22"/>
                <w:szCs w:val="22"/>
              </w:rPr>
              <w:t>SOCIAL-EMOTIONAL WELLBEING</w:t>
            </w:r>
          </w:p>
        </w:tc>
      </w:tr>
      <w:tr w:rsidR="00863EE7" w:rsidRPr="008A5485" w14:paraId="5C1BA550" w14:textId="77777777" w:rsidTr="00863EE7">
        <w:trPr>
          <w:jc w:val="center"/>
        </w:trPr>
        <w:tc>
          <w:tcPr>
            <w:tcW w:w="3195" w:type="dxa"/>
          </w:tcPr>
          <w:p w14:paraId="47CFD209"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Crisis housing or shelters on reservation lands</w:t>
            </w:r>
          </w:p>
          <w:p w14:paraId="0AB973BF"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Explore possibility of funding specially trained, temporary host homes on tribal lands to assist Native youth in crisis; provide cultural competency training, including TIC</w:t>
            </w:r>
          </w:p>
        </w:tc>
        <w:tc>
          <w:tcPr>
            <w:tcW w:w="2147" w:type="dxa"/>
          </w:tcPr>
          <w:p w14:paraId="079A1D03"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Access to community or tribal colleges (shelters and other housing options must be located near colleges)</w:t>
            </w:r>
          </w:p>
          <w:p w14:paraId="3E57BF87" w14:textId="77777777" w:rsidR="00863EE7" w:rsidRPr="00B87D84"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Work with Native institutes of higher ed (IAIA, community colleges) to identify youth in need of housing</w:t>
            </w:r>
          </w:p>
        </w:tc>
        <w:tc>
          <w:tcPr>
            <w:tcW w:w="2161" w:type="dxa"/>
          </w:tcPr>
          <w:p w14:paraId="475B63CD"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Opportunities for employment to give youth something to look forward to</w:t>
            </w:r>
          </w:p>
          <w:p w14:paraId="18108D6F"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Identify local champions to create and support employment opportunities for youth</w:t>
            </w:r>
          </w:p>
        </w:tc>
        <w:tc>
          <w:tcPr>
            <w:tcW w:w="2156" w:type="dxa"/>
          </w:tcPr>
          <w:p w14:paraId="4E0EAC9F"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Options for Native youth to remain close to families/tribal communities</w:t>
            </w:r>
          </w:p>
          <w:p w14:paraId="24012CAD"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sidRPr="00B87D84">
              <w:rPr>
                <w:rFonts w:ascii="Calibri" w:hAnsi="Calibri"/>
                <w:sz w:val="20"/>
                <w:szCs w:val="20"/>
              </w:rPr>
              <w:t>Develop housing continuum of care on tribal lands; utilize host home options and other innovative practices</w:t>
            </w:r>
          </w:p>
        </w:tc>
      </w:tr>
      <w:tr w:rsidR="00863EE7" w:rsidRPr="008A5485" w14:paraId="52E4A19F" w14:textId="77777777" w:rsidTr="00863EE7">
        <w:trPr>
          <w:jc w:val="center"/>
        </w:trPr>
        <w:tc>
          <w:tcPr>
            <w:tcW w:w="3195" w:type="dxa"/>
          </w:tcPr>
          <w:p w14:paraId="2BA1DE4F"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Structured</w:t>
            </w:r>
            <w:r>
              <w:rPr>
                <w:rFonts w:ascii="Calibri" w:hAnsi="Calibri"/>
                <w:sz w:val="20"/>
                <w:szCs w:val="20"/>
              </w:rPr>
              <w:t xml:space="preserve"> &amp; </w:t>
            </w:r>
            <w:r w:rsidRPr="00052847">
              <w:rPr>
                <w:rFonts w:ascii="Calibri" w:hAnsi="Calibri"/>
                <w:sz w:val="20"/>
                <w:szCs w:val="20"/>
              </w:rPr>
              <w:t>supportive housing options – housing with rules and guidelines for youth and young adults</w:t>
            </w:r>
          </w:p>
          <w:p w14:paraId="7BDA33EB"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sidRPr="008F0173">
              <w:rPr>
                <w:rFonts w:ascii="Calibri" w:hAnsi="Calibri"/>
                <w:sz w:val="20"/>
                <w:szCs w:val="20"/>
              </w:rPr>
              <w:t xml:space="preserve"> Increase access to &amp; availability of permanent supportive housing units</w:t>
            </w:r>
            <w:r>
              <w:rPr>
                <w:rFonts w:ascii="Calibri" w:hAnsi="Calibri"/>
                <w:sz w:val="20"/>
                <w:szCs w:val="20"/>
              </w:rPr>
              <w:t>; increase access to host homes and provide host families with training in TIC, PYD and youth choice</w:t>
            </w:r>
          </w:p>
        </w:tc>
        <w:tc>
          <w:tcPr>
            <w:tcW w:w="2147" w:type="dxa"/>
          </w:tcPr>
          <w:p w14:paraId="7D06B98D"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Important to keep youth connected to schools and sports</w:t>
            </w:r>
          </w:p>
          <w:p w14:paraId="060947BE"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Work with state PED and HED to identify or create opportunities for youth; seek alternative funding sources to support</w:t>
            </w:r>
          </w:p>
        </w:tc>
        <w:tc>
          <w:tcPr>
            <w:tcW w:w="2161" w:type="dxa"/>
          </w:tcPr>
          <w:p w14:paraId="2D11FEB2"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 xml:space="preserve">Options for accessing job training programs and connections with local employers </w:t>
            </w:r>
          </w:p>
          <w:p w14:paraId="2664AEC2"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Develop partnerships with local trade schools, mentorship programs &amp; alternative education institutions. Identify &amp; build relationships with local employers willing to share information &amp; provide employment opportunities; offer training re: TIC, PYD &amp; youth choice to said partners</w:t>
            </w:r>
          </w:p>
        </w:tc>
        <w:tc>
          <w:tcPr>
            <w:tcW w:w="2156" w:type="dxa"/>
          </w:tcPr>
          <w:p w14:paraId="7F9115E0"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Enhanced access to culturally sensitive support programs w/ understanding of trauma – including SUD tx</w:t>
            </w:r>
          </w:p>
          <w:p w14:paraId="7C012490"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Advocate with new administration to grow substance abuse treatment services that are trauma informed, youth centered, strengths based and culturally relevant</w:t>
            </w:r>
          </w:p>
        </w:tc>
      </w:tr>
      <w:tr w:rsidR="00863EE7" w:rsidRPr="008A5485" w14:paraId="25DE6731" w14:textId="77777777" w:rsidTr="00863EE7">
        <w:trPr>
          <w:jc w:val="center"/>
        </w:trPr>
        <w:tc>
          <w:tcPr>
            <w:tcW w:w="3195" w:type="dxa"/>
          </w:tcPr>
          <w:p w14:paraId="28192D9A"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Access to rapid housing options for Native Youth throughout tribal communities</w:t>
            </w:r>
          </w:p>
          <w:p w14:paraId="68F72271"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Increase access to rapid rehousing and shared housing units on tribal lands; partner with existing provider on Navajo Nation building tiny home structures and matching youth w/ elders</w:t>
            </w:r>
          </w:p>
        </w:tc>
        <w:tc>
          <w:tcPr>
            <w:tcW w:w="2147" w:type="dxa"/>
          </w:tcPr>
          <w:p w14:paraId="6BF13D69"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Access to broadband and internet connectivity in tribal communities</w:t>
            </w:r>
          </w:p>
          <w:p w14:paraId="20CDE8B9"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Explore funding opportunities with tech companies &amp; internet providers; seek alternative funding from foundations &amp; other private funders</w:t>
            </w:r>
          </w:p>
        </w:tc>
        <w:tc>
          <w:tcPr>
            <w:tcW w:w="2161" w:type="dxa"/>
          </w:tcPr>
          <w:p w14:paraId="1665B330"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Access to safe modes of transportation to and from employment sites</w:t>
            </w:r>
          </w:p>
          <w:p w14:paraId="5697F1D5"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Designate specific funding to transportation services given impacts and prevalence of issue throughout YHDP target area</w:t>
            </w:r>
          </w:p>
        </w:tc>
        <w:tc>
          <w:tcPr>
            <w:tcW w:w="2156" w:type="dxa"/>
          </w:tcPr>
          <w:p w14:paraId="1E255777"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Enhanced understanding of and collaboration with domestic violence service providers</w:t>
            </w:r>
          </w:p>
          <w:p w14:paraId="199936F7"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Outreach to statewide DV network; develop partnerships with local DV agencies to provide culturally relevant group services</w:t>
            </w:r>
          </w:p>
        </w:tc>
      </w:tr>
      <w:tr w:rsidR="00863EE7" w:rsidRPr="008A5485" w14:paraId="07B0631E" w14:textId="77777777" w:rsidTr="00863EE7">
        <w:trPr>
          <w:jc w:val="center"/>
        </w:trPr>
        <w:tc>
          <w:tcPr>
            <w:tcW w:w="3195" w:type="dxa"/>
          </w:tcPr>
          <w:p w14:paraId="602984E3" w14:textId="77777777" w:rsidR="00863EE7" w:rsidRDefault="00863EE7" w:rsidP="00863EE7">
            <w:pPr>
              <w:rPr>
                <w:rFonts w:ascii="Calibri" w:hAnsi="Calibri"/>
                <w:sz w:val="20"/>
                <w:szCs w:val="20"/>
              </w:rPr>
            </w:pPr>
            <w:r w:rsidRPr="001825DB">
              <w:rPr>
                <w:rFonts w:ascii="Calibri" w:hAnsi="Calibri"/>
                <w:b/>
                <w:sz w:val="20"/>
                <w:szCs w:val="20"/>
              </w:rPr>
              <w:lastRenderedPageBreak/>
              <w:t>NEED:</w:t>
            </w:r>
            <w:r>
              <w:rPr>
                <w:rFonts w:ascii="Calibri" w:hAnsi="Calibri"/>
                <w:sz w:val="20"/>
                <w:szCs w:val="20"/>
              </w:rPr>
              <w:t xml:space="preserve"> </w:t>
            </w:r>
            <w:r w:rsidRPr="00052847">
              <w:rPr>
                <w:rFonts w:ascii="Calibri" w:hAnsi="Calibri"/>
                <w:sz w:val="20"/>
                <w:szCs w:val="20"/>
              </w:rPr>
              <w:t>Mobile street outreach specific to tribal communities</w:t>
            </w:r>
          </w:p>
          <w:p w14:paraId="33DBDA3F" w14:textId="77777777" w:rsidR="00863EE7" w:rsidRPr="00B87D84" w:rsidRDefault="00863EE7" w:rsidP="00863EE7">
            <w:pPr>
              <w:rPr>
                <w:rFonts w:ascii="Calibri" w:hAnsi="Calibri"/>
                <w:sz w:val="20"/>
                <w:szCs w:val="20"/>
              </w:rPr>
            </w:pPr>
            <w:r w:rsidRPr="001825DB">
              <w:rPr>
                <w:rFonts w:ascii="Calibri" w:hAnsi="Calibri"/>
                <w:b/>
                <w:sz w:val="20"/>
                <w:szCs w:val="20"/>
              </w:rPr>
              <w:t>STRATEGY:</w:t>
            </w:r>
            <w:r>
              <w:rPr>
                <w:rFonts w:ascii="Calibri" w:hAnsi="Calibri"/>
                <w:b/>
                <w:sz w:val="20"/>
                <w:szCs w:val="20"/>
              </w:rPr>
              <w:t xml:space="preserve"> </w:t>
            </w:r>
            <w:r>
              <w:rPr>
                <w:rFonts w:ascii="Calibri" w:hAnsi="Calibri"/>
                <w:sz w:val="20"/>
                <w:szCs w:val="20"/>
              </w:rPr>
              <w:t>Fund tribe specific mobile outreach services</w:t>
            </w:r>
          </w:p>
        </w:tc>
        <w:tc>
          <w:tcPr>
            <w:tcW w:w="2147" w:type="dxa"/>
          </w:tcPr>
          <w:p w14:paraId="14507E4D"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Access to positive parenting support services with cultural emphasis</w:t>
            </w:r>
          </w:p>
          <w:p w14:paraId="6F0A1A86"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Partner with existing experts, i.e. Kewa House, to provide training to existing support service providers on culturally appropriate assistance; include principles of TIC &amp; PYD</w:t>
            </w:r>
          </w:p>
        </w:tc>
        <w:tc>
          <w:tcPr>
            <w:tcW w:w="2161" w:type="dxa"/>
          </w:tcPr>
          <w:p w14:paraId="71A87C9D" w14:textId="77777777" w:rsidR="00863EE7" w:rsidRPr="00052847" w:rsidRDefault="00863EE7" w:rsidP="00863EE7">
            <w:pPr>
              <w:rPr>
                <w:rFonts w:ascii="Calibri" w:hAnsi="Calibri"/>
                <w:sz w:val="20"/>
                <w:szCs w:val="20"/>
              </w:rPr>
            </w:pPr>
          </w:p>
        </w:tc>
        <w:tc>
          <w:tcPr>
            <w:tcW w:w="2156" w:type="dxa"/>
          </w:tcPr>
          <w:p w14:paraId="67C18FA4" w14:textId="77777777" w:rsidR="00863EE7" w:rsidRPr="00052847" w:rsidRDefault="00863EE7" w:rsidP="00863EE7">
            <w:pPr>
              <w:rPr>
                <w:rFonts w:ascii="Calibri" w:hAnsi="Calibri"/>
                <w:sz w:val="20"/>
                <w:szCs w:val="20"/>
              </w:rPr>
            </w:pPr>
          </w:p>
        </w:tc>
      </w:tr>
      <w:tr w:rsidR="00863EE7" w:rsidRPr="008A5485" w14:paraId="64E56841" w14:textId="77777777" w:rsidTr="00863EE7">
        <w:trPr>
          <w:jc w:val="center"/>
        </w:trPr>
        <w:tc>
          <w:tcPr>
            <w:tcW w:w="3195" w:type="dxa"/>
          </w:tcPr>
          <w:p w14:paraId="14D735E4" w14:textId="77777777" w:rsidR="00863EE7" w:rsidRDefault="00863EE7" w:rsidP="00863EE7">
            <w:pPr>
              <w:rPr>
                <w:rFonts w:ascii="Calibri" w:hAnsi="Calibri"/>
                <w:sz w:val="20"/>
                <w:szCs w:val="20"/>
              </w:rPr>
            </w:pPr>
            <w:r w:rsidRPr="001825DB">
              <w:rPr>
                <w:rFonts w:ascii="Calibri" w:hAnsi="Calibri"/>
                <w:b/>
                <w:sz w:val="20"/>
                <w:szCs w:val="20"/>
              </w:rPr>
              <w:t>NEED:</w:t>
            </w:r>
            <w:r>
              <w:rPr>
                <w:rFonts w:ascii="Calibri" w:hAnsi="Calibri"/>
                <w:sz w:val="20"/>
                <w:szCs w:val="20"/>
              </w:rPr>
              <w:t xml:space="preserve"> </w:t>
            </w:r>
            <w:r w:rsidRPr="00052847">
              <w:rPr>
                <w:rFonts w:ascii="Calibri" w:hAnsi="Calibri"/>
                <w:sz w:val="20"/>
                <w:szCs w:val="20"/>
              </w:rPr>
              <w:t>Development of shared housing and host homes for tribal communities</w:t>
            </w:r>
          </w:p>
          <w:p w14:paraId="1F3B23F4" w14:textId="77777777" w:rsidR="00863EE7" w:rsidRPr="00052847" w:rsidRDefault="00863EE7" w:rsidP="00863EE7">
            <w:pPr>
              <w:rPr>
                <w:rFonts w:ascii="Calibri" w:hAnsi="Calibri"/>
                <w:sz w:val="20"/>
                <w:szCs w:val="20"/>
              </w:rPr>
            </w:pPr>
            <w:r w:rsidRPr="001825DB">
              <w:rPr>
                <w:rFonts w:ascii="Calibri" w:hAnsi="Calibri"/>
                <w:b/>
                <w:sz w:val="20"/>
                <w:szCs w:val="20"/>
              </w:rPr>
              <w:t>STRATEGY:</w:t>
            </w:r>
            <w:r>
              <w:rPr>
                <w:rFonts w:ascii="Calibri" w:hAnsi="Calibri"/>
                <w:sz w:val="20"/>
                <w:szCs w:val="20"/>
              </w:rPr>
              <w:t xml:space="preserve"> Increase access to rapid rehousing and shared housing units on tribal lands; partner with existing provider on Navajo Nation building tiny home structures and matching youth w/ elders</w:t>
            </w:r>
          </w:p>
        </w:tc>
        <w:tc>
          <w:tcPr>
            <w:tcW w:w="2147" w:type="dxa"/>
          </w:tcPr>
          <w:p w14:paraId="3ADEFCFD" w14:textId="77777777" w:rsidR="00863EE7" w:rsidRPr="00052847" w:rsidRDefault="00863EE7" w:rsidP="00863EE7">
            <w:pPr>
              <w:rPr>
                <w:rFonts w:ascii="Calibri" w:hAnsi="Calibri"/>
                <w:sz w:val="20"/>
                <w:szCs w:val="20"/>
              </w:rPr>
            </w:pPr>
          </w:p>
        </w:tc>
        <w:tc>
          <w:tcPr>
            <w:tcW w:w="2161" w:type="dxa"/>
          </w:tcPr>
          <w:p w14:paraId="179C5C57" w14:textId="77777777" w:rsidR="00863EE7" w:rsidRPr="00052847" w:rsidRDefault="00863EE7" w:rsidP="00863EE7">
            <w:pPr>
              <w:rPr>
                <w:rFonts w:ascii="Calibri" w:hAnsi="Calibri"/>
                <w:sz w:val="20"/>
                <w:szCs w:val="20"/>
              </w:rPr>
            </w:pPr>
          </w:p>
        </w:tc>
        <w:tc>
          <w:tcPr>
            <w:tcW w:w="2156" w:type="dxa"/>
          </w:tcPr>
          <w:p w14:paraId="648F34B1" w14:textId="77777777" w:rsidR="00863EE7" w:rsidRPr="00052847" w:rsidRDefault="00863EE7" w:rsidP="00863EE7">
            <w:pPr>
              <w:rPr>
                <w:rFonts w:ascii="Calibri" w:hAnsi="Calibri"/>
                <w:sz w:val="20"/>
                <w:szCs w:val="20"/>
              </w:rPr>
            </w:pPr>
          </w:p>
        </w:tc>
      </w:tr>
    </w:tbl>
    <w:p w14:paraId="09F5BF77" w14:textId="77777777" w:rsidR="008D3C8A" w:rsidRDefault="008D3C8A" w:rsidP="00DF757F">
      <w:pPr>
        <w:pStyle w:val="Heading2"/>
        <w:spacing w:after="240"/>
        <w:rPr>
          <w:color w:val="93A299" w:themeColor="accent1"/>
        </w:rPr>
      </w:pPr>
    </w:p>
    <w:p w14:paraId="113D999A" w14:textId="77777777" w:rsidR="008D3C8A" w:rsidRDefault="008D3C8A">
      <w:pPr>
        <w:rPr>
          <w:rFonts w:ascii="Calibri" w:eastAsiaTheme="majorEastAsia" w:hAnsi="Calibri" w:cstheme="majorBidi"/>
          <w:b/>
          <w:bCs/>
          <w:color w:val="93A299" w:themeColor="accent1"/>
          <w:sz w:val="28"/>
          <w:szCs w:val="28"/>
        </w:rPr>
      </w:pPr>
      <w:r>
        <w:rPr>
          <w:color w:val="93A299" w:themeColor="accent1"/>
        </w:rPr>
        <w:br w:type="page"/>
      </w:r>
    </w:p>
    <w:p w14:paraId="4A36565A" w14:textId="011156DA" w:rsidR="00A4301E" w:rsidRPr="00DF757F" w:rsidRDefault="00A4301E" w:rsidP="00DF757F">
      <w:pPr>
        <w:pStyle w:val="Heading2"/>
        <w:spacing w:after="240"/>
        <w:rPr>
          <w:i/>
          <w:color w:val="93A299" w:themeColor="accent1"/>
          <w:sz w:val="24"/>
          <w:szCs w:val="24"/>
        </w:rPr>
      </w:pPr>
      <w:bookmarkStart w:id="38" w:name="_Toc412722033"/>
      <w:r w:rsidRPr="00DF757F">
        <w:rPr>
          <w:color w:val="93A299" w:themeColor="accent1"/>
        </w:rPr>
        <w:lastRenderedPageBreak/>
        <w:t xml:space="preserve">New </w:t>
      </w:r>
      <w:r w:rsidR="000153B7" w:rsidRPr="00DF757F">
        <w:rPr>
          <w:color w:val="93A299" w:themeColor="accent1"/>
        </w:rPr>
        <w:t xml:space="preserve">YHDP </w:t>
      </w:r>
      <w:r w:rsidRPr="00DF757F">
        <w:rPr>
          <w:color w:val="93A299" w:themeColor="accent1"/>
        </w:rPr>
        <w:t>Projects to be Funded by HUD</w:t>
      </w:r>
      <w:r w:rsidR="000153B7" w:rsidRPr="00DF757F">
        <w:rPr>
          <w:color w:val="93A299" w:themeColor="accent1"/>
        </w:rPr>
        <w:t xml:space="preserve"> </w:t>
      </w:r>
      <w:r w:rsidR="00592DD1">
        <w:rPr>
          <w:color w:val="93A299" w:themeColor="accent1"/>
        </w:rPr>
        <w:t>&amp; Other Funding Sources</w:t>
      </w:r>
      <w:bookmarkEnd w:id="38"/>
    </w:p>
    <w:p w14:paraId="328B7676" w14:textId="3D629C11" w:rsidR="000153B7" w:rsidRPr="000153B7" w:rsidRDefault="00B8126E" w:rsidP="00B8126E">
      <w:pPr>
        <w:spacing w:line="360" w:lineRule="auto"/>
        <w:rPr>
          <w:rFonts w:ascii="Calibri" w:hAnsi="Calibri"/>
        </w:rPr>
      </w:pPr>
      <w:r>
        <w:rPr>
          <w:rFonts w:ascii="Calibri" w:hAnsi="Calibri"/>
        </w:rPr>
        <w:t>The diagram below illustrates</w:t>
      </w:r>
      <w:r w:rsidR="003E75C4">
        <w:rPr>
          <w:rFonts w:ascii="Calibri" w:hAnsi="Calibri"/>
        </w:rPr>
        <w:t xml:space="preserve"> our </w:t>
      </w:r>
      <w:r w:rsidR="008D3C8A">
        <w:rPr>
          <w:rFonts w:ascii="Calibri" w:hAnsi="Calibri"/>
        </w:rPr>
        <w:t>understanding of</w:t>
      </w:r>
      <w:r>
        <w:rPr>
          <w:rFonts w:ascii="Calibri" w:hAnsi="Calibri"/>
        </w:rPr>
        <w:t xml:space="preserve"> the necessary components for a holistic continuum of housing supports for communities throughout the YHDP targeted area.  As the 14 counties included in the YHDP are quite diverse with varying numbers of youth in need, we recognize that it is not feasible to have each component in every local community.  As a result, creativity and collaboration are necessary across the various communities in order to be able to adequately serve homeless youth and youth experiencing housing instability. </w:t>
      </w:r>
    </w:p>
    <w:p w14:paraId="2EAB7CF0" w14:textId="31988D12" w:rsidR="00DA04BB" w:rsidRDefault="00E77B14" w:rsidP="00592DD1">
      <w:pPr>
        <w:jc w:val="center"/>
      </w:pPr>
      <w:r>
        <w:rPr>
          <w:noProof/>
        </w:rPr>
        <w:drawing>
          <wp:inline distT="0" distB="0" distL="0" distR="0" wp14:anchorId="0C4F2D7B" wp14:editId="7753932C">
            <wp:extent cx="4525222" cy="3393917"/>
            <wp:effectExtent l="25400" t="25400" r="21590" b="355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6209" cy="3394658"/>
                    </a:xfrm>
                    <a:prstGeom prst="rect">
                      <a:avLst/>
                    </a:prstGeom>
                    <a:noFill/>
                    <a:ln>
                      <a:solidFill>
                        <a:schemeClr val="tx1"/>
                      </a:solidFill>
                    </a:ln>
                  </pic:spPr>
                </pic:pic>
              </a:graphicData>
            </a:graphic>
          </wp:inline>
        </w:drawing>
      </w:r>
    </w:p>
    <w:p w14:paraId="03E4D9F5" w14:textId="77777777" w:rsidR="00DA04BB" w:rsidRPr="00DA04BB" w:rsidRDefault="00DA04BB" w:rsidP="00DA04BB"/>
    <w:p w14:paraId="79DA9E22" w14:textId="5B906871" w:rsidR="00C277D0" w:rsidRDefault="00803B9E" w:rsidP="002A4BA3">
      <w:pPr>
        <w:spacing w:line="360" w:lineRule="auto"/>
        <w:rPr>
          <w:rFonts w:ascii="Calibri" w:hAnsi="Calibri"/>
        </w:rPr>
      </w:pPr>
      <w:r>
        <w:rPr>
          <w:rFonts w:ascii="Calibri" w:hAnsi="Calibri"/>
        </w:rPr>
        <w:t xml:space="preserve">As we advance in the </w:t>
      </w:r>
      <w:r w:rsidR="003E75C4">
        <w:rPr>
          <w:rFonts w:ascii="Calibri" w:hAnsi="Calibri"/>
        </w:rPr>
        <w:t>planning</w:t>
      </w:r>
      <w:r w:rsidR="00A718DB">
        <w:rPr>
          <w:rFonts w:ascii="Calibri" w:hAnsi="Calibri"/>
        </w:rPr>
        <w:t xml:space="preserve"> </w:t>
      </w:r>
      <w:r w:rsidR="003E75C4">
        <w:rPr>
          <w:rFonts w:ascii="Calibri" w:hAnsi="Calibri"/>
        </w:rPr>
        <w:t xml:space="preserve">process </w:t>
      </w:r>
      <w:r w:rsidR="00A718DB">
        <w:rPr>
          <w:rFonts w:ascii="Calibri" w:hAnsi="Calibri"/>
        </w:rPr>
        <w:t>and</w:t>
      </w:r>
      <w:r w:rsidR="003E75C4">
        <w:rPr>
          <w:rFonts w:ascii="Calibri" w:hAnsi="Calibri"/>
        </w:rPr>
        <w:t xml:space="preserve"> </w:t>
      </w:r>
      <w:r w:rsidR="00C277D0">
        <w:rPr>
          <w:rFonts w:ascii="Calibri" w:hAnsi="Calibri"/>
        </w:rPr>
        <w:t>begin</w:t>
      </w:r>
      <w:r w:rsidR="00A718DB">
        <w:rPr>
          <w:rFonts w:ascii="Calibri" w:hAnsi="Calibri"/>
        </w:rPr>
        <w:t xml:space="preserve"> service implementation, the Northern New Mexico YHDP proposes to fund </w:t>
      </w:r>
      <w:r w:rsidR="000D4752">
        <w:rPr>
          <w:rFonts w:ascii="Calibri" w:hAnsi="Calibri"/>
        </w:rPr>
        <w:t>four specific</w:t>
      </w:r>
      <w:r w:rsidR="008D3C8A">
        <w:rPr>
          <w:rFonts w:ascii="Calibri" w:hAnsi="Calibri"/>
        </w:rPr>
        <w:t xml:space="preserve"> project types</w:t>
      </w:r>
      <w:r w:rsidR="00A718DB">
        <w:rPr>
          <w:rFonts w:ascii="Calibri" w:hAnsi="Calibri"/>
        </w:rPr>
        <w:t xml:space="preserve"> for youth and young adults in the 14 county area</w:t>
      </w:r>
      <w:r w:rsidR="00EF1890">
        <w:rPr>
          <w:rFonts w:ascii="Calibri" w:hAnsi="Calibri"/>
        </w:rPr>
        <w:t xml:space="preserve">.  We anticipate full utilization of </w:t>
      </w:r>
      <w:r w:rsidR="003E75C4">
        <w:rPr>
          <w:rFonts w:ascii="Calibri" w:hAnsi="Calibri"/>
        </w:rPr>
        <w:t>YHDP funding and potentially</w:t>
      </w:r>
      <w:r>
        <w:rPr>
          <w:rFonts w:ascii="Calibri" w:hAnsi="Calibri"/>
        </w:rPr>
        <w:t>,</w:t>
      </w:r>
      <w:r w:rsidR="003E75C4">
        <w:rPr>
          <w:rFonts w:ascii="Calibri" w:hAnsi="Calibri"/>
        </w:rPr>
        <w:t xml:space="preserve"> alternative </w:t>
      </w:r>
      <w:r w:rsidR="008D3C8A">
        <w:rPr>
          <w:rFonts w:ascii="Calibri" w:hAnsi="Calibri"/>
        </w:rPr>
        <w:t>resources as well,</w:t>
      </w:r>
      <w:r w:rsidR="00EF1890">
        <w:rPr>
          <w:rFonts w:ascii="Calibri" w:hAnsi="Calibri"/>
        </w:rPr>
        <w:t xml:space="preserve"> such as</w:t>
      </w:r>
      <w:r w:rsidR="00C277D0">
        <w:rPr>
          <w:rFonts w:ascii="Calibri" w:hAnsi="Calibri"/>
        </w:rPr>
        <w:t xml:space="preserve"> state general funds and</w:t>
      </w:r>
      <w:r w:rsidR="003E75C4">
        <w:rPr>
          <w:rFonts w:ascii="Calibri" w:hAnsi="Calibri"/>
        </w:rPr>
        <w:t xml:space="preserve"> </w:t>
      </w:r>
      <w:r w:rsidR="00C277D0">
        <w:rPr>
          <w:rFonts w:ascii="Calibri" w:hAnsi="Calibri"/>
        </w:rPr>
        <w:t xml:space="preserve">money from </w:t>
      </w:r>
      <w:r w:rsidR="003E75C4">
        <w:rPr>
          <w:rFonts w:ascii="Calibri" w:hAnsi="Calibri"/>
        </w:rPr>
        <w:t>private foundations</w:t>
      </w:r>
      <w:r w:rsidR="00C277D0">
        <w:rPr>
          <w:rFonts w:ascii="Calibri" w:hAnsi="Calibri"/>
        </w:rPr>
        <w:t xml:space="preserve">. </w:t>
      </w:r>
    </w:p>
    <w:p w14:paraId="13E7727A" w14:textId="7EBD2206" w:rsidR="00C277D0" w:rsidRDefault="00803B9E" w:rsidP="002A4BA3">
      <w:pPr>
        <w:spacing w:line="360" w:lineRule="auto"/>
        <w:rPr>
          <w:rFonts w:ascii="Calibri" w:hAnsi="Calibri"/>
        </w:rPr>
      </w:pPr>
      <w:r>
        <w:rPr>
          <w:rFonts w:ascii="Calibri" w:hAnsi="Calibri"/>
        </w:rPr>
        <w:t xml:space="preserve">Further, to </w:t>
      </w:r>
      <w:r w:rsidR="00C277D0">
        <w:rPr>
          <w:rFonts w:ascii="Calibri" w:hAnsi="Calibri"/>
        </w:rPr>
        <w:t>best meet the needs of youth and young adults</w:t>
      </w:r>
      <w:r>
        <w:rPr>
          <w:rFonts w:ascii="Calibri" w:hAnsi="Calibri"/>
        </w:rPr>
        <w:t xml:space="preserve"> in our communities</w:t>
      </w:r>
      <w:r w:rsidR="00C277D0">
        <w:rPr>
          <w:rFonts w:ascii="Calibri" w:hAnsi="Calibri"/>
        </w:rPr>
        <w:t>, we will be requesting waivers for the following service types and circumstances:</w:t>
      </w:r>
    </w:p>
    <w:p w14:paraId="66BF134B" w14:textId="77777777" w:rsidR="00C277D0" w:rsidRPr="008D3C8A" w:rsidRDefault="00C277D0" w:rsidP="0037101E">
      <w:pPr>
        <w:numPr>
          <w:ilvl w:val="0"/>
          <w:numId w:val="44"/>
        </w:numPr>
        <w:rPr>
          <w:rFonts w:ascii="Calibri" w:hAnsi="Calibri"/>
        </w:rPr>
      </w:pPr>
      <w:r w:rsidRPr="008D3C8A">
        <w:rPr>
          <w:rFonts w:ascii="Calibri" w:hAnsi="Calibri"/>
        </w:rPr>
        <w:t>Rapid Rehousing</w:t>
      </w:r>
      <w:r w:rsidRPr="00803B9E">
        <w:rPr>
          <w:rFonts w:ascii="Calibri" w:hAnsi="Calibri"/>
        </w:rPr>
        <w:t xml:space="preserve"> Plus</w:t>
      </w:r>
    </w:p>
    <w:p w14:paraId="4B540D12" w14:textId="77777777" w:rsidR="00C277D0" w:rsidRPr="008D3C8A" w:rsidRDefault="00C277D0" w:rsidP="0037101E">
      <w:pPr>
        <w:numPr>
          <w:ilvl w:val="0"/>
          <w:numId w:val="45"/>
        </w:numPr>
        <w:rPr>
          <w:rFonts w:ascii="Calibri" w:hAnsi="Calibri"/>
        </w:rPr>
      </w:pPr>
      <w:r w:rsidRPr="008D3C8A">
        <w:rPr>
          <w:rFonts w:ascii="Calibri" w:hAnsi="Calibri"/>
        </w:rPr>
        <w:t>Up to 36 months of rental assistance under special circumstances</w:t>
      </w:r>
    </w:p>
    <w:p w14:paraId="728649CC" w14:textId="38CF40D5" w:rsidR="00C277D0" w:rsidRDefault="00C277D0" w:rsidP="0037101E">
      <w:pPr>
        <w:numPr>
          <w:ilvl w:val="0"/>
          <w:numId w:val="45"/>
        </w:numPr>
        <w:rPr>
          <w:rFonts w:ascii="Calibri" w:hAnsi="Calibri"/>
        </w:rPr>
      </w:pPr>
      <w:r w:rsidRPr="008D3C8A">
        <w:rPr>
          <w:rFonts w:ascii="Calibri" w:hAnsi="Calibri"/>
        </w:rPr>
        <w:t>Up to 42 months of supportive services under special circumstances</w:t>
      </w:r>
    </w:p>
    <w:p w14:paraId="4963AE04" w14:textId="77777777" w:rsidR="0037101E" w:rsidRPr="008D3C8A" w:rsidRDefault="0037101E" w:rsidP="0037101E">
      <w:pPr>
        <w:ind w:left="1440"/>
        <w:rPr>
          <w:rFonts w:ascii="Calibri" w:hAnsi="Calibri"/>
        </w:rPr>
      </w:pPr>
    </w:p>
    <w:p w14:paraId="24CA0448" w14:textId="77777777" w:rsidR="00C277D0" w:rsidRPr="008D3C8A" w:rsidRDefault="00C277D0" w:rsidP="0037101E">
      <w:pPr>
        <w:numPr>
          <w:ilvl w:val="0"/>
          <w:numId w:val="44"/>
        </w:numPr>
        <w:rPr>
          <w:rFonts w:ascii="Calibri" w:hAnsi="Calibri"/>
        </w:rPr>
      </w:pPr>
      <w:r w:rsidRPr="008D3C8A">
        <w:rPr>
          <w:rFonts w:ascii="Calibri" w:hAnsi="Calibri"/>
        </w:rPr>
        <w:lastRenderedPageBreak/>
        <w:t>Rapid Rehousing Master Lease w/Provider</w:t>
      </w:r>
    </w:p>
    <w:p w14:paraId="75130AA8" w14:textId="099768D7" w:rsidR="00C277D0" w:rsidRPr="008D3C8A" w:rsidRDefault="00C277D0" w:rsidP="0037101E">
      <w:pPr>
        <w:numPr>
          <w:ilvl w:val="1"/>
          <w:numId w:val="42"/>
        </w:numPr>
        <w:rPr>
          <w:rFonts w:ascii="Calibri" w:hAnsi="Calibri"/>
        </w:rPr>
      </w:pPr>
      <w:r w:rsidRPr="008D3C8A">
        <w:rPr>
          <w:rFonts w:ascii="Calibri" w:hAnsi="Calibri"/>
        </w:rPr>
        <w:t xml:space="preserve">Necessary for </w:t>
      </w:r>
      <w:r w:rsidR="005C7CBF">
        <w:rPr>
          <w:rFonts w:ascii="Calibri" w:hAnsi="Calibri"/>
        </w:rPr>
        <w:t xml:space="preserve">housing </w:t>
      </w:r>
      <w:r w:rsidRPr="008D3C8A">
        <w:rPr>
          <w:rFonts w:ascii="Calibri" w:hAnsi="Calibri"/>
        </w:rPr>
        <w:t>youth 17 and under</w:t>
      </w:r>
    </w:p>
    <w:p w14:paraId="768CBA53" w14:textId="16E6480D" w:rsidR="00C277D0" w:rsidRDefault="00C277D0" w:rsidP="0037101E">
      <w:pPr>
        <w:numPr>
          <w:ilvl w:val="1"/>
          <w:numId w:val="42"/>
        </w:numPr>
        <w:rPr>
          <w:rFonts w:ascii="Calibri" w:hAnsi="Calibri"/>
        </w:rPr>
      </w:pPr>
      <w:r w:rsidRPr="008D3C8A">
        <w:rPr>
          <w:rFonts w:ascii="Calibri" w:hAnsi="Calibri"/>
        </w:rPr>
        <w:t>Nec</w:t>
      </w:r>
      <w:r w:rsidR="00803B9E">
        <w:rPr>
          <w:rFonts w:ascii="Calibri" w:hAnsi="Calibri"/>
        </w:rPr>
        <w:t xml:space="preserve">essary </w:t>
      </w:r>
      <w:r w:rsidR="005C7CBF">
        <w:rPr>
          <w:rFonts w:ascii="Calibri" w:hAnsi="Calibri"/>
        </w:rPr>
        <w:t xml:space="preserve">(especially in rural areas) </w:t>
      </w:r>
      <w:r w:rsidR="00803B9E">
        <w:rPr>
          <w:rFonts w:ascii="Calibri" w:hAnsi="Calibri"/>
        </w:rPr>
        <w:t>for agencies</w:t>
      </w:r>
      <w:r w:rsidRPr="008D3C8A">
        <w:rPr>
          <w:rFonts w:ascii="Calibri" w:hAnsi="Calibri"/>
        </w:rPr>
        <w:t xml:space="preserve"> to rent house</w:t>
      </w:r>
      <w:r w:rsidR="005C7CBF">
        <w:rPr>
          <w:rFonts w:ascii="Calibri" w:hAnsi="Calibri"/>
        </w:rPr>
        <w:t>/unit</w:t>
      </w:r>
      <w:r w:rsidRPr="008D3C8A">
        <w:rPr>
          <w:rFonts w:ascii="Calibri" w:hAnsi="Calibri"/>
        </w:rPr>
        <w:t xml:space="preserve"> &amp; sublet rooms to youth</w:t>
      </w:r>
    </w:p>
    <w:p w14:paraId="768CF680" w14:textId="77777777" w:rsidR="0037101E" w:rsidRPr="008D3C8A" w:rsidRDefault="0037101E" w:rsidP="0037101E">
      <w:pPr>
        <w:ind w:left="1440"/>
        <w:rPr>
          <w:rFonts w:ascii="Calibri" w:hAnsi="Calibri"/>
        </w:rPr>
      </w:pPr>
    </w:p>
    <w:p w14:paraId="0FD5068E" w14:textId="77777777" w:rsidR="00C277D0" w:rsidRPr="008D3C8A" w:rsidRDefault="00C277D0" w:rsidP="0037101E">
      <w:pPr>
        <w:numPr>
          <w:ilvl w:val="0"/>
          <w:numId w:val="44"/>
        </w:numPr>
        <w:rPr>
          <w:rFonts w:ascii="Calibri" w:hAnsi="Calibri"/>
        </w:rPr>
      </w:pPr>
      <w:r w:rsidRPr="008D3C8A">
        <w:rPr>
          <w:rFonts w:ascii="Calibri" w:hAnsi="Calibri"/>
        </w:rPr>
        <w:t>Motel/Hotel Vouchers</w:t>
      </w:r>
    </w:p>
    <w:p w14:paraId="7A69278F" w14:textId="4B8567D1" w:rsidR="00C277D0" w:rsidRDefault="005C7CBF" w:rsidP="0037101E">
      <w:pPr>
        <w:numPr>
          <w:ilvl w:val="1"/>
          <w:numId w:val="42"/>
        </w:numPr>
        <w:rPr>
          <w:rFonts w:ascii="Calibri" w:hAnsi="Calibri"/>
        </w:rPr>
      </w:pPr>
      <w:r>
        <w:rPr>
          <w:rFonts w:ascii="Calibri" w:hAnsi="Calibri"/>
        </w:rPr>
        <w:t xml:space="preserve">Often the </w:t>
      </w:r>
      <w:r w:rsidR="00C277D0" w:rsidRPr="008D3C8A">
        <w:rPr>
          <w:rFonts w:ascii="Calibri" w:hAnsi="Calibri"/>
        </w:rPr>
        <w:t>only safe, affordable option for crisis housing in areas with limited housing capacity</w:t>
      </w:r>
    </w:p>
    <w:p w14:paraId="18D991F3" w14:textId="77777777" w:rsidR="0037101E" w:rsidRDefault="0037101E" w:rsidP="0037101E">
      <w:pPr>
        <w:ind w:left="1440"/>
        <w:rPr>
          <w:rFonts w:ascii="Calibri" w:hAnsi="Calibri"/>
        </w:rPr>
      </w:pPr>
    </w:p>
    <w:p w14:paraId="2F1F9F12" w14:textId="7870B48C" w:rsidR="00C277D0" w:rsidRPr="008D3C8A" w:rsidRDefault="00C277D0" w:rsidP="0037101E">
      <w:pPr>
        <w:numPr>
          <w:ilvl w:val="0"/>
          <w:numId w:val="44"/>
        </w:numPr>
        <w:rPr>
          <w:rFonts w:ascii="Calibri" w:hAnsi="Calibri"/>
        </w:rPr>
      </w:pPr>
      <w:r w:rsidRPr="008D3C8A">
        <w:rPr>
          <w:rFonts w:ascii="Calibri" w:hAnsi="Calibri"/>
        </w:rPr>
        <w:t xml:space="preserve">Statutory change </w:t>
      </w:r>
      <w:r w:rsidR="005C7CBF">
        <w:rPr>
          <w:rFonts w:ascii="Calibri" w:hAnsi="Calibri"/>
        </w:rPr>
        <w:t>to enable</w:t>
      </w:r>
      <w:r w:rsidRPr="008D3C8A">
        <w:rPr>
          <w:rFonts w:ascii="Calibri" w:hAnsi="Calibri"/>
        </w:rPr>
        <w:t xml:space="preserve"> tribal governments to </w:t>
      </w:r>
      <w:r w:rsidR="005C7CBF">
        <w:rPr>
          <w:rFonts w:ascii="Calibri" w:hAnsi="Calibri"/>
        </w:rPr>
        <w:t xml:space="preserve">directly </w:t>
      </w:r>
      <w:r w:rsidRPr="008D3C8A">
        <w:rPr>
          <w:rFonts w:ascii="Calibri" w:hAnsi="Calibri"/>
        </w:rPr>
        <w:t>receive YHDP funds</w:t>
      </w:r>
    </w:p>
    <w:p w14:paraId="7B0C0ECB" w14:textId="3A3B45ED" w:rsidR="008D3C8A" w:rsidRDefault="00C277D0" w:rsidP="0037101E">
      <w:pPr>
        <w:numPr>
          <w:ilvl w:val="1"/>
          <w:numId w:val="42"/>
        </w:numPr>
        <w:rPr>
          <w:rFonts w:ascii="Calibri" w:hAnsi="Calibri"/>
        </w:rPr>
      </w:pPr>
      <w:r w:rsidRPr="008D3C8A">
        <w:rPr>
          <w:rFonts w:ascii="Calibri" w:hAnsi="Calibri"/>
        </w:rPr>
        <w:t xml:space="preserve">Given documented inequity in housing services </w:t>
      </w:r>
      <w:r w:rsidR="005C7CBF">
        <w:rPr>
          <w:rFonts w:ascii="Calibri" w:hAnsi="Calibri"/>
        </w:rPr>
        <w:t>for</w:t>
      </w:r>
      <w:r w:rsidRPr="008D3C8A">
        <w:rPr>
          <w:rFonts w:ascii="Calibri" w:hAnsi="Calibri"/>
        </w:rPr>
        <w:t xml:space="preserve"> Native Americans, </w:t>
      </w:r>
      <w:r w:rsidR="005C7CBF">
        <w:rPr>
          <w:rFonts w:ascii="Calibri" w:hAnsi="Calibri"/>
        </w:rPr>
        <w:t xml:space="preserve">we </w:t>
      </w:r>
      <w:r w:rsidRPr="008D3C8A">
        <w:rPr>
          <w:rFonts w:ascii="Calibri" w:hAnsi="Calibri"/>
        </w:rPr>
        <w:t xml:space="preserve">would like </w:t>
      </w:r>
      <w:r w:rsidR="005C7CBF">
        <w:rPr>
          <w:rFonts w:ascii="Calibri" w:hAnsi="Calibri"/>
        </w:rPr>
        <w:t xml:space="preserve">the </w:t>
      </w:r>
      <w:r w:rsidRPr="008D3C8A">
        <w:rPr>
          <w:rFonts w:ascii="Calibri" w:hAnsi="Calibri"/>
        </w:rPr>
        <w:t xml:space="preserve">option to contract directly with tribal governments </w:t>
      </w:r>
    </w:p>
    <w:p w14:paraId="0EF65D42" w14:textId="77777777" w:rsidR="005C7CBF" w:rsidRPr="005C7CBF" w:rsidRDefault="005C7CBF" w:rsidP="005C7CBF">
      <w:pPr>
        <w:spacing w:line="360" w:lineRule="auto"/>
        <w:ind w:left="1440"/>
        <w:rPr>
          <w:rFonts w:ascii="Calibri" w:hAnsi="Calibri"/>
        </w:rPr>
      </w:pPr>
    </w:p>
    <w:p w14:paraId="6DA28012" w14:textId="448E388F" w:rsidR="002A4BA3" w:rsidRPr="002A4BA3" w:rsidRDefault="00EF1890" w:rsidP="002A4BA3">
      <w:pPr>
        <w:spacing w:line="360" w:lineRule="auto"/>
        <w:rPr>
          <w:rFonts w:ascii="Calibri" w:hAnsi="Calibri"/>
        </w:rPr>
      </w:pPr>
      <w:r>
        <w:rPr>
          <w:rFonts w:ascii="Calibri" w:hAnsi="Calibri"/>
        </w:rPr>
        <w:t>The</w:t>
      </w:r>
      <w:r w:rsidR="002A4BA3">
        <w:rPr>
          <w:rFonts w:ascii="Calibri" w:hAnsi="Calibri"/>
        </w:rPr>
        <w:t xml:space="preserve"> following tables provide detailed information regarding anticipated use of YHDP funds:</w:t>
      </w:r>
    </w:p>
    <w:tbl>
      <w:tblPr>
        <w:tblStyle w:val="TableGrid"/>
        <w:tblW w:w="0" w:type="auto"/>
        <w:jc w:val="center"/>
        <w:tblLook w:val="04A0" w:firstRow="1" w:lastRow="0" w:firstColumn="1" w:lastColumn="0" w:noHBand="0" w:noVBand="1"/>
      </w:tblPr>
      <w:tblGrid>
        <w:gridCol w:w="6678"/>
        <w:gridCol w:w="2178"/>
      </w:tblGrid>
      <w:tr w:rsidR="001C2616" w14:paraId="1EC9C206" w14:textId="77777777" w:rsidTr="001C2616">
        <w:trPr>
          <w:jc w:val="center"/>
        </w:trPr>
        <w:tc>
          <w:tcPr>
            <w:tcW w:w="8856" w:type="dxa"/>
            <w:gridSpan w:val="2"/>
            <w:shd w:val="clear" w:color="auto" w:fill="BFBFBF" w:themeFill="background1" w:themeFillShade="BF"/>
          </w:tcPr>
          <w:p w14:paraId="33A57AE1" w14:textId="77777777" w:rsidR="001C2616" w:rsidRPr="001C2616" w:rsidRDefault="001C2616" w:rsidP="001C2616">
            <w:pPr>
              <w:jc w:val="center"/>
              <w:rPr>
                <w:rFonts w:ascii="Calibri" w:hAnsi="Calibri"/>
                <w:b/>
              </w:rPr>
            </w:pPr>
            <w:r w:rsidRPr="001C2616">
              <w:rPr>
                <w:rFonts w:ascii="Calibri" w:hAnsi="Calibri"/>
                <w:b/>
              </w:rPr>
              <w:t>YHDP Budget Overview</w:t>
            </w:r>
          </w:p>
          <w:p w14:paraId="6E67CA53" w14:textId="77777777" w:rsidR="001C2616" w:rsidRPr="001C2616" w:rsidRDefault="001C2616" w:rsidP="001C2616">
            <w:pPr>
              <w:tabs>
                <w:tab w:val="left" w:pos="3480"/>
              </w:tabs>
              <w:rPr>
                <w:rFonts w:ascii="Calibri" w:hAnsi="Calibri"/>
                <w:b/>
              </w:rPr>
            </w:pPr>
          </w:p>
        </w:tc>
      </w:tr>
      <w:tr w:rsidR="001C2616" w14:paraId="60C08D10" w14:textId="77777777" w:rsidTr="001C2616">
        <w:trPr>
          <w:jc w:val="center"/>
        </w:trPr>
        <w:tc>
          <w:tcPr>
            <w:tcW w:w="6678" w:type="dxa"/>
            <w:shd w:val="clear" w:color="auto" w:fill="BFBFBF" w:themeFill="background1" w:themeFillShade="BF"/>
          </w:tcPr>
          <w:p w14:paraId="3D251B00" w14:textId="77777777" w:rsidR="001C2616" w:rsidRPr="001C2616" w:rsidRDefault="001C2616" w:rsidP="001C2616">
            <w:pPr>
              <w:rPr>
                <w:rFonts w:ascii="Calibri" w:hAnsi="Calibri"/>
                <w:b/>
              </w:rPr>
            </w:pPr>
            <w:r w:rsidRPr="001C2616">
              <w:rPr>
                <w:rFonts w:ascii="Calibri" w:hAnsi="Calibri"/>
                <w:b/>
              </w:rPr>
              <w:t>Project Types</w:t>
            </w:r>
          </w:p>
        </w:tc>
        <w:tc>
          <w:tcPr>
            <w:tcW w:w="2178" w:type="dxa"/>
            <w:shd w:val="clear" w:color="auto" w:fill="BFBFBF" w:themeFill="background1" w:themeFillShade="BF"/>
          </w:tcPr>
          <w:p w14:paraId="53899907" w14:textId="77777777" w:rsidR="001C2616" w:rsidRPr="001C2616" w:rsidRDefault="001C2616" w:rsidP="001C2616">
            <w:pPr>
              <w:rPr>
                <w:rFonts w:ascii="Calibri" w:hAnsi="Calibri"/>
                <w:b/>
              </w:rPr>
            </w:pPr>
            <w:r w:rsidRPr="001C2616">
              <w:rPr>
                <w:rFonts w:ascii="Calibri" w:hAnsi="Calibri"/>
                <w:b/>
              </w:rPr>
              <w:t>Approximate Cost</w:t>
            </w:r>
          </w:p>
        </w:tc>
      </w:tr>
      <w:tr w:rsidR="001C2616" w14:paraId="76A06B4B" w14:textId="77777777" w:rsidTr="001C2616">
        <w:trPr>
          <w:jc w:val="center"/>
        </w:trPr>
        <w:tc>
          <w:tcPr>
            <w:tcW w:w="6678" w:type="dxa"/>
          </w:tcPr>
          <w:p w14:paraId="55F091C0" w14:textId="77777777" w:rsidR="001C2616" w:rsidRPr="001C2616" w:rsidRDefault="001C2616" w:rsidP="001C2616">
            <w:pPr>
              <w:rPr>
                <w:rFonts w:ascii="Calibri" w:hAnsi="Calibri"/>
              </w:rPr>
            </w:pPr>
            <w:r w:rsidRPr="001C2616">
              <w:rPr>
                <w:rFonts w:ascii="Calibri" w:hAnsi="Calibri"/>
              </w:rPr>
              <w:t>Coordinated Entry – Supportive Services Only</w:t>
            </w:r>
          </w:p>
          <w:p w14:paraId="09146505" w14:textId="77777777" w:rsidR="001C2616" w:rsidRPr="001C2616" w:rsidRDefault="001C2616" w:rsidP="001C2616">
            <w:pPr>
              <w:pStyle w:val="ListParagraph"/>
              <w:numPr>
                <w:ilvl w:val="0"/>
                <w:numId w:val="36"/>
              </w:numPr>
              <w:rPr>
                <w:rFonts w:ascii="Calibri" w:hAnsi="Calibri"/>
                <w:sz w:val="20"/>
                <w:szCs w:val="20"/>
              </w:rPr>
            </w:pPr>
            <w:r w:rsidRPr="001C2616">
              <w:rPr>
                <w:rFonts w:ascii="Calibri" w:hAnsi="Calibri"/>
                <w:sz w:val="20"/>
                <w:szCs w:val="20"/>
              </w:rPr>
              <w:t>Coordinated Entry – regional and Native American specific</w:t>
            </w:r>
          </w:p>
          <w:p w14:paraId="6E74245D" w14:textId="77777777" w:rsidR="001C2616" w:rsidRPr="001C2616" w:rsidRDefault="001C2616" w:rsidP="001C2616">
            <w:pPr>
              <w:pStyle w:val="ListParagraph"/>
              <w:numPr>
                <w:ilvl w:val="0"/>
                <w:numId w:val="36"/>
              </w:numPr>
              <w:rPr>
                <w:rFonts w:ascii="Calibri" w:hAnsi="Calibri"/>
                <w:sz w:val="20"/>
                <w:szCs w:val="20"/>
              </w:rPr>
            </w:pPr>
            <w:r w:rsidRPr="001C2616">
              <w:rPr>
                <w:rFonts w:ascii="Calibri" w:hAnsi="Calibri"/>
                <w:sz w:val="20"/>
                <w:szCs w:val="20"/>
              </w:rPr>
              <w:t>Diversion</w:t>
            </w:r>
          </w:p>
          <w:p w14:paraId="78A402C9" w14:textId="77777777" w:rsidR="001C2616" w:rsidRPr="001C2616" w:rsidRDefault="001C2616" w:rsidP="001C2616">
            <w:pPr>
              <w:pStyle w:val="ListParagraph"/>
              <w:numPr>
                <w:ilvl w:val="0"/>
                <w:numId w:val="36"/>
              </w:numPr>
              <w:rPr>
                <w:rFonts w:ascii="Calibri" w:hAnsi="Calibri"/>
                <w:sz w:val="20"/>
                <w:szCs w:val="20"/>
              </w:rPr>
            </w:pPr>
            <w:r w:rsidRPr="001C2616">
              <w:rPr>
                <w:rFonts w:ascii="Calibri" w:hAnsi="Calibri"/>
                <w:sz w:val="20"/>
                <w:szCs w:val="20"/>
              </w:rPr>
              <w:t>HMIS- Regional Coordination and Support</w:t>
            </w:r>
          </w:p>
          <w:p w14:paraId="470BD4BA" w14:textId="77777777" w:rsidR="001C2616" w:rsidRPr="001C2616" w:rsidRDefault="001C2616" w:rsidP="001C2616">
            <w:pPr>
              <w:pStyle w:val="ListParagraph"/>
              <w:numPr>
                <w:ilvl w:val="0"/>
                <w:numId w:val="36"/>
              </w:numPr>
              <w:rPr>
                <w:rFonts w:ascii="Calibri" w:hAnsi="Calibri"/>
                <w:sz w:val="20"/>
                <w:szCs w:val="20"/>
              </w:rPr>
            </w:pPr>
            <w:r w:rsidRPr="001C2616">
              <w:rPr>
                <w:rFonts w:ascii="Calibri" w:hAnsi="Calibri"/>
                <w:sz w:val="20"/>
                <w:szCs w:val="20"/>
              </w:rPr>
              <w:t>Outreach/Inreach</w:t>
            </w:r>
          </w:p>
          <w:p w14:paraId="2BECB937" w14:textId="77777777" w:rsidR="001C2616" w:rsidRPr="001C2616" w:rsidRDefault="001C2616" w:rsidP="001C2616">
            <w:pPr>
              <w:pStyle w:val="ListParagraph"/>
              <w:numPr>
                <w:ilvl w:val="0"/>
                <w:numId w:val="36"/>
              </w:numPr>
              <w:rPr>
                <w:rFonts w:ascii="Calibri" w:hAnsi="Calibri"/>
                <w:sz w:val="20"/>
                <w:szCs w:val="20"/>
              </w:rPr>
            </w:pPr>
            <w:r w:rsidRPr="001C2616">
              <w:rPr>
                <w:rFonts w:ascii="Calibri" w:hAnsi="Calibri"/>
                <w:sz w:val="20"/>
                <w:szCs w:val="20"/>
              </w:rPr>
              <w:t>Transportation</w:t>
            </w:r>
          </w:p>
          <w:p w14:paraId="338A3E0F" w14:textId="77777777" w:rsidR="001C2616" w:rsidRPr="001C2616" w:rsidRDefault="001C2616" w:rsidP="001C2616">
            <w:pPr>
              <w:pStyle w:val="ListParagraph"/>
              <w:numPr>
                <w:ilvl w:val="0"/>
                <w:numId w:val="36"/>
              </w:numPr>
              <w:rPr>
                <w:rFonts w:ascii="Calibri" w:hAnsi="Calibri"/>
                <w:sz w:val="20"/>
                <w:szCs w:val="20"/>
              </w:rPr>
            </w:pPr>
            <w:r w:rsidRPr="001C2616">
              <w:rPr>
                <w:rFonts w:ascii="Calibri" w:hAnsi="Calibri"/>
                <w:sz w:val="20"/>
                <w:szCs w:val="20"/>
              </w:rPr>
              <w:t>Youth Navigators</w:t>
            </w:r>
          </w:p>
        </w:tc>
        <w:tc>
          <w:tcPr>
            <w:tcW w:w="2178" w:type="dxa"/>
          </w:tcPr>
          <w:p w14:paraId="597B9F70" w14:textId="77777777" w:rsidR="001C2616" w:rsidRPr="001C2616" w:rsidRDefault="001C2616" w:rsidP="001C2616">
            <w:pPr>
              <w:jc w:val="right"/>
              <w:rPr>
                <w:rFonts w:ascii="Calibri" w:hAnsi="Calibri"/>
              </w:rPr>
            </w:pPr>
            <w:r w:rsidRPr="001C2616">
              <w:rPr>
                <w:rFonts w:ascii="Calibri" w:hAnsi="Calibri"/>
              </w:rPr>
              <w:t>$340,000</w:t>
            </w:r>
          </w:p>
        </w:tc>
      </w:tr>
      <w:tr w:rsidR="001C2616" w14:paraId="02D0EFD5" w14:textId="77777777" w:rsidTr="001C2616">
        <w:trPr>
          <w:jc w:val="center"/>
        </w:trPr>
        <w:tc>
          <w:tcPr>
            <w:tcW w:w="6678" w:type="dxa"/>
          </w:tcPr>
          <w:p w14:paraId="034113C3" w14:textId="77777777" w:rsidR="001C2616" w:rsidRPr="001C2616" w:rsidRDefault="001C2616" w:rsidP="001C2616">
            <w:pPr>
              <w:rPr>
                <w:rFonts w:ascii="Calibri" w:hAnsi="Calibri"/>
                <w:i/>
                <w:sz w:val="20"/>
                <w:szCs w:val="20"/>
              </w:rPr>
            </w:pPr>
            <w:r w:rsidRPr="001C2616">
              <w:rPr>
                <w:rFonts w:ascii="Calibri" w:hAnsi="Calibri"/>
              </w:rPr>
              <w:t>Joint Transitional Housing/Rapid Rehousing Plus</w:t>
            </w:r>
            <w:r w:rsidRPr="001C2616">
              <w:rPr>
                <w:rFonts w:ascii="Calibri" w:hAnsi="Calibri"/>
                <w:i/>
                <w:sz w:val="20"/>
                <w:szCs w:val="20"/>
              </w:rPr>
              <w:t xml:space="preserve"> (up to 3 years if waiver granted)</w:t>
            </w:r>
          </w:p>
          <w:p w14:paraId="729FC886"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Coordinated Entry</w:t>
            </w:r>
          </w:p>
          <w:p w14:paraId="76DCAEB8"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Diversion</w:t>
            </w:r>
          </w:p>
          <w:p w14:paraId="0B27CB4C"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HMIS</w:t>
            </w:r>
          </w:p>
          <w:p w14:paraId="10AEDF3B"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Hotel/Motel Vouchers (if waiver granted)</w:t>
            </w:r>
          </w:p>
          <w:p w14:paraId="1FB68BE3"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Outreach/Inreach</w:t>
            </w:r>
          </w:p>
          <w:p w14:paraId="392158CF"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Rapid Rehousing (individual and/or shared units)</w:t>
            </w:r>
          </w:p>
          <w:p w14:paraId="4F58D2C4"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Transitional Housing (short-term crisis housing-congregate or scattered site)</w:t>
            </w:r>
          </w:p>
          <w:p w14:paraId="1D9A93AE"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Transportation</w:t>
            </w:r>
          </w:p>
          <w:p w14:paraId="4E2031F5"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Youth Navigators</w:t>
            </w:r>
          </w:p>
        </w:tc>
        <w:tc>
          <w:tcPr>
            <w:tcW w:w="2178" w:type="dxa"/>
          </w:tcPr>
          <w:p w14:paraId="4429633D" w14:textId="77777777" w:rsidR="001C2616" w:rsidRPr="001C2616" w:rsidRDefault="001C2616" w:rsidP="001C2616">
            <w:pPr>
              <w:jc w:val="right"/>
              <w:rPr>
                <w:rFonts w:ascii="Calibri" w:hAnsi="Calibri"/>
              </w:rPr>
            </w:pPr>
            <w:r w:rsidRPr="001C2616">
              <w:rPr>
                <w:rFonts w:ascii="Calibri" w:hAnsi="Calibri"/>
              </w:rPr>
              <w:t>$3,352,081</w:t>
            </w:r>
          </w:p>
        </w:tc>
      </w:tr>
      <w:tr w:rsidR="001C2616" w14:paraId="47DC29CE" w14:textId="77777777" w:rsidTr="001C2616">
        <w:trPr>
          <w:jc w:val="center"/>
        </w:trPr>
        <w:tc>
          <w:tcPr>
            <w:tcW w:w="6678" w:type="dxa"/>
          </w:tcPr>
          <w:p w14:paraId="248D7B99" w14:textId="77777777" w:rsidR="001C2616" w:rsidRPr="001C2616" w:rsidRDefault="001C2616" w:rsidP="001C2616">
            <w:pPr>
              <w:rPr>
                <w:rFonts w:ascii="Calibri" w:hAnsi="Calibri"/>
                <w:i/>
                <w:sz w:val="20"/>
                <w:szCs w:val="20"/>
              </w:rPr>
            </w:pPr>
            <w:r w:rsidRPr="001C2616">
              <w:rPr>
                <w:rFonts w:ascii="Calibri" w:hAnsi="Calibri"/>
              </w:rPr>
              <w:t>Rapid Rehousing Plus</w:t>
            </w:r>
            <w:r w:rsidRPr="001C2616">
              <w:rPr>
                <w:rFonts w:ascii="Calibri" w:hAnsi="Calibri"/>
                <w:i/>
                <w:sz w:val="20"/>
                <w:szCs w:val="20"/>
              </w:rPr>
              <w:t xml:space="preserve"> (up to 3 years if waiver granted)</w:t>
            </w:r>
          </w:p>
          <w:p w14:paraId="62CB5F6B"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Coordinated Entry</w:t>
            </w:r>
          </w:p>
          <w:p w14:paraId="2F187D9D"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Diversion</w:t>
            </w:r>
          </w:p>
          <w:p w14:paraId="5997BF88"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HMIS</w:t>
            </w:r>
          </w:p>
          <w:p w14:paraId="2D9BB9E5"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Outreach/Inreach</w:t>
            </w:r>
          </w:p>
          <w:p w14:paraId="4A3758D6"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Rapid Rehousing (individual and/or shared units)</w:t>
            </w:r>
          </w:p>
          <w:p w14:paraId="4857F0FE" w14:textId="77777777" w:rsidR="001C2616" w:rsidRPr="001C2616" w:rsidRDefault="001C2616" w:rsidP="001C2616">
            <w:pPr>
              <w:pStyle w:val="ListParagraph"/>
              <w:numPr>
                <w:ilvl w:val="0"/>
                <w:numId w:val="37"/>
              </w:numPr>
              <w:rPr>
                <w:rFonts w:ascii="Calibri" w:hAnsi="Calibri"/>
                <w:sz w:val="20"/>
                <w:szCs w:val="20"/>
              </w:rPr>
            </w:pPr>
            <w:r w:rsidRPr="001C2616">
              <w:rPr>
                <w:rFonts w:ascii="Calibri" w:hAnsi="Calibri"/>
                <w:sz w:val="20"/>
                <w:szCs w:val="20"/>
              </w:rPr>
              <w:t>Transportation</w:t>
            </w:r>
          </w:p>
          <w:p w14:paraId="70C525A6" w14:textId="77777777" w:rsidR="001C2616" w:rsidRPr="001C2616" w:rsidRDefault="001C2616" w:rsidP="001C2616">
            <w:pPr>
              <w:pStyle w:val="ListParagraph"/>
              <w:numPr>
                <w:ilvl w:val="0"/>
                <w:numId w:val="37"/>
              </w:numPr>
              <w:rPr>
                <w:rFonts w:ascii="Calibri" w:hAnsi="Calibri"/>
              </w:rPr>
            </w:pPr>
            <w:r w:rsidRPr="001C2616">
              <w:rPr>
                <w:rFonts w:ascii="Calibri" w:hAnsi="Calibri"/>
                <w:sz w:val="20"/>
                <w:szCs w:val="20"/>
              </w:rPr>
              <w:t>Youth Navigators</w:t>
            </w:r>
          </w:p>
        </w:tc>
        <w:tc>
          <w:tcPr>
            <w:tcW w:w="2178" w:type="dxa"/>
          </w:tcPr>
          <w:p w14:paraId="5642484A" w14:textId="77777777" w:rsidR="001C2616" w:rsidRPr="001C2616" w:rsidRDefault="001C2616" w:rsidP="001C2616">
            <w:pPr>
              <w:jc w:val="right"/>
              <w:rPr>
                <w:rFonts w:ascii="Calibri" w:hAnsi="Calibri"/>
              </w:rPr>
            </w:pPr>
            <w:r w:rsidRPr="001C2616">
              <w:rPr>
                <w:rFonts w:ascii="Calibri" w:hAnsi="Calibri"/>
              </w:rPr>
              <w:t>$440,000</w:t>
            </w:r>
          </w:p>
        </w:tc>
      </w:tr>
      <w:tr w:rsidR="001C2616" w14:paraId="2D3CAD72" w14:textId="77777777" w:rsidTr="001C2616">
        <w:trPr>
          <w:jc w:val="center"/>
        </w:trPr>
        <w:tc>
          <w:tcPr>
            <w:tcW w:w="6678" w:type="dxa"/>
          </w:tcPr>
          <w:p w14:paraId="643CA564" w14:textId="77777777" w:rsidR="001C2616" w:rsidRPr="001C2616" w:rsidRDefault="001C2616" w:rsidP="001C2616">
            <w:pPr>
              <w:rPr>
                <w:rFonts w:ascii="Calibri" w:hAnsi="Calibri"/>
              </w:rPr>
            </w:pPr>
            <w:r w:rsidRPr="001C2616">
              <w:rPr>
                <w:rFonts w:ascii="Calibri" w:hAnsi="Calibri"/>
              </w:rPr>
              <w:t>Planning</w:t>
            </w:r>
          </w:p>
        </w:tc>
        <w:tc>
          <w:tcPr>
            <w:tcW w:w="2178" w:type="dxa"/>
          </w:tcPr>
          <w:p w14:paraId="05A1DA34" w14:textId="77777777" w:rsidR="001C2616" w:rsidRPr="001C2616" w:rsidRDefault="001C2616" w:rsidP="001C2616">
            <w:pPr>
              <w:jc w:val="right"/>
              <w:rPr>
                <w:rFonts w:ascii="Calibri" w:hAnsi="Calibri"/>
              </w:rPr>
            </w:pPr>
            <w:r w:rsidRPr="001C2616">
              <w:rPr>
                <w:rFonts w:ascii="Calibri" w:hAnsi="Calibri"/>
              </w:rPr>
              <w:t>$82,500</w:t>
            </w:r>
          </w:p>
        </w:tc>
      </w:tr>
      <w:tr w:rsidR="001C2616" w14:paraId="66FFE587" w14:textId="77777777" w:rsidTr="001C2616">
        <w:trPr>
          <w:jc w:val="center"/>
        </w:trPr>
        <w:tc>
          <w:tcPr>
            <w:tcW w:w="6678" w:type="dxa"/>
          </w:tcPr>
          <w:p w14:paraId="0BD6BCDE" w14:textId="77777777" w:rsidR="001C2616" w:rsidRPr="001C2616" w:rsidRDefault="001C2616" w:rsidP="001C2616">
            <w:pPr>
              <w:jc w:val="right"/>
              <w:rPr>
                <w:rFonts w:ascii="Calibri" w:hAnsi="Calibri"/>
                <w:b/>
              </w:rPr>
            </w:pPr>
            <w:r w:rsidRPr="001C2616">
              <w:rPr>
                <w:rFonts w:ascii="Calibri" w:hAnsi="Calibri"/>
                <w:b/>
              </w:rPr>
              <w:t xml:space="preserve">TOTAL </w:t>
            </w:r>
          </w:p>
        </w:tc>
        <w:tc>
          <w:tcPr>
            <w:tcW w:w="2178" w:type="dxa"/>
          </w:tcPr>
          <w:p w14:paraId="48184AF1" w14:textId="77777777" w:rsidR="001C2616" w:rsidRPr="001C2616" w:rsidRDefault="001C2616" w:rsidP="001C2616">
            <w:pPr>
              <w:jc w:val="right"/>
              <w:rPr>
                <w:rFonts w:ascii="Calibri" w:hAnsi="Calibri"/>
                <w:b/>
              </w:rPr>
            </w:pPr>
            <w:r w:rsidRPr="001C2616">
              <w:rPr>
                <w:rFonts w:ascii="Calibri" w:hAnsi="Calibri"/>
                <w:b/>
              </w:rPr>
              <w:t>$4,214,581</w:t>
            </w:r>
          </w:p>
        </w:tc>
      </w:tr>
    </w:tbl>
    <w:p w14:paraId="6D7F0D3B" w14:textId="066012AE" w:rsidR="004A70CC" w:rsidRDefault="004A70CC"/>
    <w:p w14:paraId="62CA8BC6" w14:textId="77777777" w:rsidR="009D3BD6" w:rsidRDefault="009D3BD6"/>
    <w:tbl>
      <w:tblPr>
        <w:tblStyle w:val="TableGrid"/>
        <w:tblW w:w="0" w:type="auto"/>
        <w:jc w:val="center"/>
        <w:tblLook w:val="04A0" w:firstRow="1" w:lastRow="0" w:firstColumn="1" w:lastColumn="0" w:noHBand="0" w:noVBand="1"/>
      </w:tblPr>
      <w:tblGrid>
        <w:gridCol w:w="2214"/>
        <w:gridCol w:w="2214"/>
        <w:gridCol w:w="2214"/>
        <w:gridCol w:w="2214"/>
      </w:tblGrid>
      <w:tr w:rsidR="001C2616" w:rsidRPr="001C2616" w14:paraId="693AC302" w14:textId="77777777" w:rsidTr="001C2616">
        <w:trPr>
          <w:jc w:val="center"/>
        </w:trPr>
        <w:tc>
          <w:tcPr>
            <w:tcW w:w="8856" w:type="dxa"/>
            <w:gridSpan w:val="4"/>
            <w:shd w:val="clear" w:color="auto" w:fill="BFBFBF" w:themeFill="background1" w:themeFillShade="BF"/>
          </w:tcPr>
          <w:p w14:paraId="4843B9C6" w14:textId="77777777" w:rsidR="001C2616" w:rsidRPr="001C2616" w:rsidRDefault="001C2616" w:rsidP="001C2616">
            <w:pPr>
              <w:rPr>
                <w:rFonts w:ascii="Calibri" w:hAnsi="Calibri"/>
                <w:b/>
              </w:rPr>
            </w:pPr>
            <w:r w:rsidRPr="001C2616">
              <w:rPr>
                <w:rFonts w:ascii="Calibri" w:hAnsi="Calibri"/>
                <w:b/>
              </w:rPr>
              <w:t>Project Type Budget Summary</w:t>
            </w:r>
          </w:p>
        </w:tc>
      </w:tr>
      <w:tr w:rsidR="001C2616" w:rsidRPr="001C2616" w14:paraId="7CBA4917" w14:textId="77777777" w:rsidTr="001C2616">
        <w:trPr>
          <w:jc w:val="center"/>
        </w:trPr>
        <w:tc>
          <w:tcPr>
            <w:tcW w:w="2214" w:type="dxa"/>
          </w:tcPr>
          <w:p w14:paraId="0E581B04" w14:textId="77777777" w:rsidR="001C2616" w:rsidRPr="001C2616" w:rsidRDefault="001C2616" w:rsidP="001C2616">
            <w:pPr>
              <w:rPr>
                <w:rFonts w:ascii="Calibri" w:hAnsi="Calibri"/>
              </w:rPr>
            </w:pPr>
          </w:p>
        </w:tc>
        <w:tc>
          <w:tcPr>
            <w:tcW w:w="2214" w:type="dxa"/>
          </w:tcPr>
          <w:p w14:paraId="65112285" w14:textId="77777777" w:rsidR="001C2616" w:rsidRPr="001C2616" w:rsidRDefault="001C2616" w:rsidP="001C2616">
            <w:pPr>
              <w:jc w:val="right"/>
              <w:rPr>
                <w:rFonts w:ascii="Calibri" w:hAnsi="Calibri"/>
                <w:b/>
              </w:rPr>
            </w:pPr>
            <w:r w:rsidRPr="001C2616">
              <w:rPr>
                <w:rFonts w:ascii="Calibri" w:hAnsi="Calibri"/>
                <w:b/>
              </w:rPr>
              <w:t>HUD</w:t>
            </w:r>
          </w:p>
        </w:tc>
        <w:tc>
          <w:tcPr>
            <w:tcW w:w="2214" w:type="dxa"/>
          </w:tcPr>
          <w:p w14:paraId="5D663FC0" w14:textId="77777777" w:rsidR="001C2616" w:rsidRPr="001C2616" w:rsidRDefault="001C2616" w:rsidP="001C2616">
            <w:pPr>
              <w:jc w:val="right"/>
              <w:rPr>
                <w:rFonts w:ascii="Calibri" w:hAnsi="Calibri"/>
                <w:b/>
              </w:rPr>
            </w:pPr>
            <w:r w:rsidRPr="001C2616">
              <w:rPr>
                <w:rFonts w:ascii="Calibri" w:hAnsi="Calibri"/>
                <w:b/>
              </w:rPr>
              <w:t>Match</w:t>
            </w:r>
          </w:p>
        </w:tc>
        <w:tc>
          <w:tcPr>
            <w:tcW w:w="2214" w:type="dxa"/>
          </w:tcPr>
          <w:p w14:paraId="36A8971F" w14:textId="77777777" w:rsidR="001C2616" w:rsidRPr="001C2616" w:rsidRDefault="001C2616" w:rsidP="001C2616">
            <w:pPr>
              <w:jc w:val="right"/>
              <w:rPr>
                <w:rFonts w:ascii="Calibri" w:hAnsi="Calibri"/>
                <w:b/>
              </w:rPr>
            </w:pPr>
            <w:r w:rsidRPr="001C2616">
              <w:rPr>
                <w:rFonts w:ascii="Calibri" w:hAnsi="Calibri"/>
                <w:b/>
              </w:rPr>
              <w:t>TOTAL</w:t>
            </w:r>
          </w:p>
        </w:tc>
      </w:tr>
      <w:tr w:rsidR="001C2616" w:rsidRPr="001C2616" w14:paraId="58577397" w14:textId="77777777" w:rsidTr="001C2616">
        <w:trPr>
          <w:jc w:val="center"/>
        </w:trPr>
        <w:tc>
          <w:tcPr>
            <w:tcW w:w="2214" w:type="dxa"/>
          </w:tcPr>
          <w:p w14:paraId="1192E67A" w14:textId="77777777" w:rsidR="001C2616" w:rsidRPr="001C2616" w:rsidRDefault="001C2616" w:rsidP="001C2616">
            <w:pPr>
              <w:rPr>
                <w:rFonts w:ascii="Calibri" w:hAnsi="Calibri"/>
              </w:rPr>
            </w:pPr>
            <w:r w:rsidRPr="001C2616">
              <w:rPr>
                <w:rFonts w:ascii="Calibri" w:hAnsi="Calibri"/>
              </w:rPr>
              <w:t>CE-SSO</w:t>
            </w:r>
          </w:p>
        </w:tc>
        <w:tc>
          <w:tcPr>
            <w:tcW w:w="2214" w:type="dxa"/>
          </w:tcPr>
          <w:p w14:paraId="4BA0982F" w14:textId="77777777" w:rsidR="001C2616" w:rsidRPr="001C2616" w:rsidRDefault="001C2616" w:rsidP="001C2616">
            <w:pPr>
              <w:jc w:val="right"/>
              <w:rPr>
                <w:rFonts w:ascii="Calibri" w:hAnsi="Calibri"/>
              </w:rPr>
            </w:pPr>
            <w:r w:rsidRPr="001C2616">
              <w:rPr>
                <w:rFonts w:ascii="Calibri" w:hAnsi="Calibri"/>
              </w:rPr>
              <w:t>$272,000</w:t>
            </w:r>
          </w:p>
        </w:tc>
        <w:tc>
          <w:tcPr>
            <w:tcW w:w="2214" w:type="dxa"/>
          </w:tcPr>
          <w:p w14:paraId="6AFB0FF3" w14:textId="77777777" w:rsidR="001C2616" w:rsidRPr="001C2616" w:rsidRDefault="001C2616" w:rsidP="001C2616">
            <w:pPr>
              <w:jc w:val="right"/>
              <w:rPr>
                <w:rFonts w:ascii="Calibri" w:hAnsi="Calibri"/>
              </w:rPr>
            </w:pPr>
            <w:r w:rsidRPr="001C2616">
              <w:rPr>
                <w:rFonts w:ascii="Calibri" w:hAnsi="Calibri"/>
              </w:rPr>
              <w:t>$68,000</w:t>
            </w:r>
          </w:p>
        </w:tc>
        <w:tc>
          <w:tcPr>
            <w:tcW w:w="2214" w:type="dxa"/>
          </w:tcPr>
          <w:p w14:paraId="3C9FC50E" w14:textId="77777777" w:rsidR="001C2616" w:rsidRPr="001C2616" w:rsidRDefault="001C2616" w:rsidP="001C2616">
            <w:pPr>
              <w:jc w:val="right"/>
              <w:rPr>
                <w:rFonts w:ascii="Calibri" w:hAnsi="Calibri"/>
              </w:rPr>
            </w:pPr>
            <w:r w:rsidRPr="001C2616">
              <w:rPr>
                <w:rFonts w:ascii="Calibri" w:hAnsi="Calibri"/>
              </w:rPr>
              <w:t>$340,000</w:t>
            </w:r>
          </w:p>
        </w:tc>
      </w:tr>
      <w:tr w:rsidR="001C2616" w:rsidRPr="001C2616" w14:paraId="1C49E9A1" w14:textId="77777777" w:rsidTr="001C2616">
        <w:trPr>
          <w:jc w:val="center"/>
        </w:trPr>
        <w:tc>
          <w:tcPr>
            <w:tcW w:w="2214" w:type="dxa"/>
          </w:tcPr>
          <w:p w14:paraId="2DFA48F7" w14:textId="77777777" w:rsidR="001C2616" w:rsidRPr="001C2616" w:rsidRDefault="001C2616" w:rsidP="001C2616">
            <w:pPr>
              <w:rPr>
                <w:rFonts w:ascii="Calibri" w:hAnsi="Calibri"/>
              </w:rPr>
            </w:pPr>
            <w:r w:rsidRPr="001C2616">
              <w:rPr>
                <w:rFonts w:ascii="Calibri" w:hAnsi="Calibri"/>
              </w:rPr>
              <w:t>Joint TH-RRH Plus</w:t>
            </w:r>
          </w:p>
        </w:tc>
        <w:tc>
          <w:tcPr>
            <w:tcW w:w="2214" w:type="dxa"/>
          </w:tcPr>
          <w:p w14:paraId="75CDEECA" w14:textId="77777777" w:rsidR="001C2616" w:rsidRPr="001C2616" w:rsidRDefault="001C2616" w:rsidP="001C2616">
            <w:pPr>
              <w:jc w:val="right"/>
              <w:rPr>
                <w:rFonts w:ascii="Calibri" w:hAnsi="Calibri"/>
              </w:rPr>
            </w:pPr>
            <w:r w:rsidRPr="001C2616">
              <w:rPr>
                <w:rFonts w:ascii="Calibri" w:hAnsi="Calibri"/>
              </w:rPr>
              <w:t>$2,681,665</w:t>
            </w:r>
          </w:p>
        </w:tc>
        <w:tc>
          <w:tcPr>
            <w:tcW w:w="2214" w:type="dxa"/>
          </w:tcPr>
          <w:p w14:paraId="784EAB06" w14:textId="77777777" w:rsidR="001C2616" w:rsidRPr="001C2616" w:rsidRDefault="001C2616" w:rsidP="001C2616">
            <w:pPr>
              <w:jc w:val="right"/>
              <w:rPr>
                <w:rFonts w:ascii="Calibri" w:hAnsi="Calibri"/>
              </w:rPr>
            </w:pPr>
            <w:r w:rsidRPr="001C2616">
              <w:rPr>
                <w:rFonts w:ascii="Calibri" w:hAnsi="Calibri"/>
              </w:rPr>
              <w:t>$670,416</w:t>
            </w:r>
          </w:p>
        </w:tc>
        <w:tc>
          <w:tcPr>
            <w:tcW w:w="2214" w:type="dxa"/>
          </w:tcPr>
          <w:p w14:paraId="7D03F7E4" w14:textId="77777777" w:rsidR="001C2616" w:rsidRPr="001C2616" w:rsidRDefault="001C2616" w:rsidP="001C2616">
            <w:pPr>
              <w:jc w:val="right"/>
              <w:rPr>
                <w:rFonts w:ascii="Calibri" w:hAnsi="Calibri"/>
              </w:rPr>
            </w:pPr>
            <w:r w:rsidRPr="001C2616">
              <w:rPr>
                <w:rFonts w:ascii="Calibri" w:hAnsi="Calibri"/>
              </w:rPr>
              <w:t>$3,352,081</w:t>
            </w:r>
          </w:p>
        </w:tc>
      </w:tr>
      <w:tr w:rsidR="001C2616" w:rsidRPr="001C2616" w14:paraId="4DF12D4A" w14:textId="77777777" w:rsidTr="001C2616">
        <w:trPr>
          <w:jc w:val="center"/>
        </w:trPr>
        <w:tc>
          <w:tcPr>
            <w:tcW w:w="2214" w:type="dxa"/>
          </w:tcPr>
          <w:p w14:paraId="5A948C72" w14:textId="77777777" w:rsidR="001C2616" w:rsidRPr="001C2616" w:rsidRDefault="001C2616" w:rsidP="001C2616">
            <w:pPr>
              <w:rPr>
                <w:rFonts w:ascii="Calibri" w:hAnsi="Calibri"/>
              </w:rPr>
            </w:pPr>
            <w:r w:rsidRPr="001C2616">
              <w:rPr>
                <w:rFonts w:ascii="Calibri" w:hAnsi="Calibri"/>
              </w:rPr>
              <w:t>RRH Plus</w:t>
            </w:r>
          </w:p>
        </w:tc>
        <w:tc>
          <w:tcPr>
            <w:tcW w:w="2214" w:type="dxa"/>
          </w:tcPr>
          <w:p w14:paraId="0FDCCBC8" w14:textId="77777777" w:rsidR="001C2616" w:rsidRPr="001C2616" w:rsidRDefault="001C2616" w:rsidP="001C2616">
            <w:pPr>
              <w:jc w:val="right"/>
              <w:rPr>
                <w:rFonts w:ascii="Calibri" w:hAnsi="Calibri"/>
              </w:rPr>
            </w:pPr>
            <w:r w:rsidRPr="001C2616">
              <w:rPr>
                <w:rFonts w:ascii="Calibri" w:hAnsi="Calibri"/>
              </w:rPr>
              <w:t>$352,000</w:t>
            </w:r>
          </w:p>
        </w:tc>
        <w:tc>
          <w:tcPr>
            <w:tcW w:w="2214" w:type="dxa"/>
          </w:tcPr>
          <w:p w14:paraId="24826D62" w14:textId="77777777" w:rsidR="001C2616" w:rsidRPr="001C2616" w:rsidRDefault="001C2616" w:rsidP="001C2616">
            <w:pPr>
              <w:jc w:val="right"/>
              <w:rPr>
                <w:rFonts w:ascii="Calibri" w:hAnsi="Calibri"/>
              </w:rPr>
            </w:pPr>
            <w:r w:rsidRPr="001C2616">
              <w:rPr>
                <w:rFonts w:ascii="Calibri" w:hAnsi="Calibri"/>
              </w:rPr>
              <w:t>$88,000</w:t>
            </w:r>
          </w:p>
        </w:tc>
        <w:tc>
          <w:tcPr>
            <w:tcW w:w="2214" w:type="dxa"/>
          </w:tcPr>
          <w:p w14:paraId="3AAB0525" w14:textId="77777777" w:rsidR="001C2616" w:rsidRPr="001C2616" w:rsidRDefault="001C2616" w:rsidP="001C2616">
            <w:pPr>
              <w:jc w:val="right"/>
              <w:rPr>
                <w:rFonts w:ascii="Calibri" w:hAnsi="Calibri"/>
              </w:rPr>
            </w:pPr>
            <w:r w:rsidRPr="001C2616">
              <w:rPr>
                <w:rFonts w:ascii="Calibri" w:hAnsi="Calibri"/>
              </w:rPr>
              <w:t>$440,000</w:t>
            </w:r>
          </w:p>
        </w:tc>
      </w:tr>
      <w:tr w:rsidR="001C2616" w:rsidRPr="001C2616" w14:paraId="6688B8E3" w14:textId="77777777" w:rsidTr="001C2616">
        <w:trPr>
          <w:jc w:val="center"/>
        </w:trPr>
        <w:tc>
          <w:tcPr>
            <w:tcW w:w="2214" w:type="dxa"/>
          </w:tcPr>
          <w:p w14:paraId="38634959" w14:textId="77777777" w:rsidR="001C2616" w:rsidRPr="001C2616" w:rsidRDefault="001C2616" w:rsidP="001C2616">
            <w:pPr>
              <w:rPr>
                <w:rFonts w:ascii="Calibri" w:hAnsi="Calibri"/>
              </w:rPr>
            </w:pPr>
            <w:r w:rsidRPr="001C2616">
              <w:rPr>
                <w:rFonts w:ascii="Calibri" w:hAnsi="Calibri"/>
              </w:rPr>
              <w:t>Planning</w:t>
            </w:r>
          </w:p>
        </w:tc>
        <w:tc>
          <w:tcPr>
            <w:tcW w:w="2214" w:type="dxa"/>
          </w:tcPr>
          <w:p w14:paraId="5401B086" w14:textId="77777777" w:rsidR="001C2616" w:rsidRPr="001C2616" w:rsidRDefault="001C2616" w:rsidP="001C2616">
            <w:pPr>
              <w:jc w:val="right"/>
              <w:rPr>
                <w:rFonts w:ascii="Calibri" w:hAnsi="Calibri"/>
              </w:rPr>
            </w:pPr>
            <w:r w:rsidRPr="001C2616">
              <w:rPr>
                <w:rFonts w:ascii="Calibri" w:hAnsi="Calibri"/>
              </w:rPr>
              <w:t>$66,000</w:t>
            </w:r>
          </w:p>
        </w:tc>
        <w:tc>
          <w:tcPr>
            <w:tcW w:w="2214" w:type="dxa"/>
          </w:tcPr>
          <w:p w14:paraId="5FDDF2AC" w14:textId="77777777" w:rsidR="001C2616" w:rsidRPr="001C2616" w:rsidRDefault="001C2616" w:rsidP="001C2616">
            <w:pPr>
              <w:jc w:val="right"/>
              <w:rPr>
                <w:rFonts w:ascii="Calibri" w:hAnsi="Calibri"/>
              </w:rPr>
            </w:pPr>
            <w:r w:rsidRPr="001C2616">
              <w:rPr>
                <w:rFonts w:ascii="Calibri" w:hAnsi="Calibri"/>
              </w:rPr>
              <w:t>$16,500</w:t>
            </w:r>
          </w:p>
        </w:tc>
        <w:tc>
          <w:tcPr>
            <w:tcW w:w="2214" w:type="dxa"/>
          </w:tcPr>
          <w:p w14:paraId="60B3A333" w14:textId="77777777" w:rsidR="001C2616" w:rsidRPr="001C2616" w:rsidRDefault="001C2616" w:rsidP="001C2616">
            <w:pPr>
              <w:jc w:val="right"/>
              <w:rPr>
                <w:rFonts w:ascii="Calibri" w:hAnsi="Calibri"/>
              </w:rPr>
            </w:pPr>
            <w:r w:rsidRPr="001C2616">
              <w:rPr>
                <w:rFonts w:ascii="Calibri" w:hAnsi="Calibri"/>
              </w:rPr>
              <w:t>$82,500</w:t>
            </w:r>
          </w:p>
        </w:tc>
      </w:tr>
      <w:tr w:rsidR="001C2616" w:rsidRPr="001C2616" w14:paraId="1DC72DA2" w14:textId="77777777" w:rsidTr="001C2616">
        <w:trPr>
          <w:jc w:val="center"/>
        </w:trPr>
        <w:tc>
          <w:tcPr>
            <w:tcW w:w="2214" w:type="dxa"/>
          </w:tcPr>
          <w:p w14:paraId="2629C2BE" w14:textId="77777777" w:rsidR="001C2616" w:rsidRPr="001C2616" w:rsidRDefault="001C2616" w:rsidP="001C2616">
            <w:pPr>
              <w:jc w:val="right"/>
              <w:rPr>
                <w:rFonts w:ascii="Calibri" w:hAnsi="Calibri"/>
              </w:rPr>
            </w:pPr>
          </w:p>
        </w:tc>
        <w:tc>
          <w:tcPr>
            <w:tcW w:w="2214" w:type="dxa"/>
          </w:tcPr>
          <w:p w14:paraId="2B20CA8B" w14:textId="77777777" w:rsidR="001C2616" w:rsidRPr="001C2616" w:rsidRDefault="001C2616" w:rsidP="001C2616">
            <w:pPr>
              <w:jc w:val="right"/>
              <w:rPr>
                <w:rFonts w:ascii="Calibri" w:hAnsi="Calibri"/>
              </w:rPr>
            </w:pPr>
          </w:p>
        </w:tc>
        <w:tc>
          <w:tcPr>
            <w:tcW w:w="2214" w:type="dxa"/>
          </w:tcPr>
          <w:p w14:paraId="2406EFF8" w14:textId="77777777" w:rsidR="001C2616" w:rsidRPr="001C2616" w:rsidRDefault="001C2616" w:rsidP="001C2616">
            <w:pPr>
              <w:jc w:val="right"/>
              <w:rPr>
                <w:rFonts w:ascii="Calibri" w:hAnsi="Calibri"/>
              </w:rPr>
            </w:pPr>
          </w:p>
        </w:tc>
        <w:tc>
          <w:tcPr>
            <w:tcW w:w="2214" w:type="dxa"/>
          </w:tcPr>
          <w:p w14:paraId="3930BCC9" w14:textId="77777777" w:rsidR="001C2616" w:rsidRPr="001C2616" w:rsidRDefault="001C2616" w:rsidP="001C2616">
            <w:pPr>
              <w:jc w:val="right"/>
              <w:rPr>
                <w:rFonts w:ascii="Calibri" w:hAnsi="Calibri"/>
              </w:rPr>
            </w:pPr>
          </w:p>
        </w:tc>
      </w:tr>
      <w:tr w:rsidR="001C2616" w:rsidRPr="001C2616" w14:paraId="31648971" w14:textId="77777777" w:rsidTr="001C2616">
        <w:trPr>
          <w:jc w:val="center"/>
        </w:trPr>
        <w:tc>
          <w:tcPr>
            <w:tcW w:w="2214" w:type="dxa"/>
          </w:tcPr>
          <w:p w14:paraId="7D2E65AE" w14:textId="77777777" w:rsidR="001C2616" w:rsidRPr="001C2616" w:rsidRDefault="001C2616" w:rsidP="001C2616">
            <w:pPr>
              <w:jc w:val="right"/>
              <w:rPr>
                <w:rFonts w:ascii="Calibri" w:hAnsi="Calibri"/>
                <w:b/>
              </w:rPr>
            </w:pPr>
            <w:r w:rsidRPr="001C2616">
              <w:rPr>
                <w:rFonts w:ascii="Calibri" w:hAnsi="Calibri"/>
                <w:b/>
              </w:rPr>
              <w:t>TOTAL</w:t>
            </w:r>
          </w:p>
        </w:tc>
        <w:tc>
          <w:tcPr>
            <w:tcW w:w="2214" w:type="dxa"/>
          </w:tcPr>
          <w:p w14:paraId="77FFCF80" w14:textId="77777777" w:rsidR="001C2616" w:rsidRPr="001C2616" w:rsidRDefault="001C2616" w:rsidP="001C2616">
            <w:pPr>
              <w:jc w:val="right"/>
              <w:rPr>
                <w:rFonts w:ascii="Calibri" w:hAnsi="Calibri"/>
                <w:b/>
              </w:rPr>
            </w:pPr>
            <w:r w:rsidRPr="001C2616">
              <w:rPr>
                <w:rFonts w:ascii="Calibri" w:hAnsi="Calibri"/>
                <w:b/>
              </w:rPr>
              <w:t>$3,371,665</w:t>
            </w:r>
          </w:p>
        </w:tc>
        <w:tc>
          <w:tcPr>
            <w:tcW w:w="2214" w:type="dxa"/>
          </w:tcPr>
          <w:p w14:paraId="2BC8551E" w14:textId="77777777" w:rsidR="001C2616" w:rsidRPr="001C2616" w:rsidRDefault="001C2616" w:rsidP="001C2616">
            <w:pPr>
              <w:jc w:val="right"/>
              <w:rPr>
                <w:rFonts w:ascii="Calibri" w:hAnsi="Calibri"/>
                <w:b/>
              </w:rPr>
            </w:pPr>
            <w:r w:rsidRPr="001C2616">
              <w:rPr>
                <w:rFonts w:ascii="Calibri" w:hAnsi="Calibri"/>
                <w:b/>
              </w:rPr>
              <w:t>$842,916</w:t>
            </w:r>
          </w:p>
        </w:tc>
        <w:tc>
          <w:tcPr>
            <w:tcW w:w="2214" w:type="dxa"/>
          </w:tcPr>
          <w:p w14:paraId="3F761DDD" w14:textId="77777777" w:rsidR="001C2616" w:rsidRPr="001C2616" w:rsidRDefault="001C2616" w:rsidP="001C2616">
            <w:pPr>
              <w:jc w:val="right"/>
              <w:rPr>
                <w:rFonts w:ascii="Calibri" w:hAnsi="Calibri"/>
                <w:b/>
              </w:rPr>
            </w:pPr>
            <w:r w:rsidRPr="001C2616">
              <w:rPr>
                <w:rFonts w:ascii="Calibri" w:hAnsi="Calibri"/>
                <w:b/>
              </w:rPr>
              <w:t>$4,214,581</w:t>
            </w:r>
          </w:p>
        </w:tc>
      </w:tr>
    </w:tbl>
    <w:p w14:paraId="2EB95B68" w14:textId="77777777" w:rsidR="001C2616" w:rsidRDefault="001C2616"/>
    <w:p w14:paraId="16254264" w14:textId="77777777" w:rsidR="001C2616" w:rsidRDefault="001C2616"/>
    <w:tbl>
      <w:tblPr>
        <w:tblStyle w:val="TableGrid"/>
        <w:tblW w:w="0" w:type="auto"/>
        <w:jc w:val="center"/>
        <w:tblLook w:val="04A0" w:firstRow="1" w:lastRow="0" w:firstColumn="1" w:lastColumn="0" w:noHBand="0" w:noVBand="1"/>
      </w:tblPr>
      <w:tblGrid>
        <w:gridCol w:w="3438"/>
        <w:gridCol w:w="450"/>
        <w:gridCol w:w="4968"/>
      </w:tblGrid>
      <w:tr w:rsidR="001C2616" w:rsidRPr="00653D44" w14:paraId="3692B473" w14:textId="77777777" w:rsidTr="001C2616">
        <w:trPr>
          <w:jc w:val="center"/>
        </w:trPr>
        <w:tc>
          <w:tcPr>
            <w:tcW w:w="8856" w:type="dxa"/>
            <w:gridSpan w:val="3"/>
            <w:shd w:val="clear" w:color="auto" w:fill="BFBFBF" w:themeFill="background1" w:themeFillShade="BF"/>
          </w:tcPr>
          <w:p w14:paraId="199F7B91" w14:textId="77777777" w:rsidR="001C2616" w:rsidRDefault="001C2616" w:rsidP="001C2616">
            <w:pPr>
              <w:jc w:val="center"/>
              <w:rPr>
                <w:rFonts w:ascii="Calibri" w:hAnsi="Calibri"/>
                <w:b/>
              </w:rPr>
            </w:pPr>
            <w:r w:rsidRPr="00653D44">
              <w:rPr>
                <w:rFonts w:ascii="Calibri" w:hAnsi="Calibri"/>
                <w:b/>
              </w:rPr>
              <w:t>Coordinated Entry – Supportive Services Only (CE-SSO)</w:t>
            </w:r>
          </w:p>
          <w:p w14:paraId="16542EC3" w14:textId="77777777" w:rsidR="001C2616" w:rsidRPr="00653D44" w:rsidRDefault="001C2616" w:rsidP="001C2616">
            <w:pPr>
              <w:jc w:val="center"/>
              <w:rPr>
                <w:rFonts w:ascii="Calibri" w:hAnsi="Calibri"/>
                <w:b/>
              </w:rPr>
            </w:pPr>
          </w:p>
        </w:tc>
      </w:tr>
      <w:tr w:rsidR="001C2616" w:rsidRPr="00653D44" w14:paraId="6708F559" w14:textId="77777777" w:rsidTr="001C2616">
        <w:trPr>
          <w:jc w:val="center"/>
        </w:trPr>
        <w:tc>
          <w:tcPr>
            <w:tcW w:w="3888" w:type="dxa"/>
            <w:gridSpan w:val="2"/>
          </w:tcPr>
          <w:p w14:paraId="35216FCD" w14:textId="77777777" w:rsidR="001C2616" w:rsidRPr="00653D44" w:rsidRDefault="001C2616" w:rsidP="001C2616">
            <w:pPr>
              <w:rPr>
                <w:rFonts w:ascii="Calibri" w:hAnsi="Calibri"/>
                <w:sz w:val="21"/>
                <w:szCs w:val="21"/>
              </w:rPr>
            </w:pPr>
            <w:r w:rsidRPr="00653D44">
              <w:rPr>
                <w:rFonts w:ascii="Calibri" w:hAnsi="Calibri"/>
                <w:sz w:val="21"/>
                <w:szCs w:val="21"/>
              </w:rPr>
              <w:t>Program Summary</w:t>
            </w:r>
          </w:p>
        </w:tc>
        <w:tc>
          <w:tcPr>
            <w:tcW w:w="4968" w:type="dxa"/>
          </w:tcPr>
          <w:p w14:paraId="5ECAE503" w14:textId="77777777" w:rsidR="001C2616" w:rsidRPr="00653D44" w:rsidRDefault="001C2616" w:rsidP="001C2616">
            <w:pPr>
              <w:rPr>
                <w:rFonts w:ascii="Calibri" w:hAnsi="Calibri"/>
                <w:sz w:val="21"/>
                <w:szCs w:val="21"/>
              </w:rPr>
            </w:pPr>
            <w:r w:rsidRPr="00653D44">
              <w:rPr>
                <w:rFonts w:ascii="Calibri" w:hAnsi="Calibri"/>
                <w:sz w:val="21"/>
                <w:szCs w:val="21"/>
              </w:rPr>
              <w:t xml:space="preserve">This project will increase capacity for the NNM coordinated entry system targeted to youth and young adults, ages 24 and under, who are at imminent risk or literally experiencing homelessness.  </w:t>
            </w:r>
          </w:p>
          <w:p w14:paraId="28C08041" w14:textId="77777777" w:rsidR="001C2616" w:rsidRPr="00653D44" w:rsidRDefault="001C2616" w:rsidP="001C2616">
            <w:pPr>
              <w:rPr>
                <w:rFonts w:ascii="Calibri" w:hAnsi="Calibri"/>
                <w:sz w:val="21"/>
                <w:szCs w:val="21"/>
              </w:rPr>
            </w:pPr>
            <w:r w:rsidRPr="00653D44">
              <w:rPr>
                <w:rFonts w:ascii="Calibri" w:hAnsi="Calibri"/>
                <w:sz w:val="21"/>
                <w:szCs w:val="21"/>
              </w:rPr>
              <w:t>This project will improve coordination, connection and prioritization of services that best resolve housing cries for youth as swiftly and safely as possible.</w:t>
            </w:r>
          </w:p>
          <w:p w14:paraId="7C05011F" w14:textId="77777777" w:rsidR="001C2616" w:rsidRPr="00653D44" w:rsidRDefault="001C2616" w:rsidP="001C2616">
            <w:pPr>
              <w:rPr>
                <w:rFonts w:ascii="Calibri" w:hAnsi="Calibri"/>
                <w:sz w:val="21"/>
                <w:szCs w:val="21"/>
              </w:rPr>
            </w:pPr>
            <w:r w:rsidRPr="00653D44">
              <w:rPr>
                <w:rFonts w:ascii="Calibri" w:hAnsi="Calibri"/>
                <w:sz w:val="21"/>
                <w:szCs w:val="21"/>
              </w:rPr>
              <w:t>This project will include targeted coordination with tribal areas across the region.</w:t>
            </w:r>
          </w:p>
        </w:tc>
      </w:tr>
      <w:tr w:rsidR="001C2616" w:rsidRPr="00653D44" w14:paraId="3E316C71" w14:textId="77777777" w:rsidTr="001C2616">
        <w:trPr>
          <w:jc w:val="center"/>
        </w:trPr>
        <w:tc>
          <w:tcPr>
            <w:tcW w:w="3888" w:type="dxa"/>
            <w:gridSpan w:val="2"/>
          </w:tcPr>
          <w:p w14:paraId="5DB95788" w14:textId="77777777" w:rsidR="001C2616" w:rsidRPr="00653D44" w:rsidRDefault="001C2616" w:rsidP="001C2616">
            <w:pPr>
              <w:rPr>
                <w:rFonts w:ascii="Calibri" w:hAnsi="Calibri"/>
                <w:sz w:val="21"/>
                <w:szCs w:val="21"/>
              </w:rPr>
            </w:pPr>
            <w:r w:rsidRPr="00653D44">
              <w:rPr>
                <w:rFonts w:ascii="Calibri" w:hAnsi="Calibri"/>
                <w:sz w:val="21"/>
                <w:szCs w:val="21"/>
              </w:rPr>
              <w:t>Target Population</w:t>
            </w:r>
          </w:p>
        </w:tc>
        <w:tc>
          <w:tcPr>
            <w:tcW w:w="4968" w:type="dxa"/>
          </w:tcPr>
          <w:p w14:paraId="2A5FF471" w14:textId="77777777" w:rsidR="001C2616" w:rsidRPr="00653D44" w:rsidRDefault="001C2616" w:rsidP="001C2616">
            <w:pPr>
              <w:rPr>
                <w:rFonts w:ascii="Calibri" w:hAnsi="Calibri"/>
                <w:sz w:val="21"/>
                <w:szCs w:val="21"/>
              </w:rPr>
            </w:pPr>
            <w:r w:rsidRPr="00653D44">
              <w:rPr>
                <w:rFonts w:ascii="Calibri" w:hAnsi="Calibri"/>
                <w:sz w:val="21"/>
                <w:szCs w:val="21"/>
              </w:rPr>
              <w:t>Unaccompanied youth ages 24 and under, including pregnant and parenting youth plus all special population groups.</w:t>
            </w:r>
          </w:p>
        </w:tc>
      </w:tr>
      <w:tr w:rsidR="001C2616" w:rsidRPr="00653D44" w14:paraId="06589AD7" w14:textId="77777777" w:rsidTr="001C2616">
        <w:trPr>
          <w:jc w:val="center"/>
        </w:trPr>
        <w:tc>
          <w:tcPr>
            <w:tcW w:w="3888" w:type="dxa"/>
            <w:gridSpan w:val="2"/>
          </w:tcPr>
          <w:p w14:paraId="0919F948" w14:textId="77777777" w:rsidR="001C2616" w:rsidRPr="00653D44" w:rsidRDefault="001C2616" w:rsidP="001C2616">
            <w:pPr>
              <w:rPr>
                <w:rFonts w:ascii="Calibri" w:hAnsi="Calibri"/>
                <w:sz w:val="21"/>
                <w:szCs w:val="21"/>
              </w:rPr>
            </w:pPr>
            <w:r w:rsidRPr="00653D44">
              <w:rPr>
                <w:rFonts w:ascii="Calibri" w:hAnsi="Calibri"/>
                <w:sz w:val="21"/>
                <w:szCs w:val="21"/>
              </w:rPr>
              <w:t>HUD Homeless Definition</w:t>
            </w:r>
          </w:p>
        </w:tc>
        <w:tc>
          <w:tcPr>
            <w:tcW w:w="4968" w:type="dxa"/>
          </w:tcPr>
          <w:p w14:paraId="447CE48C" w14:textId="77777777" w:rsidR="001C2616" w:rsidRPr="00653D44" w:rsidRDefault="001C2616" w:rsidP="001C2616">
            <w:pPr>
              <w:rPr>
                <w:rFonts w:ascii="Calibri" w:hAnsi="Calibri"/>
                <w:sz w:val="21"/>
                <w:szCs w:val="21"/>
              </w:rPr>
            </w:pPr>
            <w:r w:rsidRPr="00653D44">
              <w:rPr>
                <w:rFonts w:ascii="Calibri" w:hAnsi="Calibri"/>
                <w:sz w:val="21"/>
                <w:szCs w:val="21"/>
              </w:rPr>
              <w:t>Categories 1, 2, and 4</w:t>
            </w:r>
          </w:p>
        </w:tc>
      </w:tr>
      <w:tr w:rsidR="001C2616" w:rsidRPr="00653D44" w14:paraId="47176996" w14:textId="77777777" w:rsidTr="001C2616">
        <w:trPr>
          <w:jc w:val="center"/>
        </w:trPr>
        <w:tc>
          <w:tcPr>
            <w:tcW w:w="3888" w:type="dxa"/>
            <w:gridSpan w:val="2"/>
          </w:tcPr>
          <w:p w14:paraId="1038E4A1" w14:textId="77777777" w:rsidR="001C2616" w:rsidRPr="00653D44" w:rsidRDefault="001C2616" w:rsidP="001C2616">
            <w:pPr>
              <w:rPr>
                <w:rFonts w:ascii="Calibri" w:hAnsi="Calibri"/>
                <w:sz w:val="21"/>
                <w:szCs w:val="21"/>
              </w:rPr>
            </w:pPr>
            <w:r w:rsidRPr="00653D44">
              <w:rPr>
                <w:rFonts w:ascii="Calibri" w:hAnsi="Calibri"/>
                <w:sz w:val="21"/>
                <w:szCs w:val="21"/>
              </w:rPr>
              <w:t>HUD CoC Project Type</w:t>
            </w:r>
          </w:p>
        </w:tc>
        <w:tc>
          <w:tcPr>
            <w:tcW w:w="4968" w:type="dxa"/>
          </w:tcPr>
          <w:p w14:paraId="71A7A2A4" w14:textId="77777777" w:rsidR="001C2616" w:rsidRPr="00653D44" w:rsidRDefault="001C2616" w:rsidP="001C2616">
            <w:pPr>
              <w:rPr>
                <w:rFonts w:ascii="Calibri" w:hAnsi="Calibri"/>
                <w:sz w:val="21"/>
                <w:szCs w:val="21"/>
              </w:rPr>
            </w:pPr>
            <w:r w:rsidRPr="00653D44">
              <w:rPr>
                <w:rFonts w:ascii="Calibri" w:hAnsi="Calibri"/>
                <w:sz w:val="21"/>
                <w:szCs w:val="21"/>
              </w:rPr>
              <w:t>Supportive Services Only – Coordinated Entry</w:t>
            </w:r>
          </w:p>
        </w:tc>
      </w:tr>
      <w:tr w:rsidR="001C2616" w:rsidRPr="00653D44" w14:paraId="18D37F0B" w14:textId="77777777" w:rsidTr="001C2616">
        <w:trPr>
          <w:jc w:val="center"/>
        </w:trPr>
        <w:tc>
          <w:tcPr>
            <w:tcW w:w="3888" w:type="dxa"/>
            <w:gridSpan w:val="2"/>
          </w:tcPr>
          <w:p w14:paraId="683A6AA5" w14:textId="77777777" w:rsidR="001C2616" w:rsidRPr="00653D44" w:rsidRDefault="001C2616" w:rsidP="001C2616">
            <w:pPr>
              <w:rPr>
                <w:rFonts w:ascii="Calibri" w:hAnsi="Calibri"/>
                <w:sz w:val="21"/>
                <w:szCs w:val="21"/>
              </w:rPr>
            </w:pPr>
            <w:r w:rsidRPr="00653D44">
              <w:rPr>
                <w:rFonts w:ascii="Calibri" w:hAnsi="Calibri"/>
                <w:sz w:val="21"/>
                <w:szCs w:val="21"/>
              </w:rPr>
              <w:t>Timeframe</w:t>
            </w:r>
          </w:p>
        </w:tc>
        <w:tc>
          <w:tcPr>
            <w:tcW w:w="4968" w:type="dxa"/>
          </w:tcPr>
          <w:p w14:paraId="241A1CE7" w14:textId="77777777" w:rsidR="001C2616" w:rsidRPr="00653D44" w:rsidRDefault="001C2616" w:rsidP="001C2616">
            <w:pPr>
              <w:rPr>
                <w:rFonts w:ascii="Calibri" w:hAnsi="Calibri"/>
                <w:sz w:val="21"/>
                <w:szCs w:val="21"/>
              </w:rPr>
            </w:pPr>
            <w:r w:rsidRPr="00653D44">
              <w:rPr>
                <w:rFonts w:ascii="Calibri" w:hAnsi="Calibri"/>
                <w:sz w:val="21"/>
                <w:szCs w:val="21"/>
              </w:rPr>
              <w:t>2 years</w:t>
            </w:r>
          </w:p>
        </w:tc>
      </w:tr>
      <w:tr w:rsidR="001C2616" w:rsidRPr="00653D44" w14:paraId="0EA1AF10" w14:textId="77777777" w:rsidTr="001C2616">
        <w:trPr>
          <w:jc w:val="center"/>
        </w:trPr>
        <w:tc>
          <w:tcPr>
            <w:tcW w:w="3888" w:type="dxa"/>
            <w:gridSpan w:val="2"/>
          </w:tcPr>
          <w:p w14:paraId="04BD9A86" w14:textId="77777777" w:rsidR="001C2616" w:rsidRPr="00653D44" w:rsidRDefault="001C2616" w:rsidP="001C2616">
            <w:pPr>
              <w:rPr>
                <w:rFonts w:ascii="Calibri" w:hAnsi="Calibri"/>
                <w:sz w:val="21"/>
                <w:szCs w:val="21"/>
              </w:rPr>
            </w:pPr>
            <w:r w:rsidRPr="00653D44">
              <w:rPr>
                <w:rFonts w:ascii="Calibri" w:hAnsi="Calibri"/>
                <w:sz w:val="21"/>
                <w:szCs w:val="21"/>
              </w:rPr>
              <w:t>Activities</w:t>
            </w:r>
          </w:p>
        </w:tc>
        <w:tc>
          <w:tcPr>
            <w:tcW w:w="4968" w:type="dxa"/>
          </w:tcPr>
          <w:p w14:paraId="78DDABC4"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Childcare</w:t>
            </w:r>
          </w:p>
          <w:p w14:paraId="6B137B08"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Coordinated entry</w:t>
            </w:r>
          </w:p>
          <w:p w14:paraId="6563D36C"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Diversion</w:t>
            </w:r>
          </w:p>
          <w:p w14:paraId="41B2B744"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Education services</w:t>
            </w:r>
          </w:p>
          <w:p w14:paraId="002D8E2A"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Employment support</w:t>
            </w:r>
          </w:p>
          <w:p w14:paraId="6EB3884B"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Family reunification</w:t>
            </w:r>
          </w:p>
          <w:p w14:paraId="7880976F"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HMIS</w:t>
            </w:r>
          </w:p>
          <w:p w14:paraId="783E8504"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Housing search and counseling services</w:t>
            </w:r>
          </w:p>
          <w:p w14:paraId="1181E8DC"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Legal support</w:t>
            </w:r>
          </w:p>
          <w:p w14:paraId="3FCF03E2"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Life skills training</w:t>
            </w:r>
          </w:p>
          <w:p w14:paraId="03D4C547"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Mental health services</w:t>
            </w:r>
          </w:p>
          <w:p w14:paraId="14A0F5E9"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Mobile street outreach (including outreach and inreach with local institutions such as secondary and higher ed, juvenile justice and child welfare)</w:t>
            </w:r>
          </w:p>
          <w:p w14:paraId="7E069933"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Standardized assessment</w:t>
            </w:r>
          </w:p>
          <w:p w14:paraId="5E302426"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Transportation</w:t>
            </w:r>
          </w:p>
          <w:p w14:paraId="77E7B1EC"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Youth navigation/case management services</w:t>
            </w:r>
          </w:p>
        </w:tc>
      </w:tr>
      <w:tr w:rsidR="001C2616" w:rsidRPr="00653D44" w14:paraId="39765791" w14:textId="77777777" w:rsidTr="001C2616">
        <w:trPr>
          <w:jc w:val="center"/>
        </w:trPr>
        <w:tc>
          <w:tcPr>
            <w:tcW w:w="3888" w:type="dxa"/>
            <w:gridSpan w:val="2"/>
          </w:tcPr>
          <w:p w14:paraId="6BC5A3E5" w14:textId="77777777" w:rsidR="001C2616" w:rsidRPr="00653D44" w:rsidRDefault="001C2616" w:rsidP="001C2616">
            <w:pPr>
              <w:rPr>
                <w:rFonts w:ascii="Calibri" w:hAnsi="Calibri"/>
                <w:sz w:val="21"/>
                <w:szCs w:val="21"/>
              </w:rPr>
            </w:pPr>
            <w:r w:rsidRPr="00653D44">
              <w:rPr>
                <w:rFonts w:ascii="Calibri" w:hAnsi="Calibri"/>
                <w:sz w:val="21"/>
                <w:szCs w:val="21"/>
              </w:rPr>
              <w:t>Outputs/Outcome Measures</w:t>
            </w:r>
          </w:p>
        </w:tc>
        <w:tc>
          <w:tcPr>
            <w:tcW w:w="4968" w:type="dxa"/>
          </w:tcPr>
          <w:p w14:paraId="182D730B" w14:textId="77777777" w:rsidR="001C2616" w:rsidRPr="00653D44" w:rsidRDefault="001C2616" w:rsidP="001C2616">
            <w:pPr>
              <w:pStyle w:val="ListParagraph"/>
              <w:numPr>
                <w:ilvl w:val="0"/>
                <w:numId w:val="39"/>
              </w:numPr>
              <w:ind w:left="342"/>
              <w:rPr>
                <w:rFonts w:ascii="Calibri" w:hAnsi="Calibri"/>
                <w:sz w:val="21"/>
                <w:szCs w:val="21"/>
              </w:rPr>
            </w:pPr>
            <w:r w:rsidRPr="00653D44">
              <w:rPr>
                <w:rFonts w:ascii="Calibri" w:hAnsi="Calibri"/>
                <w:sz w:val="21"/>
                <w:szCs w:val="21"/>
              </w:rPr>
              <w:t xml:space="preserve">85% of identified, unaccompanied youth, including </w:t>
            </w:r>
            <w:r w:rsidRPr="00653D44">
              <w:rPr>
                <w:rFonts w:ascii="Calibri" w:hAnsi="Calibri"/>
                <w:sz w:val="21"/>
                <w:szCs w:val="21"/>
              </w:rPr>
              <w:lastRenderedPageBreak/>
              <w:t>special population groups, are placed in transitional or permanent housing.</w:t>
            </w:r>
          </w:p>
          <w:p w14:paraId="22A32160" w14:textId="77777777" w:rsidR="001C2616" w:rsidRPr="00653D44" w:rsidRDefault="001C2616" w:rsidP="001C2616">
            <w:pPr>
              <w:pStyle w:val="ListParagraph"/>
              <w:numPr>
                <w:ilvl w:val="0"/>
                <w:numId w:val="39"/>
              </w:numPr>
              <w:ind w:left="342"/>
              <w:rPr>
                <w:rFonts w:ascii="Calibri" w:hAnsi="Calibri"/>
                <w:sz w:val="21"/>
                <w:szCs w:val="21"/>
              </w:rPr>
            </w:pPr>
            <w:r w:rsidRPr="00653D44">
              <w:rPr>
                <w:rFonts w:ascii="Calibri" w:hAnsi="Calibri"/>
                <w:sz w:val="21"/>
                <w:szCs w:val="21"/>
              </w:rPr>
              <w:t>90% of identified, unaccompanied youth, including special population groups, are connected to appropriate supportive services.</w:t>
            </w:r>
          </w:p>
          <w:p w14:paraId="67441213" w14:textId="77777777" w:rsidR="001C2616" w:rsidRPr="00653D44" w:rsidRDefault="001C2616" w:rsidP="001C2616">
            <w:pPr>
              <w:pStyle w:val="ListParagraph"/>
              <w:numPr>
                <w:ilvl w:val="0"/>
                <w:numId w:val="39"/>
              </w:numPr>
              <w:ind w:left="342"/>
              <w:rPr>
                <w:rFonts w:ascii="Calibri" w:hAnsi="Calibri"/>
                <w:sz w:val="21"/>
                <w:szCs w:val="21"/>
              </w:rPr>
            </w:pPr>
            <w:r w:rsidRPr="00653D44">
              <w:rPr>
                <w:rFonts w:ascii="Calibri" w:hAnsi="Calibri"/>
                <w:sz w:val="21"/>
                <w:szCs w:val="21"/>
              </w:rPr>
              <w:t>100% of participating agencies are supported and provided with specialized training and oversight.</w:t>
            </w:r>
          </w:p>
        </w:tc>
      </w:tr>
      <w:tr w:rsidR="001C2616" w:rsidRPr="00653D44" w14:paraId="6A4303E6" w14:textId="77777777" w:rsidTr="001C2616">
        <w:trPr>
          <w:jc w:val="center"/>
        </w:trPr>
        <w:tc>
          <w:tcPr>
            <w:tcW w:w="3888" w:type="dxa"/>
            <w:gridSpan w:val="2"/>
          </w:tcPr>
          <w:p w14:paraId="0C0A2866" w14:textId="77777777" w:rsidR="001C2616" w:rsidRPr="00653D44" w:rsidRDefault="001C2616" w:rsidP="001C2616">
            <w:pPr>
              <w:rPr>
                <w:rFonts w:ascii="Calibri" w:hAnsi="Calibri"/>
                <w:sz w:val="21"/>
                <w:szCs w:val="21"/>
              </w:rPr>
            </w:pPr>
            <w:r w:rsidRPr="00653D44">
              <w:rPr>
                <w:rFonts w:ascii="Calibri" w:hAnsi="Calibri"/>
                <w:sz w:val="21"/>
                <w:szCs w:val="21"/>
              </w:rPr>
              <w:lastRenderedPageBreak/>
              <w:t>Innovation Opportunities</w:t>
            </w:r>
          </w:p>
        </w:tc>
        <w:tc>
          <w:tcPr>
            <w:tcW w:w="4968" w:type="dxa"/>
          </w:tcPr>
          <w:p w14:paraId="7CBC98E8" w14:textId="77777777" w:rsidR="001C2616" w:rsidRPr="00653D44" w:rsidRDefault="001C2616" w:rsidP="001C2616">
            <w:pPr>
              <w:rPr>
                <w:rFonts w:ascii="Calibri" w:hAnsi="Calibri"/>
                <w:sz w:val="21"/>
                <w:szCs w:val="21"/>
              </w:rPr>
            </w:pPr>
            <w:r w:rsidRPr="00653D44">
              <w:rPr>
                <w:rFonts w:ascii="Calibri" w:hAnsi="Calibri"/>
                <w:sz w:val="21"/>
                <w:szCs w:val="21"/>
              </w:rPr>
              <w:t>Regional support to participating agencies across a very diverse geography; special attending to outreach and engagement of Native American youth – an underserved population.</w:t>
            </w:r>
          </w:p>
        </w:tc>
      </w:tr>
      <w:tr w:rsidR="001C2616" w:rsidRPr="00653D44" w14:paraId="4C00E1E0" w14:textId="77777777" w:rsidTr="001C2616">
        <w:trPr>
          <w:jc w:val="center"/>
        </w:trPr>
        <w:tc>
          <w:tcPr>
            <w:tcW w:w="3888" w:type="dxa"/>
            <w:gridSpan w:val="2"/>
          </w:tcPr>
          <w:p w14:paraId="27F98611" w14:textId="77777777" w:rsidR="001C2616" w:rsidRPr="00653D44" w:rsidRDefault="001C2616" w:rsidP="001C2616">
            <w:pPr>
              <w:rPr>
                <w:rFonts w:ascii="Calibri" w:hAnsi="Calibri"/>
                <w:sz w:val="21"/>
                <w:szCs w:val="21"/>
              </w:rPr>
            </w:pPr>
            <w:r w:rsidRPr="007C3B2A">
              <w:rPr>
                <w:rFonts w:ascii="Calibri" w:hAnsi="Calibri"/>
                <w:sz w:val="21"/>
                <w:szCs w:val="21"/>
              </w:rPr>
              <w:t>Number of Estimated Projects</w:t>
            </w:r>
          </w:p>
        </w:tc>
        <w:tc>
          <w:tcPr>
            <w:tcW w:w="4968" w:type="dxa"/>
          </w:tcPr>
          <w:p w14:paraId="2A990927" w14:textId="77777777" w:rsidR="001C2616" w:rsidRPr="00653D44" w:rsidRDefault="001C2616" w:rsidP="001C2616">
            <w:pPr>
              <w:jc w:val="right"/>
              <w:rPr>
                <w:rFonts w:ascii="Calibri" w:hAnsi="Calibri"/>
                <w:sz w:val="21"/>
                <w:szCs w:val="21"/>
              </w:rPr>
            </w:pPr>
            <w:r>
              <w:rPr>
                <w:rFonts w:ascii="Calibri" w:hAnsi="Calibri"/>
                <w:sz w:val="21"/>
                <w:szCs w:val="21"/>
              </w:rPr>
              <w:t>1</w:t>
            </w:r>
          </w:p>
        </w:tc>
      </w:tr>
      <w:tr w:rsidR="001C2616" w:rsidRPr="00653D44" w14:paraId="1FC14576" w14:textId="77777777" w:rsidTr="001C2616">
        <w:trPr>
          <w:jc w:val="center"/>
        </w:trPr>
        <w:tc>
          <w:tcPr>
            <w:tcW w:w="3888" w:type="dxa"/>
            <w:gridSpan w:val="2"/>
          </w:tcPr>
          <w:p w14:paraId="58E63DDE" w14:textId="77777777" w:rsidR="001C2616" w:rsidRPr="00653D44" w:rsidRDefault="001C2616" w:rsidP="001C2616">
            <w:pPr>
              <w:rPr>
                <w:rFonts w:ascii="Calibri" w:hAnsi="Calibri"/>
                <w:sz w:val="21"/>
                <w:szCs w:val="21"/>
              </w:rPr>
            </w:pPr>
            <w:r w:rsidRPr="00653D44">
              <w:rPr>
                <w:rFonts w:ascii="Calibri" w:hAnsi="Calibri"/>
                <w:sz w:val="21"/>
                <w:szCs w:val="21"/>
              </w:rPr>
              <w:t>Number of Estimated Youth to be Served</w:t>
            </w:r>
          </w:p>
        </w:tc>
        <w:tc>
          <w:tcPr>
            <w:tcW w:w="4968" w:type="dxa"/>
          </w:tcPr>
          <w:p w14:paraId="13E05248" w14:textId="77777777" w:rsidR="001C2616" w:rsidRPr="00653D44" w:rsidRDefault="001C2616" w:rsidP="001C2616">
            <w:pPr>
              <w:jc w:val="right"/>
              <w:rPr>
                <w:rFonts w:ascii="Calibri" w:hAnsi="Calibri"/>
                <w:sz w:val="21"/>
                <w:szCs w:val="21"/>
              </w:rPr>
            </w:pPr>
            <w:r w:rsidRPr="00653D44">
              <w:rPr>
                <w:rFonts w:ascii="Calibri" w:hAnsi="Calibri"/>
                <w:sz w:val="21"/>
                <w:szCs w:val="21"/>
              </w:rPr>
              <w:t>800</w:t>
            </w:r>
          </w:p>
        </w:tc>
      </w:tr>
      <w:tr w:rsidR="001C2616" w:rsidRPr="00653D44" w14:paraId="145C663E" w14:textId="77777777" w:rsidTr="001C2616">
        <w:trPr>
          <w:jc w:val="center"/>
        </w:trPr>
        <w:tc>
          <w:tcPr>
            <w:tcW w:w="8856" w:type="dxa"/>
            <w:gridSpan w:val="3"/>
            <w:shd w:val="clear" w:color="auto" w:fill="BFBFBF" w:themeFill="background1" w:themeFillShade="BF"/>
          </w:tcPr>
          <w:p w14:paraId="54928746" w14:textId="77777777" w:rsidR="001C2616" w:rsidRPr="00653D44" w:rsidRDefault="001C2616" w:rsidP="001C2616">
            <w:pPr>
              <w:rPr>
                <w:rFonts w:ascii="Calibri" w:hAnsi="Calibri"/>
                <w:sz w:val="21"/>
                <w:szCs w:val="21"/>
              </w:rPr>
            </w:pPr>
            <w:r w:rsidRPr="007C3B2A">
              <w:rPr>
                <w:rFonts w:ascii="Calibri" w:hAnsi="Calibri"/>
                <w:b/>
                <w:sz w:val="21"/>
                <w:szCs w:val="21"/>
              </w:rPr>
              <w:t>Two Year YHDP Estimated Budget</w:t>
            </w:r>
          </w:p>
        </w:tc>
      </w:tr>
      <w:tr w:rsidR="001C2616" w:rsidRPr="00653D44" w14:paraId="526CA9B2" w14:textId="77777777" w:rsidTr="001C2616">
        <w:trPr>
          <w:jc w:val="center"/>
        </w:trPr>
        <w:tc>
          <w:tcPr>
            <w:tcW w:w="3438" w:type="dxa"/>
          </w:tcPr>
          <w:p w14:paraId="37CB1BE3" w14:textId="77777777" w:rsidR="001C2616" w:rsidRPr="00653D44" w:rsidRDefault="001C2616" w:rsidP="001C2616">
            <w:pPr>
              <w:rPr>
                <w:rFonts w:ascii="Calibri" w:hAnsi="Calibri"/>
                <w:sz w:val="21"/>
                <w:szCs w:val="21"/>
              </w:rPr>
            </w:pPr>
            <w:r>
              <w:rPr>
                <w:rFonts w:ascii="Calibri" w:hAnsi="Calibri"/>
                <w:sz w:val="21"/>
                <w:szCs w:val="21"/>
              </w:rPr>
              <w:t>COST DESCRIPTION</w:t>
            </w:r>
          </w:p>
        </w:tc>
        <w:tc>
          <w:tcPr>
            <w:tcW w:w="5418" w:type="dxa"/>
            <w:gridSpan w:val="2"/>
          </w:tcPr>
          <w:p w14:paraId="05F99242" w14:textId="77777777" w:rsidR="001C2616" w:rsidRPr="00653D44" w:rsidRDefault="001C2616" w:rsidP="001C2616">
            <w:pPr>
              <w:jc w:val="right"/>
              <w:rPr>
                <w:rFonts w:ascii="Calibri" w:hAnsi="Calibri"/>
                <w:sz w:val="21"/>
                <w:szCs w:val="21"/>
              </w:rPr>
            </w:pPr>
            <w:r>
              <w:rPr>
                <w:rFonts w:ascii="Calibri" w:hAnsi="Calibri"/>
                <w:sz w:val="21"/>
                <w:szCs w:val="21"/>
              </w:rPr>
              <w:t>AMOUNT</w:t>
            </w:r>
          </w:p>
        </w:tc>
      </w:tr>
      <w:tr w:rsidR="001C2616" w:rsidRPr="00653D44" w14:paraId="3DD5792C" w14:textId="77777777" w:rsidTr="001C2616">
        <w:trPr>
          <w:jc w:val="center"/>
        </w:trPr>
        <w:tc>
          <w:tcPr>
            <w:tcW w:w="3438" w:type="dxa"/>
          </w:tcPr>
          <w:p w14:paraId="2DB6E297"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Supportive Services (including CE)</w:t>
            </w:r>
          </w:p>
        </w:tc>
        <w:tc>
          <w:tcPr>
            <w:tcW w:w="5418" w:type="dxa"/>
            <w:gridSpan w:val="2"/>
          </w:tcPr>
          <w:p w14:paraId="5C1F74EC" w14:textId="159D2567" w:rsidR="001C2616" w:rsidRPr="00653D44" w:rsidRDefault="001C2616" w:rsidP="001C2616">
            <w:pPr>
              <w:jc w:val="right"/>
              <w:rPr>
                <w:rFonts w:ascii="Calibri" w:hAnsi="Calibri"/>
                <w:sz w:val="21"/>
                <w:szCs w:val="21"/>
              </w:rPr>
            </w:pPr>
            <w:r>
              <w:rPr>
                <w:rFonts w:ascii="Calibri" w:hAnsi="Calibri"/>
                <w:sz w:val="21"/>
                <w:szCs w:val="21"/>
              </w:rPr>
              <w:t>$</w:t>
            </w:r>
            <w:r w:rsidR="00914D20">
              <w:rPr>
                <w:rFonts w:ascii="Calibri" w:hAnsi="Calibri"/>
                <w:sz w:val="21"/>
                <w:szCs w:val="21"/>
              </w:rPr>
              <w:t>104,455</w:t>
            </w:r>
          </w:p>
        </w:tc>
      </w:tr>
      <w:tr w:rsidR="001C2616" w:rsidRPr="00653D44" w14:paraId="2FCB9D91" w14:textId="77777777" w:rsidTr="001C2616">
        <w:trPr>
          <w:jc w:val="center"/>
        </w:trPr>
        <w:tc>
          <w:tcPr>
            <w:tcW w:w="3438" w:type="dxa"/>
          </w:tcPr>
          <w:p w14:paraId="419654FE"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HMIS</w:t>
            </w:r>
          </w:p>
        </w:tc>
        <w:tc>
          <w:tcPr>
            <w:tcW w:w="5418" w:type="dxa"/>
            <w:gridSpan w:val="2"/>
          </w:tcPr>
          <w:p w14:paraId="3F475D1B" w14:textId="1F15FC63" w:rsidR="001C2616" w:rsidRPr="00653D44" w:rsidRDefault="001C2616" w:rsidP="001C2616">
            <w:pPr>
              <w:jc w:val="right"/>
              <w:rPr>
                <w:rFonts w:ascii="Calibri" w:hAnsi="Calibri"/>
                <w:sz w:val="21"/>
                <w:szCs w:val="21"/>
              </w:rPr>
            </w:pPr>
            <w:r>
              <w:rPr>
                <w:rFonts w:ascii="Calibri" w:hAnsi="Calibri"/>
                <w:sz w:val="21"/>
                <w:szCs w:val="21"/>
              </w:rPr>
              <w:t>$</w:t>
            </w:r>
            <w:r w:rsidR="00D64E51">
              <w:rPr>
                <w:rFonts w:ascii="Calibri" w:hAnsi="Calibri"/>
                <w:sz w:val="21"/>
                <w:szCs w:val="21"/>
              </w:rPr>
              <w:t>50,000</w:t>
            </w:r>
          </w:p>
        </w:tc>
      </w:tr>
      <w:tr w:rsidR="001C2616" w:rsidRPr="00653D44" w14:paraId="3073E69D" w14:textId="77777777" w:rsidTr="001C2616">
        <w:trPr>
          <w:jc w:val="center"/>
        </w:trPr>
        <w:tc>
          <w:tcPr>
            <w:tcW w:w="3438" w:type="dxa"/>
          </w:tcPr>
          <w:p w14:paraId="31688577"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Indirect Costs per Project</w:t>
            </w:r>
          </w:p>
        </w:tc>
        <w:tc>
          <w:tcPr>
            <w:tcW w:w="5418" w:type="dxa"/>
            <w:gridSpan w:val="2"/>
          </w:tcPr>
          <w:p w14:paraId="11D4EC24" w14:textId="3CAD2141" w:rsidR="001C2616" w:rsidRPr="00653D44" w:rsidRDefault="001C2616" w:rsidP="00914D20">
            <w:pPr>
              <w:jc w:val="right"/>
              <w:rPr>
                <w:rFonts w:ascii="Calibri" w:hAnsi="Calibri"/>
                <w:sz w:val="21"/>
                <w:szCs w:val="21"/>
              </w:rPr>
            </w:pPr>
            <w:r>
              <w:rPr>
                <w:rFonts w:ascii="Calibri" w:hAnsi="Calibri"/>
                <w:sz w:val="21"/>
                <w:szCs w:val="21"/>
              </w:rPr>
              <w:t>$</w:t>
            </w:r>
            <w:r w:rsidR="00914D20">
              <w:rPr>
                <w:rFonts w:ascii="Calibri" w:hAnsi="Calibri"/>
                <w:sz w:val="21"/>
                <w:szCs w:val="21"/>
              </w:rPr>
              <w:t>15,545</w:t>
            </w:r>
          </w:p>
        </w:tc>
      </w:tr>
      <w:tr w:rsidR="001C2616" w:rsidRPr="00653D44" w14:paraId="3A60D33E" w14:textId="77777777" w:rsidTr="001C2616">
        <w:trPr>
          <w:jc w:val="center"/>
        </w:trPr>
        <w:tc>
          <w:tcPr>
            <w:tcW w:w="3438" w:type="dxa"/>
          </w:tcPr>
          <w:p w14:paraId="6962DE17"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Estimated One Year</w:t>
            </w:r>
          </w:p>
        </w:tc>
        <w:tc>
          <w:tcPr>
            <w:tcW w:w="5418" w:type="dxa"/>
            <w:gridSpan w:val="2"/>
          </w:tcPr>
          <w:p w14:paraId="10EEF605" w14:textId="29802673" w:rsidR="001C2616" w:rsidRPr="00653D44" w:rsidRDefault="001C2616" w:rsidP="001C2616">
            <w:pPr>
              <w:jc w:val="right"/>
              <w:rPr>
                <w:rFonts w:ascii="Calibri" w:hAnsi="Calibri"/>
                <w:sz w:val="21"/>
                <w:szCs w:val="21"/>
              </w:rPr>
            </w:pPr>
            <w:r>
              <w:rPr>
                <w:rFonts w:ascii="Calibri" w:hAnsi="Calibri"/>
                <w:sz w:val="21"/>
                <w:szCs w:val="21"/>
              </w:rPr>
              <w:t>$</w:t>
            </w:r>
            <w:r w:rsidR="00D64E51">
              <w:rPr>
                <w:rFonts w:ascii="Calibri" w:hAnsi="Calibri"/>
                <w:sz w:val="21"/>
                <w:szCs w:val="21"/>
              </w:rPr>
              <w:t>170,000</w:t>
            </w:r>
          </w:p>
        </w:tc>
      </w:tr>
      <w:tr w:rsidR="001C2616" w:rsidRPr="00653D44" w14:paraId="78250F55" w14:textId="77777777" w:rsidTr="001C2616">
        <w:trPr>
          <w:jc w:val="center"/>
        </w:trPr>
        <w:tc>
          <w:tcPr>
            <w:tcW w:w="3438" w:type="dxa"/>
          </w:tcPr>
          <w:p w14:paraId="2F94B88F"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Estimated Two Year</w:t>
            </w:r>
          </w:p>
        </w:tc>
        <w:tc>
          <w:tcPr>
            <w:tcW w:w="5418" w:type="dxa"/>
            <w:gridSpan w:val="2"/>
          </w:tcPr>
          <w:p w14:paraId="777900EA" w14:textId="344FE45E" w:rsidR="001C2616" w:rsidRPr="00653D44" w:rsidRDefault="001C2616" w:rsidP="001C2616">
            <w:pPr>
              <w:jc w:val="right"/>
              <w:rPr>
                <w:rFonts w:ascii="Calibri" w:hAnsi="Calibri"/>
                <w:sz w:val="21"/>
                <w:szCs w:val="21"/>
              </w:rPr>
            </w:pPr>
            <w:r>
              <w:rPr>
                <w:rFonts w:ascii="Calibri" w:hAnsi="Calibri"/>
                <w:sz w:val="21"/>
                <w:szCs w:val="21"/>
              </w:rPr>
              <w:t>$</w:t>
            </w:r>
            <w:r w:rsidR="00D64E51">
              <w:rPr>
                <w:rFonts w:ascii="Calibri" w:hAnsi="Calibri"/>
                <w:sz w:val="21"/>
                <w:szCs w:val="21"/>
              </w:rPr>
              <w:t>340,000</w:t>
            </w:r>
          </w:p>
        </w:tc>
      </w:tr>
      <w:tr w:rsidR="001C2616" w:rsidRPr="00653D44" w14:paraId="65F6A03C" w14:textId="77777777" w:rsidTr="001C2616">
        <w:trPr>
          <w:jc w:val="center"/>
        </w:trPr>
        <w:tc>
          <w:tcPr>
            <w:tcW w:w="3438" w:type="dxa"/>
          </w:tcPr>
          <w:p w14:paraId="40CA39AC"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Estimated Cost per Participant</w:t>
            </w:r>
          </w:p>
        </w:tc>
        <w:tc>
          <w:tcPr>
            <w:tcW w:w="5418" w:type="dxa"/>
            <w:gridSpan w:val="2"/>
          </w:tcPr>
          <w:p w14:paraId="291356D3" w14:textId="77F8B4C6" w:rsidR="001C2616" w:rsidRPr="00653D44" w:rsidRDefault="001C2616" w:rsidP="001C2616">
            <w:pPr>
              <w:jc w:val="right"/>
              <w:rPr>
                <w:rFonts w:ascii="Calibri" w:hAnsi="Calibri"/>
                <w:sz w:val="21"/>
                <w:szCs w:val="21"/>
              </w:rPr>
            </w:pPr>
            <w:r>
              <w:rPr>
                <w:rFonts w:ascii="Calibri" w:hAnsi="Calibri"/>
                <w:sz w:val="21"/>
                <w:szCs w:val="21"/>
              </w:rPr>
              <w:t>$</w:t>
            </w:r>
            <w:r w:rsidR="00D64E51">
              <w:rPr>
                <w:rFonts w:ascii="Calibri" w:hAnsi="Calibri"/>
                <w:sz w:val="21"/>
                <w:szCs w:val="21"/>
              </w:rPr>
              <w:t>425</w:t>
            </w:r>
          </w:p>
        </w:tc>
      </w:tr>
      <w:tr w:rsidR="001C2616" w:rsidRPr="00F20821" w14:paraId="10E22FD8" w14:textId="77777777" w:rsidTr="001C2616">
        <w:trPr>
          <w:jc w:val="center"/>
        </w:trPr>
        <w:tc>
          <w:tcPr>
            <w:tcW w:w="3438" w:type="dxa"/>
          </w:tcPr>
          <w:p w14:paraId="416E17DB" w14:textId="77777777" w:rsidR="001C2616" w:rsidRPr="00F20821" w:rsidRDefault="001C2616" w:rsidP="001C2616">
            <w:pPr>
              <w:jc w:val="right"/>
              <w:rPr>
                <w:rFonts w:ascii="Calibri" w:hAnsi="Calibri"/>
                <w:b/>
                <w:sz w:val="21"/>
                <w:szCs w:val="21"/>
              </w:rPr>
            </w:pPr>
            <w:r w:rsidRPr="00F20821">
              <w:rPr>
                <w:rFonts w:ascii="Calibri" w:hAnsi="Calibri"/>
                <w:b/>
                <w:sz w:val="21"/>
                <w:szCs w:val="21"/>
              </w:rPr>
              <w:t>Extended Estimated Two Year Cost</w:t>
            </w:r>
          </w:p>
        </w:tc>
        <w:tc>
          <w:tcPr>
            <w:tcW w:w="5418" w:type="dxa"/>
            <w:gridSpan w:val="2"/>
          </w:tcPr>
          <w:p w14:paraId="37960247" w14:textId="77777777" w:rsidR="001C2616" w:rsidRPr="00F20821" w:rsidRDefault="001C2616" w:rsidP="001C2616">
            <w:pPr>
              <w:jc w:val="right"/>
              <w:rPr>
                <w:rFonts w:ascii="Calibri" w:hAnsi="Calibri"/>
                <w:b/>
                <w:sz w:val="21"/>
                <w:szCs w:val="21"/>
              </w:rPr>
            </w:pPr>
            <w:r w:rsidRPr="00F20821">
              <w:rPr>
                <w:rFonts w:ascii="Calibri" w:hAnsi="Calibri"/>
                <w:b/>
                <w:sz w:val="21"/>
                <w:szCs w:val="21"/>
              </w:rPr>
              <w:t>$</w:t>
            </w:r>
            <w:r>
              <w:rPr>
                <w:rFonts w:ascii="Calibri" w:hAnsi="Calibri"/>
                <w:b/>
                <w:sz w:val="21"/>
                <w:szCs w:val="21"/>
              </w:rPr>
              <w:t>340,000</w:t>
            </w:r>
          </w:p>
        </w:tc>
      </w:tr>
    </w:tbl>
    <w:p w14:paraId="02154E0E" w14:textId="77777777" w:rsidR="001C2616" w:rsidRDefault="001C2616"/>
    <w:p w14:paraId="7E6EF801" w14:textId="77777777" w:rsidR="001C2616" w:rsidRDefault="001C2616"/>
    <w:tbl>
      <w:tblPr>
        <w:tblStyle w:val="TableGrid"/>
        <w:tblW w:w="0" w:type="auto"/>
        <w:jc w:val="center"/>
        <w:tblLook w:val="04A0" w:firstRow="1" w:lastRow="0" w:firstColumn="1" w:lastColumn="0" w:noHBand="0" w:noVBand="1"/>
      </w:tblPr>
      <w:tblGrid>
        <w:gridCol w:w="3438"/>
        <w:gridCol w:w="5418"/>
      </w:tblGrid>
      <w:tr w:rsidR="001C2616" w:rsidRPr="00653D44" w14:paraId="7E9F08A0" w14:textId="77777777" w:rsidTr="001C2616">
        <w:trPr>
          <w:jc w:val="center"/>
        </w:trPr>
        <w:tc>
          <w:tcPr>
            <w:tcW w:w="8856" w:type="dxa"/>
            <w:gridSpan w:val="2"/>
            <w:shd w:val="clear" w:color="auto" w:fill="BFBFBF" w:themeFill="background1" w:themeFillShade="BF"/>
          </w:tcPr>
          <w:p w14:paraId="0BE01CB1" w14:textId="77777777" w:rsidR="001C2616" w:rsidRDefault="001C2616" w:rsidP="001C2616">
            <w:pPr>
              <w:jc w:val="center"/>
              <w:rPr>
                <w:rFonts w:ascii="Calibri" w:hAnsi="Calibri"/>
                <w:b/>
              </w:rPr>
            </w:pPr>
            <w:r>
              <w:rPr>
                <w:rFonts w:ascii="Calibri" w:hAnsi="Calibri"/>
                <w:b/>
              </w:rPr>
              <w:t>Joint Transitional Housing (TH) and Rapid Rehousing Plus (PH-RRH+) Program</w:t>
            </w:r>
          </w:p>
          <w:p w14:paraId="2FB97690" w14:textId="77777777" w:rsidR="001C2616" w:rsidRPr="002535DF" w:rsidRDefault="001C2616" w:rsidP="001C2616">
            <w:pPr>
              <w:jc w:val="center"/>
              <w:rPr>
                <w:rFonts w:ascii="Calibri" w:hAnsi="Calibri"/>
                <w:b/>
                <w:i/>
                <w:sz w:val="21"/>
                <w:szCs w:val="21"/>
              </w:rPr>
            </w:pPr>
            <w:r w:rsidRPr="002535DF">
              <w:rPr>
                <w:rFonts w:ascii="Calibri" w:hAnsi="Calibri"/>
                <w:b/>
                <w:i/>
                <w:sz w:val="21"/>
                <w:szCs w:val="21"/>
              </w:rPr>
              <w:t>Short-Term Emergency Housing for youth/Young Adults with</w:t>
            </w:r>
          </w:p>
          <w:p w14:paraId="790637FE" w14:textId="77777777" w:rsidR="001C2616" w:rsidRPr="00A90B12" w:rsidRDefault="001C2616" w:rsidP="001C2616">
            <w:pPr>
              <w:jc w:val="center"/>
              <w:rPr>
                <w:rFonts w:ascii="Calibri" w:hAnsi="Calibri"/>
                <w:b/>
                <w:sz w:val="22"/>
                <w:szCs w:val="22"/>
              </w:rPr>
            </w:pPr>
            <w:r w:rsidRPr="002535DF">
              <w:rPr>
                <w:rFonts w:ascii="Calibri" w:hAnsi="Calibri"/>
                <w:b/>
                <w:i/>
                <w:sz w:val="21"/>
                <w:szCs w:val="21"/>
              </w:rPr>
              <w:t>Planned Rapid Exit to Permanent Housing</w:t>
            </w:r>
          </w:p>
        </w:tc>
      </w:tr>
      <w:tr w:rsidR="001C2616" w:rsidRPr="00653D44" w14:paraId="2EC3270A" w14:textId="77777777" w:rsidTr="001C2616">
        <w:trPr>
          <w:jc w:val="center"/>
        </w:trPr>
        <w:tc>
          <w:tcPr>
            <w:tcW w:w="3438" w:type="dxa"/>
          </w:tcPr>
          <w:p w14:paraId="361ADDFB" w14:textId="77777777" w:rsidR="001C2616" w:rsidRPr="00653D44" w:rsidRDefault="001C2616" w:rsidP="001C2616">
            <w:pPr>
              <w:rPr>
                <w:rFonts w:ascii="Calibri" w:hAnsi="Calibri"/>
                <w:sz w:val="21"/>
                <w:szCs w:val="21"/>
              </w:rPr>
            </w:pPr>
            <w:r w:rsidRPr="00653D44">
              <w:rPr>
                <w:rFonts w:ascii="Calibri" w:hAnsi="Calibri"/>
                <w:sz w:val="21"/>
                <w:szCs w:val="21"/>
              </w:rPr>
              <w:t>Program Summary</w:t>
            </w:r>
          </w:p>
        </w:tc>
        <w:tc>
          <w:tcPr>
            <w:tcW w:w="5418" w:type="dxa"/>
          </w:tcPr>
          <w:p w14:paraId="3FC2C9C3" w14:textId="77777777" w:rsidR="001C2616" w:rsidRPr="00653D44" w:rsidRDefault="001C2616" w:rsidP="001C2616">
            <w:pPr>
              <w:rPr>
                <w:rFonts w:ascii="Calibri" w:hAnsi="Calibri"/>
                <w:sz w:val="21"/>
                <w:szCs w:val="21"/>
              </w:rPr>
            </w:pPr>
            <w:r w:rsidRPr="00653D44">
              <w:rPr>
                <w:rFonts w:ascii="Calibri" w:hAnsi="Calibri"/>
                <w:sz w:val="21"/>
                <w:szCs w:val="21"/>
              </w:rPr>
              <w:t xml:space="preserve">This project will </w:t>
            </w:r>
            <w:r>
              <w:rPr>
                <w:rFonts w:ascii="Calibri" w:hAnsi="Calibri"/>
                <w:sz w:val="21"/>
                <w:szCs w:val="21"/>
              </w:rPr>
              <w:t>provide short-term, crisis housing for youth/young adults while providing for planned rapid exit to permanent housing.  Youth in the program will be provided a low-barrier, safe and healthy place to sleep at night.  Navigation services will be provided to connect youth/young adults with supportive services and a rapid pathway to permanent housing.  Participants will be offered both crisis housing (TH) and rapid rehousing (RRH) assistance.</w:t>
            </w:r>
          </w:p>
        </w:tc>
      </w:tr>
      <w:tr w:rsidR="001C2616" w:rsidRPr="00653D44" w14:paraId="7B02DB90" w14:textId="77777777" w:rsidTr="001C2616">
        <w:trPr>
          <w:jc w:val="center"/>
        </w:trPr>
        <w:tc>
          <w:tcPr>
            <w:tcW w:w="3438" w:type="dxa"/>
          </w:tcPr>
          <w:p w14:paraId="0FBD8560" w14:textId="77777777" w:rsidR="001C2616" w:rsidRPr="00653D44" w:rsidRDefault="001C2616" w:rsidP="001C2616">
            <w:pPr>
              <w:rPr>
                <w:rFonts w:ascii="Calibri" w:hAnsi="Calibri"/>
                <w:sz w:val="21"/>
                <w:szCs w:val="21"/>
              </w:rPr>
            </w:pPr>
            <w:r w:rsidRPr="00653D44">
              <w:rPr>
                <w:rFonts w:ascii="Calibri" w:hAnsi="Calibri"/>
                <w:sz w:val="21"/>
                <w:szCs w:val="21"/>
              </w:rPr>
              <w:t>Target Population</w:t>
            </w:r>
          </w:p>
        </w:tc>
        <w:tc>
          <w:tcPr>
            <w:tcW w:w="5418" w:type="dxa"/>
          </w:tcPr>
          <w:p w14:paraId="74B26613" w14:textId="77777777" w:rsidR="001C2616" w:rsidRPr="00653D44" w:rsidRDefault="001C2616" w:rsidP="001C2616">
            <w:pPr>
              <w:rPr>
                <w:rFonts w:ascii="Calibri" w:hAnsi="Calibri"/>
                <w:sz w:val="21"/>
                <w:szCs w:val="21"/>
              </w:rPr>
            </w:pPr>
            <w:r w:rsidRPr="00653D44">
              <w:rPr>
                <w:rFonts w:ascii="Calibri" w:hAnsi="Calibri"/>
                <w:sz w:val="21"/>
                <w:szCs w:val="21"/>
              </w:rPr>
              <w:t>Unaccompanied youth ages 24 and under, including pregnant and parenting youth plus all special population groups.</w:t>
            </w:r>
            <w:r>
              <w:rPr>
                <w:rFonts w:ascii="Calibri" w:hAnsi="Calibri"/>
                <w:sz w:val="21"/>
                <w:szCs w:val="21"/>
              </w:rPr>
              <w:t xml:space="preserve">  This project will apply for waivers to support servicing youth under the age of 18.</w:t>
            </w:r>
          </w:p>
        </w:tc>
      </w:tr>
      <w:tr w:rsidR="001C2616" w:rsidRPr="00653D44" w14:paraId="336AE1AA" w14:textId="77777777" w:rsidTr="001C2616">
        <w:trPr>
          <w:jc w:val="center"/>
        </w:trPr>
        <w:tc>
          <w:tcPr>
            <w:tcW w:w="3438" w:type="dxa"/>
          </w:tcPr>
          <w:p w14:paraId="37AE1C79" w14:textId="77777777" w:rsidR="001C2616" w:rsidRPr="00653D44" w:rsidRDefault="001C2616" w:rsidP="001C2616">
            <w:pPr>
              <w:rPr>
                <w:rFonts w:ascii="Calibri" w:hAnsi="Calibri"/>
                <w:sz w:val="21"/>
                <w:szCs w:val="21"/>
              </w:rPr>
            </w:pPr>
            <w:r w:rsidRPr="00653D44">
              <w:rPr>
                <w:rFonts w:ascii="Calibri" w:hAnsi="Calibri"/>
                <w:sz w:val="21"/>
                <w:szCs w:val="21"/>
              </w:rPr>
              <w:t>HUD Homeless Definition</w:t>
            </w:r>
          </w:p>
        </w:tc>
        <w:tc>
          <w:tcPr>
            <w:tcW w:w="5418" w:type="dxa"/>
          </w:tcPr>
          <w:p w14:paraId="2D871CDC" w14:textId="77777777" w:rsidR="001C2616" w:rsidRPr="00653D44" w:rsidRDefault="001C2616" w:rsidP="001C2616">
            <w:pPr>
              <w:rPr>
                <w:rFonts w:ascii="Calibri" w:hAnsi="Calibri"/>
                <w:sz w:val="21"/>
                <w:szCs w:val="21"/>
              </w:rPr>
            </w:pPr>
            <w:r w:rsidRPr="00653D44">
              <w:rPr>
                <w:rFonts w:ascii="Calibri" w:hAnsi="Calibri"/>
                <w:sz w:val="21"/>
                <w:szCs w:val="21"/>
              </w:rPr>
              <w:t>Categories 1, 2, and 4</w:t>
            </w:r>
          </w:p>
        </w:tc>
      </w:tr>
      <w:tr w:rsidR="001C2616" w:rsidRPr="00653D44" w14:paraId="64740C5F" w14:textId="77777777" w:rsidTr="001C2616">
        <w:trPr>
          <w:jc w:val="center"/>
        </w:trPr>
        <w:tc>
          <w:tcPr>
            <w:tcW w:w="3438" w:type="dxa"/>
          </w:tcPr>
          <w:p w14:paraId="26600403" w14:textId="77777777" w:rsidR="001C2616" w:rsidRPr="00653D44" w:rsidRDefault="001C2616" w:rsidP="001C2616">
            <w:pPr>
              <w:rPr>
                <w:rFonts w:ascii="Calibri" w:hAnsi="Calibri"/>
                <w:sz w:val="21"/>
                <w:szCs w:val="21"/>
              </w:rPr>
            </w:pPr>
            <w:r w:rsidRPr="00653D44">
              <w:rPr>
                <w:rFonts w:ascii="Calibri" w:hAnsi="Calibri"/>
                <w:sz w:val="21"/>
                <w:szCs w:val="21"/>
              </w:rPr>
              <w:t>HUD CoC Project Type</w:t>
            </w:r>
          </w:p>
        </w:tc>
        <w:tc>
          <w:tcPr>
            <w:tcW w:w="5418" w:type="dxa"/>
          </w:tcPr>
          <w:p w14:paraId="4C86A4FB" w14:textId="77777777" w:rsidR="001C2616" w:rsidRPr="00653D44" w:rsidRDefault="001C2616" w:rsidP="001C2616">
            <w:pPr>
              <w:rPr>
                <w:rFonts w:ascii="Calibri" w:hAnsi="Calibri"/>
                <w:sz w:val="21"/>
                <w:szCs w:val="21"/>
              </w:rPr>
            </w:pPr>
            <w:r>
              <w:rPr>
                <w:rFonts w:ascii="Calibri" w:hAnsi="Calibri"/>
                <w:sz w:val="21"/>
                <w:szCs w:val="21"/>
              </w:rPr>
              <w:t>Joint Transitional Housing and Rapid Rehousing Plus (TH-RRH+)</w:t>
            </w:r>
          </w:p>
        </w:tc>
      </w:tr>
      <w:tr w:rsidR="001C2616" w:rsidRPr="00653D44" w14:paraId="302D059E" w14:textId="77777777" w:rsidTr="001C2616">
        <w:trPr>
          <w:jc w:val="center"/>
        </w:trPr>
        <w:tc>
          <w:tcPr>
            <w:tcW w:w="3438" w:type="dxa"/>
          </w:tcPr>
          <w:p w14:paraId="530B7486" w14:textId="77777777" w:rsidR="001C2616" w:rsidRPr="00653D44" w:rsidRDefault="001C2616" w:rsidP="001C2616">
            <w:pPr>
              <w:rPr>
                <w:rFonts w:ascii="Calibri" w:hAnsi="Calibri"/>
                <w:sz w:val="21"/>
                <w:szCs w:val="21"/>
              </w:rPr>
            </w:pPr>
            <w:r w:rsidRPr="00653D44">
              <w:rPr>
                <w:rFonts w:ascii="Calibri" w:hAnsi="Calibri"/>
                <w:sz w:val="21"/>
                <w:szCs w:val="21"/>
              </w:rPr>
              <w:t>Timeframe</w:t>
            </w:r>
          </w:p>
        </w:tc>
        <w:tc>
          <w:tcPr>
            <w:tcW w:w="5418" w:type="dxa"/>
          </w:tcPr>
          <w:p w14:paraId="7982149D" w14:textId="77777777" w:rsidR="001C2616" w:rsidRDefault="001C2616" w:rsidP="001C2616">
            <w:pPr>
              <w:rPr>
                <w:rFonts w:ascii="Calibri" w:hAnsi="Calibri"/>
                <w:sz w:val="21"/>
                <w:szCs w:val="21"/>
              </w:rPr>
            </w:pPr>
            <w:r>
              <w:rPr>
                <w:rFonts w:ascii="Calibri" w:hAnsi="Calibri"/>
                <w:sz w:val="21"/>
                <w:szCs w:val="21"/>
              </w:rPr>
              <w:t>TH - average length of stay 30 days</w:t>
            </w:r>
          </w:p>
          <w:p w14:paraId="0E5DC65F" w14:textId="77777777" w:rsidR="001C2616" w:rsidRDefault="001C2616" w:rsidP="001C2616">
            <w:pPr>
              <w:rPr>
                <w:rFonts w:ascii="Calibri" w:hAnsi="Calibri"/>
                <w:sz w:val="21"/>
                <w:szCs w:val="21"/>
              </w:rPr>
            </w:pPr>
            <w:r>
              <w:rPr>
                <w:rFonts w:ascii="Calibri" w:hAnsi="Calibri"/>
                <w:sz w:val="21"/>
                <w:szCs w:val="21"/>
              </w:rPr>
              <w:t>PH-RRH – average length of stay 6 to 24 months</w:t>
            </w:r>
          </w:p>
          <w:p w14:paraId="3E8FDD63" w14:textId="77777777" w:rsidR="001C2616" w:rsidRPr="00653D44" w:rsidRDefault="001C2616" w:rsidP="001C2616">
            <w:pPr>
              <w:rPr>
                <w:rFonts w:ascii="Calibri" w:hAnsi="Calibri"/>
                <w:sz w:val="21"/>
                <w:szCs w:val="21"/>
              </w:rPr>
            </w:pPr>
            <w:r>
              <w:rPr>
                <w:rFonts w:ascii="Calibri" w:hAnsi="Calibri"/>
                <w:sz w:val="21"/>
                <w:szCs w:val="21"/>
              </w:rPr>
              <w:t xml:space="preserve">PH-RRH+ - special circumstance length of stay 36 months </w:t>
            </w:r>
          </w:p>
        </w:tc>
      </w:tr>
      <w:tr w:rsidR="001C2616" w:rsidRPr="00653D44" w14:paraId="4E708A24" w14:textId="77777777" w:rsidTr="001C2616">
        <w:trPr>
          <w:jc w:val="center"/>
        </w:trPr>
        <w:tc>
          <w:tcPr>
            <w:tcW w:w="3438" w:type="dxa"/>
          </w:tcPr>
          <w:p w14:paraId="4A3D5265" w14:textId="77777777" w:rsidR="001C2616" w:rsidRPr="00653D44" w:rsidRDefault="001C2616" w:rsidP="001C2616">
            <w:pPr>
              <w:rPr>
                <w:rFonts w:ascii="Calibri" w:hAnsi="Calibri"/>
                <w:sz w:val="21"/>
                <w:szCs w:val="21"/>
              </w:rPr>
            </w:pPr>
            <w:r w:rsidRPr="00653D44">
              <w:rPr>
                <w:rFonts w:ascii="Calibri" w:hAnsi="Calibri"/>
                <w:sz w:val="21"/>
                <w:szCs w:val="21"/>
              </w:rPr>
              <w:t>Activities</w:t>
            </w:r>
          </w:p>
        </w:tc>
        <w:tc>
          <w:tcPr>
            <w:tcW w:w="5418" w:type="dxa"/>
          </w:tcPr>
          <w:p w14:paraId="2D8EB7EC"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Childcare</w:t>
            </w:r>
          </w:p>
          <w:p w14:paraId="57329A4C" w14:textId="77777777" w:rsidR="001C2616"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lastRenderedPageBreak/>
              <w:t>Coordinated entry</w:t>
            </w:r>
          </w:p>
          <w:p w14:paraId="4B562CFA" w14:textId="77777777" w:rsidR="001C2616" w:rsidRPr="00653D44" w:rsidRDefault="001C2616" w:rsidP="001C2616">
            <w:pPr>
              <w:pStyle w:val="ListParagraph"/>
              <w:numPr>
                <w:ilvl w:val="0"/>
                <w:numId w:val="38"/>
              </w:numPr>
              <w:ind w:left="342"/>
              <w:rPr>
                <w:rFonts w:ascii="Calibri" w:hAnsi="Calibri"/>
                <w:sz w:val="21"/>
                <w:szCs w:val="21"/>
              </w:rPr>
            </w:pPr>
            <w:r>
              <w:rPr>
                <w:rFonts w:ascii="Calibri" w:hAnsi="Calibri"/>
                <w:sz w:val="21"/>
                <w:szCs w:val="21"/>
              </w:rPr>
              <w:t>Crisis housing (TH)</w:t>
            </w:r>
          </w:p>
          <w:p w14:paraId="440844B8"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Diversion</w:t>
            </w:r>
          </w:p>
          <w:p w14:paraId="0C410EC7"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Education services</w:t>
            </w:r>
          </w:p>
          <w:p w14:paraId="36E0AA28"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Employment support</w:t>
            </w:r>
          </w:p>
          <w:p w14:paraId="63EC8D68"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Family reunification</w:t>
            </w:r>
          </w:p>
          <w:p w14:paraId="04F9B690" w14:textId="77777777" w:rsidR="001C2616"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HMIS</w:t>
            </w:r>
          </w:p>
          <w:p w14:paraId="7ADD5560" w14:textId="77777777" w:rsidR="001C2616" w:rsidRPr="00653D44" w:rsidRDefault="001C2616" w:rsidP="001C2616">
            <w:pPr>
              <w:pStyle w:val="ListParagraph"/>
              <w:numPr>
                <w:ilvl w:val="0"/>
                <w:numId w:val="38"/>
              </w:numPr>
              <w:ind w:left="342"/>
              <w:rPr>
                <w:rFonts w:ascii="Calibri" w:hAnsi="Calibri"/>
                <w:sz w:val="21"/>
                <w:szCs w:val="21"/>
              </w:rPr>
            </w:pPr>
            <w:r>
              <w:rPr>
                <w:rFonts w:ascii="Calibri" w:hAnsi="Calibri"/>
                <w:sz w:val="21"/>
                <w:szCs w:val="21"/>
              </w:rPr>
              <w:t>Hotel/motel vouchers (TH)</w:t>
            </w:r>
          </w:p>
          <w:p w14:paraId="18214461"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Housing search and counseling services</w:t>
            </w:r>
          </w:p>
          <w:p w14:paraId="4F49047F"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Legal support</w:t>
            </w:r>
          </w:p>
          <w:p w14:paraId="3F3E4C03"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Life skills training</w:t>
            </w:r>
          </w:p>
          <w:p w14:paraId="53F6DAB1"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Mental health services</w:t>
            </w:r>
          </w:p>
          <w:p w14:paraId="40309CB4" w14:textId="77777777" w:rsidR="001C2616"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 xml:space="preserve">Mobile street outreach </w:t>
            </w:r>
            <w:r w:rsidRPr="002535DF">
              <w:rPr>
                <w:rFonts w:ascii="Calibri" w:hAnsi="Calibri"/>
                <w:i/>
                <w:sz w:val="21"/>
                <w:szCs w:val="21"/>
              </w:rPr>
              <w:t>(including outreach and inreach with local institutions such as secondary and higher ed, juvenile justice and child welfare)</w:t>
            </w:r>
          </w:p>
          <w:p w14:paraId="23F88E84" w14:textId="77777777" w:rsidR="001C2616" w:rsidRPr="00653D44" w:rsidRDefault="001C2616" w:rsidP="001C2616">
            <w:pPr>
              <w:pStyle w:val="ListParagraph"/>
              <w:numPr>
                <w:ilvl w:val="0"/>
                <w:numId w:val="38"/>
              </w:numPr>
              <w:ind w:left="342"/>
              <w:rPr>
                <w:rFonts w:ascii="Calibri" w:hAnsi="Calibri"/>
                <w:sz w:val="21"/>
                <w:szCs w:val="21"/>
              </w:rPr>
            </w:pPr>
            <w:r>
              <w:rPr>
                <w:rFonts w:ascii="Calibri" w:hAnsi="Calibri"/>
                <w:sz w:val="21"/>
                <w:szCs w:val="21"/>
              </w:rPr>
              <w:t xml:space="preserve">Rental assistance </w:t>
            </w:r>
            <w:r w:rsidRPr="002535DF">
              <w:rPr>
                <w:rFonts w:ascii="Calibri" w:hAnsi="Calibri"/>
                <w:i/>
                <w:sz w:val="21"/>
                <w:szCs w:val="21"/>
              </w:rPr>
              <w:t>(individual or shared units)</w:t>
            </w:r>
            <w:r>
              <w:rPr>
                <w:rFonts w:ascii="Calibri" w:hAnsi="Calibri"/>
                <w:sz w:val="21"/>
                <w:szCs w:val="21"/>
              </w:rPr>
              <w:t xml:space="preserve"> (PH-RRH)</w:t>
            </w:r>
          </w:p>
          <w:p w14:paraId="118031BA"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Standardized assessment</w:t>
            </w:r>
          </w:p>
          <w:p w14:paraId="7E0062E4"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Transportation</w:t>
            </w:r>
          </w:p>
          <w:p w14:paraId="6FDEB91D"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Youth navigation/case management services</w:t>
            </w:r>
          </w:p>
        </w:tc>
      </w:tr>
      <w:tr w:rsidR="001C2616" w:rsidRPr="00653D44" w14:paraId="6A9044D6" w14:textId="77777777" w:rsidTr="001C2616">
        <w:trPr>
          <w:jc w:val="center"/>
        </w:trPr>
        <w:tc>
          <w:tcPr>
            <w:tcW w:w="3438" w:type="dxa"/>
          </w:tcPr>
          <w:p w14:paraId="4E70639D" w14:textId="77777777" w:rsidR="001C2616" w:rsidRPr="00653D44" w:rsidRDefault="001C2616" w:rsidP="001C2616">
            <w:pPr>
              <w:rPr>
                <w:rFonts w:ascii="Calibri" w:hAnsi="Calibri"/>
                <w:sz w:val="21"/>
                <w:szCs w:val="21"/>
              </w:rPr>
            </w:pPr>
            <w:r w:rsidRPr="00653D44">
              <w:rPr>
                <w:rFonts w:ascii="Calibri" w:hAnsi="Calibri"/>
                <w:sz w:val="21"/>
                <w:szCs w:val="21"/>
              </w:rPr>
              <w:lastRenderedPageBreak/>
              <w:t>Outputs/Outcome Measures</w:t>
            </w:r>
          </w:p>
        </w:tc>
        <w:tc>
          <w:tcPr>
            <w:tcW w:w="5418" w:type="dxa"/>
          </w:tcPr>
          <w:p w14:paraId="48AA6463" w14:textId="77777777" w:rsidR="001C2616" w:rsidRPr="00653D44" w:rsidRDefault="001C2616" w:rsidP="001C2616">
            <w:pPr>
              <w:pStyle w:val="ListParagraph"/>
              <w:numPr>
                <w:ilvl w:val="0"/>
                <w:numId w:val="39"/>
              </w:numPr>
              <w:ind w:left="342"/>
              <w:rPr>
                <w:rFonts w:ascii="Calibri" w:hAnsi="Calibri"/>
                <w:sz w:val="21"/>
                <w:szCs w:val="21"/>
              </w:rPr>
            </w:pPr>
            <w:r w:rsidRPr="00653D44">
              <w:rPr>
                <w:rFonts w:ascii="Calibri" w:hAnsi="Calibri"/>
                <w:sz w:val="21"/>
                <w:szCs w:val="21"/>
              </w:rPr>
              <w:t xml:space="preserve">90% of identified, unaccompanied youth, including special population groups, </w:t>
            </w:r>
            <w:r>
              <w:rPr>
                <w:rFonts w:ascii="Calibri" w:hAnsi="Calibri"/>
                <w:sz w:val="21"/>
                <w:szCs w:val="21"/>
              </w:rPr>
              <w:t>exit to permanent housing</w:t>
            </w:r>
          </w:p>
          <w:p w14:paraId="4BDA0873" w14:textId="77777777" w:rsidR="001C2616" w:rsidRDefault="001C2616" w:rsidP="001C2616">
            <w:pPr>
              <w:pStyle w:val="ListParagraph"/>
              <w:numPr>
                <w:ilvl w:val="0"/>
                <w:numId w:val="39"/>
              </w:numPr>
              <w:ind w:left="342"/>
              <w:rPr>
                <w:rFonts w:ascii="Calibri" w:hAnsi="Calibri"/>
                <w:sz w:val="21"/>
                <w:szCs w:val="21"/>
              </w:rPr>
            </w:pPr>
            <w:r w:rsidRPr="00653D44">
              <w:rPr>
                <w:rFonts w:ascii="Calibri" w:hAnsi="Calibri"/>
                <w:sz w:val="21"/>
                <w:szCs w:val="21"/>
              </w:rPr>
              <w:t>100% of identified, unaccompanied youth, including special population groups</w:t>
            </w:r>
            <w:r>
              <w:rPr>
                <w:rFonts w:ascii="Calibri" w:hAnsi="Calibri"/>
                <w:sz w:val="21"/>
                <w:szCs w:val="21"/>
              </w:rPr>
              <w:t>, are provided with an opportunity to participate in life skills, including educational and employment services</w:t>
            </w:r>
          </w:p>
          <w:p w14:paraId="0682FF7E" w14:textId="77777777" w:rsidR="001C2616" w:rsidRPr="00653D44" w:rsidRDefault="001C2616" w:rsidP="001C2616">
            <w:pPr>
              <w:pStyle w:val="ListParagraph"/>
              <w:numPr>
                <w:ilvl w:val="0"/>
                <w:numId w:val="39"/>
              </w:numPr>
              <w:ind w:left="342"/>
              <w:rPr>
                <w:rFonts w:ascii="Calibri" w:hAnsi="Calibri"/>
                <w:sz w:val="21"/>
                <w:szCs w:val="21"/>
              </w:rPr>
            </w:pPr>
            <w:r>
              <w:rPr>
                <w:rFonts w:ascii="Calibri" w:hAnsi="Calibri"/>
                <w:sz w:val="21"/>
                <w:szCs w:val="21"/>
              </w:rPr>
              <w:t xml:space="preserve">90% of </w:t>
            </w:r>
            <w:r w:rsidRPr="00653D44">
              <w:rPr>
                <w:rFonts w:ascii="Calibri" w:hAnsi="Calibri"/>
                <w:sz w:val="21"/>
                <w:szCs w:val="21"/>
              </w:rPr>
              <w:t xml:space="preserve">identified, unaccompanied youth, including special population groups, </w:t>
            </w:r>
            <w:r>
              <w:rPr>
                <w:rFonts w:ascii="Calibri" w:hAnsi="Calibri"/>
                <w:sz w:val="21"/>
                <w:szCs w:val="21"/>
              </w:rPr>
              <w:t>experience greater social and emotional well-being.</w:t>
            </w:r>
          </w:p>
        </w:tc>
      </w:tr>
      <w:tr w:rsidR="001C2616" w:rsidRPr="00653D44" w14:paraId="407AA072" w14:textId="77777777" w:rsidTr="001C2616">
        <w:trPr>
          <w:jc w:val="center"/>
        </w:trPr>
        <w:tc>
          <w:tcPr>
            <w:tcW w:w="3438" w:type="dxa"/>
          </w:tcPr>
          <w:p w14:paraId="3BADAB32" w14:textId="77777777" w:rsidR="001C2616" w:rsidRPr="00653D44" w:rsidRDefault="001C2616" w:rsidP="001C2616">
            <w:pPr>
              <w:rPr>
                <w:rFonts w:ascii="Calibri" w:hAnsi="Calibri"/>
                <w:sz w:val="21"/>
                <w:szCs w:val="21"/>
              </w:rPr>
            </w:pPr>
            <w:r w:rsidRPr="00653D44">
              <w:rPr>
                <w:rFonts w:ascii="Calibri" w:hAnsi="Calibri"/>
                <w:sz w:val="21"/>
                <w:szCs w:val="21"/>
              </w:rPr>
              <w:t>Innovation Opportunities</w:t>
            </w:r>
          </w:p>
        </w:tc>
        <w:tc>
          <w:tcPr>
            <w:tcW w:w="5418" w:type="dxa"/>
          </w:tcPr>
          <w:p w14:paraId="108D74C2" w14:textId="77777777" w:rsidR="001C2616" w:rsidRPr="007C3B2A" w:rsidRDefault="001C2616" w:rsidP="001C2616">
            <w:pPr>
              <w:pStyle w:val="ListParagraph"/>
              <w:numPr>
                <w:ilvl w:val="0"/>
                <w:numId w:val="41"/>
              </w:numPr>
              <w:ind w:left="342"/>
              <w:rPr>
                <w:rFonts w:ascii="Calibri" w:hAnsi="Calibri"/>
                <w:sz w:val="21"/>
                <w:szCs w:val="21"/>
              </w:rPr>
            </w:pPr>
            <w:r w:rsidRPr="007C3B2A">
              <w:rPr>
                <w:rFonts w:ascii="Calibri" w:hAnsi="Calibri"/>
                <w:sz w:val="21"/>
                <w:szCs w:val="21"/>
              </w:rPr>
              <w:t>Safe, inclusive and affirming spaces for all youth (including safe space to store belongings and pets).</w:t>
            </w:r>
          </w:p>
          <w:p w14:paraId="1DC4F6EB" w14:textId="77777777" w:rsidR="001C2616" w:rsidRPr="007C3B2A" w:rsidRDefault="001C2616" w:rsidP="001C2616">
            <w:pPr>
              <w:pStyle w:val="ListParagraph"/>
              <w:numPr>
                <w:ilvl w:val="0"/>
                <w:numId w:val="41"/>
              </w:numPr>
              <w:ind w:left="342"/>
              <w:rPr>
                <w:rFonts w:ascii="Calibri" w:hAnsi="Calibri"/>
                <w:sz w:val="21"/>
                <w:szCs w:val="21"/>
              </w:rPr>
            </w:pPr>
            <w:r w:rsidRPr="007C3B2A">
              <w:rPr>
                <w:rFonts w:ascii="Calibri" w:hAnsi="Calibri"/>
                <w:sz w:val="21"/>
                <w:szCs w:val="21"/>
              </w:rPr>
              <w:t>Limited crisis housing options in NNM exist for minors and adults, and none exist specifically for 18-24 year olds.</w:t>
            </w:r>
          </w:p>
          <w:p w14:paraId="284150F1" w14:textId="77777777" w:rsidR="001C2616" w:rsidRDefault="001C2616" w:rsidP="001C2616">
            <w:pPr>
              <w:pStyle w:val="ListParagraph"/>
              <w:numPr>
                <w:ilvl w:val="0"/>
                <w:numId w:val="41"/>
              </w:numPr>
              <w:ind w:left="342"/>
              <w:rPr>
                <w:rFonts w:ascii="Calibri" w:hAnsi="Calibri"/>
                <w:sz w:val="21"/>
                <w:szCs w:val="21"/>
              </w:rPr>
            </w:pPr>
            <w:r w:rsidRPr="007C3B2A">
              <w:rPr>
                <w:rFonts w:ascii="Calibri" w:hAnsi="Calibri"/>
                <w:sz w:val="21"/>
                <w:szCs w:val="21"/>
              </w:rPr>
              <w:t xml:space="preserve">Crisis housing is necessary due to the time it takes to find permanent housing </w:t>
            </w:r>
            <w:r>
              <w:rPr>
                <w:rFonts w:ascii="Calibri" w:hAnsi="Calibri"/>
                <w:sz w:val="21"/>
                <w:szCs w:val="21"/>
              </w:rPr>
              <w:t xml:space="preserve">in NNM </w:t>
            </w:r>
            <w:r w:rsidRPr="007C3B2A">
              <w:rPr>
                <w:rFonts w:ascii="Calibri" w:hAnsi="Calibri"/>
                <w:sz w:val="21"/>
                <w:szCs w:val="21"/>
              </w:rPr>
              <w:t xml:space="preserve">that is appropriate and affordable housing for youth. </w:t>
            </w:r>
          </w:p>
          <w:p w14:paraId="6CCAF089" w14:textId="77777777" w:rsidR="001C2616" w:rsidRPr="007C3B2A" w:rsidRDefault="001C2616" w:rsidP="001C2616">
            <w:pPr>
              <w:pStyle w:val="ListParagraph"/>
              <w:numPr>
                <w:ilvl w:val="0"/>
                <w:numId w:val="41"/>
              </w:numPr>
              <w:ind w:left="342"/>
              <w:rPr>
                <w:rFonts w:ascii="Calibri" w:hAnsi="Calibri"/>
                <w:sz w:val="21"/>
                <w:szCs w:val="21"/>
              </w:rPr>
            </w:pPr>
            <w:r>
              <w:rPr>
                <w:rFonts w:ascii="Calibri" w:hAnsi="Calibri"/>
                <w:sz w:val="21"/>
                <w:szCs w:val="21"/>
              </w:rPr>
              <w:t>Hotel/motel vouchers for emergency stays, stays in master-leased apartments, congregate homes, host homes and other arrangements for crisis housing will be considered given diverse geography of service area and unique circumstances of youth in need of services in NNM.</w:t>
            </w:r>
          </w:p>
        </w:tc>
      </w:tr>
      <w:tr w:rsidR="001C2616" w:rsidRPr="00653D44" w14:paraId="293465B0" w14:textId="77777777" w:rsidTr="001C2616">
        <w:trPr>
          <w:jc w:val="center"/>
        </w:trPr>
        <w:tc>
          <w:tcPr>
            <w:tcW w:w="3438" w:type="dxa"/>
            <w:shd w:val="clear" w:color="auto" w:fill="auto"/>
          </w:tcPr>
          <w:p w14:paraId="3B6A05D0" w14:textId="77777777" w:rsidR="001C2616" w:rsidRPr="007C3B2A" w:rsidRDefault="001C2616" w:rsidP="001C2616">
            <w:pPr>
              <w:rPr>
                <w:rFonts w:ascii="Calibri" w:hAnsi="Calibri"/>
                <w:sz w:val="21"/>
                <w:szCs w:val="21"/>
              </w:rPr>
            </w:pPr>
            <w:r w:rsidRPr="007C3B2A">
              <w:rPr>
                <w:rFonts w:ascii="Calibri" w:hAnsi="Calibri"/>
                <w:sz w:val="21"/>
                <w:szCs w:val="21"/>
              </w:rPr>
              <w:t>Number of Estimated Projects</w:t>
            </w:r>
          </w:p>
        </w:tc>
        <w:tc>
          <w:tcPr>
            <w:tcW w:w="5418" w:type="dxa"/>
            <w:shd w:val="clear" w:color="auto" w:fill="auto"/>
          </w:tcPr>
          <w:p w14:paraId="6D6DD294" w14:textId="77777777" w:rsidR="001C2616" w:rsidRPr="007C3B2A" w:rsidRDefault="001C2616" w:rsidP="001C2616">
            <w:pPr>
              <w:jc w:val="right"/>
              <w:rPr>
                <w:rFonts w:ascii="Calibri" w:hAnsi="Calibri"/>
                <w:sz w:val="21"/>
                <w:szCs w:val="21"/>
              </w:rPr>
            </w:pPr>
            <w:r w:rsidRPr="007C3B2A">
              <w:rPr>
                <w:rFonts w:ascii="Calibri" w:hAnsi="Calibri"/>
                <w:sz w:val="21"/>
                <w:szCs w:val="21"/>
              </w:rPr>
              <w:t>6</w:t>
            </w:r>
          </w:p>
        </w:tc>
      </w:tr>
      <w:tr w:rsidR="001C2616" w:rsidRPr="00653D44" w14:paraId="6CDF4BDB" w14:textId="77777777" w:rsidTr="001C2616">
        <w:trPr>
          <w:jc w:val="center"/>
        </w:trPr>
        <w:tc>
          <w:tcPr>
            <w:tcW w:w="3438" w:type="dxa"/>
          </w:tcPr>
          <w:p w14:paraId="5A2DD665" w14:textId="77777777" w:rsidR="001C2616" w:rsidRPr="00653D44" w:rsidRDefault="001C2616" w:rsidP="001C2616">
            <w:pPr>
              <w:rPr>
                <w:rFonts w:ascii="Calibri" w:hAnsi="Calibri"/>
                <w:sz w:val="21"/>
                <w:szCs w:val="21"/>
              </w:rPr>
            </w:pPr>
            <w:r w:rsidRPr="00653D44">
              <w:rPr>
                <w:rFonts w:ascii="Calibri" w:hAnsi="Calibri"/>
                <w:sz w:val="21"/>
                <w:szCs w:val="21"/>
              </w:rPr>
              <w:t>Number of Estimated Youth to be Served</w:t>
            </w:r>
          </w:p>
        </w:tc>
        <w:tc>
          <w:tcPr>
            <w:tcW w:w="5418" w:type="dxa"/>
          </w:tcPr>
          <w:p w14:paraId="2B86C925" w14:textId="77777777" w:rsidR="001C2616" w:rsidRPr="00653D44" w:rsidRDefault="001C2616" w:rsidP="001C2616">
            <w:pPr>
              <w:jc w:val="right"/>
              <w:rPr>
                <w:rFonts w:ascii="Calibri" w:hAnsi="Calibri"/>
                <w:sz w:val="21"/>
                <w:szCs w:val="21"/>
              </w:rPr>
            </w:pPr>
            <w:r>
              <w:rPr>
                <w:rFonts w:ascii="Calibri" w:hAnsi="Calibri"/>
                <w:sz w:val="21"/>
                <w:szCs w:val="21"/>
              </w:rPr>
              <w:t>500</w:t>
            </w:r>
          </w:p>
        </w:tc>
      </w:tr>
      <w:tr w:rsidR="001C2616" w:rsidRPr="00653D44" w14:paraId="12C237CD" w14:textId="77777777" w:rsidTr="001C2616">
        <w:trPr>
          <w:jc w:val="center"/>
        </w:trPr>
        <w:tc>
          <w:tcPr>
            <w:tcW w:w="8856" w:type="dxa"/>
            <w:gridSpan w:val="2"/>
            <w:shd w:val="clear" w:color="auto" w:fill="BFBFBF" w:themeFill="background1" w:themeFillShade="BF"/>
          </w:tcPr>
          <w:p w14:paraId="4D6E1255" w14:textId="77777777" w:rsidR="001C2616" w:rsidRPr="00653D44" w:rsidRDefault="001C2616" w:rsidP="001C2616">
            <w:pPr>
              <w:rPr>
                <w:rFonts w:ascii="Calibri" w:hAnsi="Calibri"/>
                <w:sz w:val="21"/>
                <w:szCs w:val="21"/>
              </w:rPr>
            </w:pPr>
            <w:r w:rsidRPr="007C3B2A">
              <w:rPr>
                <w:rFonts w:ascii="Calibri" w:hAnsi="Calibri"/>
                <w:b/>
                <w:sz w:val="21"/>
                <w:szCs w:val="21"/>
              </w:rPr>
              <w:t>Two Year YHDP Estimated Budget</w:t>
            </w:r>
          </w:p>
        </w:tc>
      </w:tr>
      <w:tr w:rsidR="001C2616" w:rsidRPr="00653D44" w14:paraId="6D001DA5" w14:textId="77777777" w:rsidTr="001C2616">
        <w:trPr>
          <w:jc w:val="center"/>
        </w:trPr>
        <w:tc>
          <w:tcPr>
            <w:tcW w:w="3438" w:type="dxa"/>
          </w:tcPr>
          <w:p w14:paraId="3FE35CAF" w14:textId="77777777" w:rsidR="001C2616" w:rsidRPr="00653D44" w:rsidRDefault="001C2616" w:rsidP="001C2616">
            <w:pPr>
              <w:rPr>
                <w:rFonts w:ascii="Calibri" w:hAnsi="Calibri"/>
                <w:sz w:val="21"/>
                <w:szCs w:val="21"/>
              </w:rPr>
            </w:pPr>
            <w:r>
              <w:rPr>
                <w:rFonts w:ascii="Calibri" w:hAnsi="Calibri"/>
                <w:sz w:val="21"/>
                <w:szCs w:val="21"/>
              </w:rPr>
              <w:t>COST DESCRIPTION</w:t>
            </w:r>
          </w:p>
        </w:tc>
        <w:tc>
          <w:tcPr>
            <w:tcW w:w="5418" w:type="dxa"/>
          </w:tcPr>
          <w:p w14:paraId="10677BAC" w14:textId="77777777" w:rsidR="001C2616" w:rsidRPr="00653D44" w:rsidRDefault="001C2616" w:rsidP="001C2616">
            <w:pPr>
              <w:jc w:val="right"/>
              <w:rPr>
                <w:rFonts w:ascii="Calibri" w:hAnsi="Calibri"/>
                <w:sz w:val="21"/>
                <w:szCs w:val="21"/>
              </w:rPr>
            </w:pPr>
            <w:r>
              <w:rPr>
                <w:rFonts w:ascii="Calibri" w:hAnsi="Calibri"/>
                <w:sz w:val="21"/>
                <w:szCs w:val="21"/>
              </w:rPr>
              <w:t>AMOUNT</w:t>
            </w:r>
          </w:p>
        </w:tc>
      </w:tr>
      <w:tr w:rsidR="001C2616" w:rsidRPr="00653D44" w14:paraId="6FEFC9A8" w14:textId="77777777" w:rsidTr="001C2616">
        <w:trPr>
          <w:jc w:val="center"/>
        </w:trPr>
        <w:tc>
          <w:tcPr>
            <w:tcW w:w="3438" w:type="dxa"/>
          </w:tcPr>
          <w:p w14:paraId="387E2A91"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Leased Units</w:t>
            </w:r>
          </w:p>
        </w:tc>
        <w:tc>
          <w:tcPr>
            <w:tcW w:w="5418" w:type="dxa"/>
          </w:tcPr>
          <w:p w14:paraId="5B33DE9B" w14:textId="77777777" w:rsidR="001C2616" w:rsidRPr="00653D44" w:rsidRDefault="001C2616" w:rsidP="001C2616">
            <w:pPr>
              <w:jc w:val="right"/>
              <w:rPr>
                <w:rFonts w:ascii="Calibri" w:hAnsi="Calibri"/>
                <w:sz w:val="21"/>
                <w:szCs w:val="21"/>
              </w:rPr>
            </w:pPr>
            <w:r>
              <w:rPr>
                <w:rFonts w:ascii="Calibri" w:hAnsi="Calibri"/>
                <w:sz w:val="21"/>
                <w:szCs w:val="21"/>
              </w:rPr>
              <w:t>$19,000</w:t>
            </w:r>
          </w:p>
        </w:tc>
      </w:tr>
      <w:tr w:rsidR="001C2616" w:rsidRPr="00653D44" w14:paraId="2F534830" w14:textId="77777777" w:rsidTr="001C2616">
        <w:trPr>
          <w:jc w:val="center"/>
        </w:trPr>
        <w:tc>
          <w:tcPr>
            <w:tcW w:w="3438" w:type="dxa"/>
          </w:tcPr>
          <w:p w14:paraId="5D181AB4"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Rental Assistance</w:t>
            </w:r>
          </w:p>
        </w:tc>
        <w:tc>
          <w:tcPr>
            <w:tcW w:w="5418" w:type="dxa"/>
          </w:tcPr>
          <w:p w14:paraId="00C56228" w14:textId="77777777" w:rsidR="001C2616" w:rsidRPr="00653D44" w:rsidRDefault="001C2616" w:rsidP="001C2616">
            <w:pPr>
              <w:jc w:val="right"/>
              <w:rPr>
                <w:rFonts w:ascii="Calibri" w:hAnsi="Calibri"/>
                <w:sz w:val="21"/>
                <w:szCs w:val="21"/>
              </w:rPr>
            </w:pPr>
            <w:r>
              <w:rPr>
                <w:rFonts w:ascii="Calibri" w:hAnsi="Calibri"/>
                <w:sz w:val="21"/>
                <w:szCs w:val="21"/>
              </w:rPr>
              <w:t>$109,945</w:t>
            </w:r>
          </w:p>
        </w:tc>
      </w:tr>
      <w:tr w:rsidR="001C2616" w:rsidRPr="00653D44" w14:paraId="6D5A8972" w14:textId="77777777" w:rsidTr="001C2616">
        <w:trPr>
          <w:jc w:val="center"/>
        </w:trPr>
        <w:tc>
          <w:tcPr>
            <w:tcW w:w="3438" w:type="dxa"/>
          </w:tcPr>
          <w:p w14:paraId="290520FF"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lastRenderedPageBreak/>
              <w:t>Supportive Services (including CE)</w:t>
            </w:r>
          </w:p>
        </w:tc>
        <w:tc>
          <w:tcPr>
            <w:tcW w:w="5418" w:type="dxa"/>
          </w:tcPr>
          <w:p w14:paraId="44CFA786" w14:textId="77777777" w:rsidR="001C2616" w:rsidRPr="00653D44" w:rsidRDefault="001C2616" w:rsidP="001C2616">
            <w:pPr>
              <w:jc w:val="right"/>
              <w:rPr>
                <w:rFonts w:ascii="Calibri" w:hAnsi="Calibri"/>
                <w:sz w:val="21"/>
                <w:szCs w:val="21"/>
              </w:rPr>
            </w:pPr>
            <w:r>
              <w:rPr>
                <w:rFonts w:ascii="Calibri" w:hAnsi="Calibri"/>
                <w:sz w:val="21"/>
                <w:szCs w:val="21"/>
              </w:rPr>
              <w:t>$100,000</w:t>
            </w:r>
          </w:p>
        </w:tc>
      </w:tr>
      <w:tr w:rsidR="001C2616" w:rsidRPr="00653D44" w14:paraId="3938E464" w14:textId="77777777" w:rsidTr="001C2616">
        <w:trPr>
          <w:jc w:val="center"/>
        </w:trPr>
        <w:tc>
          <w:tcPr>
            <w:tcW w:w="3438" w:type="dxa"/>
          </w:tcPr>
          <w:p w14:paraId="4557C0C4"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HMIS</w:t>
            </w:r>
          </w:p>
        </w:tc>
        <w:tc>
          <w:tcPr>
            <w:tcW w:w="5418" w:type="dxa"/>
          </w:tcPr>
          <w:p w14:paraId="528AFDD6" w14:textId="77777777" w:rsidR="001C2616" w:rsidRPr="00653D44" w:rsidRDefault="001C2616" w:rsidP="001C2616">
            <w:pPr>
              <w:jc w:val="right"/>
              <w:rPr>
                <w:rFonts w:ascii="Calibri" w:hAnsi="Calibri"/>
                <w:sz w:val="21"/>
                <w:szCs w:val="21"/>
              </w:rPr>
            </w:pPr>
            <w:r>
              <w:rPr>
                <w:rFonts w:ascii="Calibri" w:hAnsi="Calibri"/>
                <w:sz w:val="21"/>
                <w:szCs w:val="21"/>
              </w:rPr>
              <w:t>$25,000</w:t>
            </w:r>
          </w:p>
        </w:tc>
      </w:tr>
      <w:tr w:rsidR="001C2616" w:rsidRPr="00653D44" w14:paraId="4512E54B" w14:textId="77777777" w:rsidTr="001C2616">
        <w:trPr>
          <w:jc w:val="center"/>
        </w:trPr>
        <w:tc>
          <w:tcPr>
            <w:tcW w:w="3438" w:type="dxa"/>
          </w:tcPr>
          <w:p w14:paraId="569EAE83"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Indirect Costs per Project</w:t>
            </w:r>
          </w:p>
        </w:tc>
        <w:tc>
          <w:tcPr>
            <w:tcW w:w="5418" w:type="dxa"/>
          </w:tcPr>
          <w:p w14:paraId="2099BDCB" w14:textId="77777777" w:rsidR="001C2616" w:rsidRPr="00653D44" w:rsidRDefault="001C2616" w:rsidP="001C2616">
            <w:pPr>
              <w:jc w:val="right"/>
              <w:rPr>
                <w:rFonts w:ascii="Calibri" w:hAnsi="Calibri"/>
                <w:sz w:val="21"/>
                <w:szCs w:val="21"/>
              </w:rPr>
            </w:pPr>
            <w:r>
              <w:rPr>
                <w:rFonts w:ascii="Calibri" w:hAnsi="Calibri"/>
                <w:sz w:val="21"/>
                <w:szCs w:val="21"/>
              </w:rPr>
              <w:t>$25,395</w:t>
            </w:r>
          </w:p>
        </w:tc>
      </w:tr>
      <w:tr w:rsidR="001C2616" w:rsidRPr="00653D44" w14:paraId="0E9C3B64" w14:textId="77777777" w:rsidTr="001C2616">
        <w:trPr>
          <w:jc w:val="center"/>
        </w:trPr>
        <w:tc>
          <w:tcPr>
            <w:tcW w:w="3438" w:type="dxa"/>
          </w:tcPr>
          <w:p w14:paraId="00F35234"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Estimated One Year</w:t>
            </w:r>
          </w:p>
        </w:tc>
        <w:tc>
          <w:tcPr>
            <w:tcW w:w="5418" w:type="dxa"/>
          </w:tcPr>
          <w:p w14:paraId="11A55435" w14:textId="77777777" w:rsidR="001C2616" w:rsidRPr="00653D44" w:rsidRDefault="001C2616" w:rsidP="001C2616">
            <w:pPr>
              <w:jc w:val="right"/>
              <w:rPr>
                <w:rFonts w:ascii="Calibri" w:hAnsi="Calibri"/>
                <w:sz w:val="21"/>
                <w:szCs w:val="21"/>
              </w:rPr>
            </w:pPr>
            <w:r>
              <w:rPr>
                <w:rFonts w:ascii="Calibri" w:hAnsi="Calibri"/>
                <w:sz w:val="21"/>
                <w:szCs w:val="21"/>
              </w:rPr>
              <w:t>$279,340</w:t>
            </w:r>
          </w:p>
        </w:tc>
      </w:tr>
      <w:tr w:rsidR="001C2616" w:rsidRPr="00653D44" w14:paraId="499F9FF5" w14:textId="77777777" w:rsidTr="001C2616">
        <w:trPr>
          <w:jc w:val="center"/>
        </w:trPr>
        <w:tc>
          <w:tcPr>
            <w:tcW w:w="3438" w:type="dxa"/>
          </w:tcPr>
          <w:p w14:paraId="1A9F2AE8"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Estimated Two Year</w:t>
            </w:r>
          </w:p>
        </w:tc>
        <w:tc>
          <w:tcPr>
            <w:tcW w:w="5418" w:type="dxa"/>
          </w:tcPr>
          <w:p w14:paraId="673DD19F" w14:textId="77777777" w:rsidR="001C2616" w:rsidRPr="00653D44" w:rsidRDefault="001C2616" w:rsidP="001C2616">
            <w:pPr>
              <w:jc w:val="right"/>
              <w:rPr>
                <w:rFonts w:ascii="Calibri" w:hAnsi="Calibri"/>
                <w:sz w:val="21"/>
                <w:szCs w:val="21"/>
              </w:rPr>
            </w:pPr>
            <w:r>
              <w:rPr>
                <w:rFonts w:ascii="Calibri" w:hAnsi="Calibri"/>
                <w:sz w:val="21"/>
                <w:szCs w:val="21"/>
              </w:rPr>
              <w:t>$558,680</w:t>
            </w:r>
          </w:p>
        </w:tc>
      </w:tr>
      <w:tr w:rsidR="001C2616" w:rsidRPr="00653D44" w14:paraId="7EF52C0C" w14:textId="77777777" w:rsidTr="001C2616">
        <w:trPr>
          <w:jc w:val="center"/>
        </w:trPr>
        <w:tc>
          <w:tcPr>
            <w:tcW w:w="3438" w:type="dxa"/>
          </w:tcPr>
          <w:p w14:paraId="0BC85E69"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Estimated Cost per Participant</w:t>
            </w:r>
          </w:p>
        </w:tc>
        <w:tc>
          <w:tcPr>
            <w:tcW w:w="5418" w:type="dxa"/>
          </w:tcPr>
          <w:p w14:paraId="20DAA4E8" w14:textId="77777777" w:rsidR="001C2616" w:rsidRPr="00653D44" w:rsidRDefault="001C2616" w:rsidP="001C2616">
            <w:pPr>
              <w:jc w:val="right"/>
              <w:rPr>
                <w:rFonts w:ascii="Calibri" w:hAnsi="Calibri"/>
                <w:sz w:val="21"/>
                <w:szCs w:val="21"/>
              </w:rPr>
            </w:pPr>
            <w:r>
              <w:rPr>
                <w:rFonts w:ascii="Calibri" w:hAnsi="Calibri"/>
                <w:sz w:val="21"/>
                <w:szCs w:val="21"/>
              </w:rPr>
              <w:t>$6,704</w:t>
            </w:r>
          </w:p>
        </w:tc>
      </w:tr>
      <w:tr w:rsidR="001C2616" w:rsidRPr="00653D44" w14:paraId="1889EDA8" w14:textId="77777777" w:rsidTr="001C2616">
        <w:trPr>
          <w:jc w:val="center"/>
        </w:trPr>
        <w:tc>
          <w:tcPr>
            <w:tcW w:w="3438" w:type="dxa"/>
          </w:tcPr>
          <w:p w14:paraId="1EA7CB69" w14:textId="77777777" w:rsidR="001C2616" w:rsidRPr="00F20821" w:rsidRDefault="001C2616" w:rsidP="001C2616">
            <w:pPr>
              <w:jc w:val="right"/>
              <w:rPr>
                <w:rFonts w:ascii="Calibri" w:hAnsi="Calibri"/>
                <w:b/>
                <w:sz w:val="21"/>
                <w:szCs w:val="21"/>
              </w:rPr>
            </w:pPr>
            <w:r w:rsidRPr="00F20821">
              <w:rPr>
                <w:rFonts w:ascii="Calibri" w:hAnsi="Calibri"/>
                <w:b/>
                <w:sz w:val="21"/>
                <w:szCs w:val="21"/>
              </w:rPr>
              <w:t>Extended Estimated Two Year Cost</w:t>
            </w:r>
          </w:p>
        </w:tc>
        <w:tc>
          <w:tcPr>
            <w:tcW w:w="5418" w:type="dxa"/>
          </w:tcPr>
          <w:p w14:paraId="26334926" w14:textId="77777777" w:rsidR="001C2616" w:rsidRPr="00F20821" w:rsidRDefault="001C2616" w:rsidP="001C2616">
            <w:pPr>
              <w:jc w:val="right"/>
              <w:rPr>
                <w:rFonts w:ascii="Calibri" w:hAnsi="Calibri"/>
                <w:b/>
                <w:sz w:val="21"/>
                <w:szCs w:val="21"/>
              </w:rPr>
            </w:pPr>
            <w:r w:rsidRPr="00F20821">
              <w:rPr>
                <w:rFonts w:ascii="Calibri" w:hAnsi="Calibri"/>
                <w:b/>
                <w:sz w:val="21"/>
                <w:szCs w:val="21"/>
              </w:rPr>
              <w:t>$3,352,081</w:t>
            </w:r>
          </w:p>
        </w:tc>
      </w:tr>
    </w:tbl>
    <w:p w14:paraId="2A7954FC" w14:textId="77777777" w:rsidR="002A4BA3" w:rsidRDefault="002A4BA3">
      <w:pPr>
        <w:rPr>
          <w:rFonts w:asciiTheme="majorHAnsi" w:eastAsiaTheme="majorEastAsia" w:hAnsiTheme="majorHAnsi" w:cstheme="majorBidi"/>
          <w:b/>
          <w:bCs/>
          <w:color w:val="93A299" w:themeColor="accent1"/>
        </w:rPr>
      </w:pPr>
    </w:p>
    <w:p w14:paraId="21BB8A09" w14:textId="77777777" w:rsidR="001C2616" w:rsidRDefault="001C2616">
      <w:pPr>
        <w:rPr>
          <w:rFonts w:asciiTheme="majorHAnsi" w:eastAsiaTheme="majorEastAsia" w:hAnsiTheme="majorHAnsi" w:cstheme="majorBidi"/>
          <w:b/>
          <w:bCs/>
          <w:color w:val="93A299" w:themeColor="accent1"/>
        </w:rPr>
      </w:pPr>
    </w:p>
    <w:tbl>
      <w:tblPr>
        <w:tblStyle w:val="TableGrid"/>
        <w:tblW w:w="0" w:type="auto"/>
        <w:jc w:val="center"/>
        <w:tblLook w:val="04A0" w:firstRow="1" w:lastRow="0" w:firstColumn="1" w:lastColumn="0" w:noHBand="0" w:noVBand="1"/>
      </w:tblPr>
      <w:tblGrid>
        <w:gridCol w:w="3438"/>
        <w:gridCol w:w="5418"/>
      </w:tblGrid>
      <w:tr w:rsidR="001C2616" w:rsidRPr="00653D44" w14:paraId="007FBABF" w14:textId="77777777" w:rsidTr="001C2616">
        <w:trPr>
          <w:jc w:val="center"/>
        </w:trPr>
        <w:tc>
          <w:tcPr>
            <w:tcW w:w="8856" w:type="dxa"/>
            <w:gridSpan w:val="2"/>
            <w:shd w:val="clear" w:color="auto" w:fill="BFBFBF" w:themeFill="background1" w:themeFillShade="BF"/>
          </w:tcPr>
          <w:p w14:paraId="5A6737DC" w14:textId="77777777" w:rsidR="001C2616" w:rsidRDefault="001C2616" w:rsidP="001C2616">
            <w:pPr>
              <w:jc w:val="center"/>
              <w:rPr>
                <w:rFonts w:ascii="Calibri" w:hAnsi="Calibri"/>
                <w:b/>
              </w:rPr>
            </w:pPr>
            <w:r>
              <w:rPr>
                <w:rFonts w:ascii="Calibri" w:hAnsi="Calibri"/>
                <w:b/>
              </w:rPr>
              <w:t>Rapid Rehousing Plus (RRH+) Program</w:t>
            </w:r>
          </w:p>
          <w:p w14:paraId="44D6D394" w14:textId="77777777" w:rsidR="001C2616" w:rsidRPr="00AB60C8" w:rsidRDefault="001C2616" w:rsidP="001C2616">
            <w:pPr>
              <w:jc w:val="center"/>
              <w:rPr>
                <w:rFonts w:ascii="Calibri" w:hAnsi="Calibri"/>
                <w:b/>
              </w:rPr>
            </w:pPr>
          </w:p>
        </w:tc>
      </w:tr>
      <w:tr w:rsidR="001C2616" w:rsidRPr="00653D44" w14:paraId="5D2088F0" w14:textId="77777777" w:rsidTr="001C2616">
        <w:trPr>
          <w:jc w:val="center"/>
        </w:trPr>
        <w:tc>
          <w:tcPr>
            <w:tcW w:w="3438" w:type="dxa"/>
          </w:tcPr>
          <w:p w14:paraId="3F2BED08" w14:textId="77777777" w:rsidR="001C2616" w:rsidRPr="00653D44" w:rsidRDefault="001C2616" w:rsidP="001C2616">
            <w:pPr>
              <w:rPr>
                <w:rFonts w:ascii="Calibri" w:hAnsi="Calibri"/>
                <w:sz w:val="21"/>
                <w:szCs w:val="21"/>
              </w:rPr>
            </w:pPr>
            <w:r w:rsidRPr="00653D44">
              <w:rPr>
                <w:rFonts w:ascii="Calibri" w:hAnsi="Calibri"/>
                <w:sz w:val="21"/>
                <w:szCs w:val="21"/>
              </w:rPr>
              <w:t>Program Summary</w:t>
            </w:r>
          </w:p>
        </w:tc>
        <w:tc>
          <w:tcPr>
            <w:tcW w:w="5418" w:type="dxa"/>
          </w:tcPr>
          <w:p w14:paraId="133115DD" w14:textId="77777777" w:rsidR="001C2616" w:rsidRPr="00653D44" w:rsidRDefault="001C2616" w:rsidP="001C2616">
            <w:pPr>
              <w:rPr>
                <w:rFonts w:ascii="Calibri" w:hAnsi="Calibri"/>
                <w:sz w:val="21"/>
                <w:szCs w:val="21"/>
              </w:rPr>
            </w:pPr>
            <w:r w:rsidRPr="00653D44">
              <w:rPr>
                <w:rFonts w:ascii="Calibri" w:hAnsi="Calibri"/>
                <w:sz w:val="21"/>
                <w:szCs w:val="21"/>
              </w:rPr>
              <w:t xml:space="preserve">This project will </w:t>
            </w:r>
            <w:r>
              <w:rPr>
                <w:rFonts w:ascii="Calibri" w:hAnsi="Calibri"/>
                <w:sz w:val="21"/>
                <w:szCs w:val="21"/>
              </w:rPr>
              <w:t xml:space="preserve">connect youth/young adults to safe, permanent and inclusive housing, permanent connections, employment and education that promote social and emotional well-being. Navigation services will be provided to connect youth/young adults with supportive services to assist in maintaining permanent housing and achieving self-sufficiency.  </w:t>
            </w:r>
          </w:p>
        </w:tc>
      </w:tr>
      <w:tr w:rsidR="001C2616" w:rsidRPr="00653D44" w14:paraId="0C6D8D6E" w14:textId="77777777" w:rsidTr="001C2616">
        <w:trPr>
          <w:jc w:val="center"/>
        </w:trPr>
        <w:tc>
          <w:tcPr>
            <w:tcW w:w="3438" w:type="dxa"/>
          </w:tcPr>
          <w:p w14:paraId="44324E3B" w14:textId="77777777" w:rsidR="001C2616" w:rsidRPr="00653D44" w:rsidRDefault="001C2616" w:rsidP="001C2616">
            <w:pPr>
              <w:rPr>
                <w:rFonts w:ascii="Calibri" w:hAnsi="Calibri"/>
                <w:sz w:val="21"/>
                <w:szCs w:val="21"/>
              </w:rPr>
            </w:pPr>
            <w:r w:rsidRPr="00653D44">
              <w:rPr>
                <w:rFonts w:ascii="Calibri" w:hAnsi="Calibri"/>
                <w:sz w:val="21"/>
                <w:szCs w:val="21"/>
              </w:rPr>
              <w:t>Target Population</w:t>
            </w:r>
          </w:p>
        </w:tc>
        <w:tc>
          <w:tcPr>
            <w:tcW w:w="5418" w:type="dxa"/>
          </w:tcPr>
          <w:p w14:paraId="58F00E9D" w14:textId="77777777" w:rsidR="001C2616" w:rsidRPr="00653D44" w:rsidRDefault="001C2616" w:rsidP="001C2616">
            <w:pPr>
              <w:rPr>
                <w:rFonts w:ascii="Calibri" w:hAnsi="Calibri"/>
                <w:sz w:val="21"/>
                <w:szCs w:val="21"/>
              </w:rPr>
            </w:pPr>
            <w:r w:rsidRPr="00653D44">
              <w:rPr>
                <w:rFonts w:ascii="Calibri" w:hAnsi="Calibri"/>
                <w:sz w:val="21"/>
                <w:szCs w:val="21"/>
              </w:rPr>
              <w:t>Unaccompanied youth ages 24 and under, including pregnant and parenting youth plus all special population groups.</w:t>
            </w:r>
            <w:r>
              <w:rPr>
                <w:rFonts w:ascii="Calibri" w:hAnsi="Calibri"/>
                <w:sz w:val="21"/>
                <w:szCs w:val="21"/>
              </w:rPr>
              <w:t xml:space="preserve">  This project will apply for waivers to support servicing youth under the age of 18.</w:t>
            </w:r>
          </w:p>
        </w:tc>
      </w:tr>
      <w:tr w:rsidR="001C2616" w:rsidRPr="00653D44" w14:paraId="7489DB01" w14:textId="77777777" w:rsidTr="001C2616">
        <w:trPr>
          <w:jc w:val="center"/>
        </w:trPr>
        <w:tc>
          <w:tcPr>
            <w:tcW w:w="3438" w:type="dxa"/>
          </w:tcPr>
          <w:p w14:paraId="61D77A1E" w14:textId="77777777" w:rsidR="001C2616" w:rsidRPr="00653D44" w:rsidRDefault="001C2616" w:rsidP="001C2616">
            <w:pPr>
              <w:rPr>
                <w:rFonts w:ascii="Calibri" w:hAnsi="Calibri"/>
                <w:sz w:val="21"/>
                <w:szCs w:val="21"/>
              </w:rPr>
            </w:pPr>
            <w:r w:rsidRPr="00653D44">
              <w:rPr>
                <w:rFonts w:ascii="Calibri" w:hAnsi="Calibri"/>
                <w:sz w:val="21"/>
                <w:szCs w:val="21"/>
              </w:rPr>
              <w:t>HUD Homeless Definition</w:t>
            </w:r>
          </w:p>
        </w:tc>
        <w:tc>
          <w:tcPr>
            <w:tcW w:w="5418" w:type="dxa"/>
          </w:tcPr>
          <w:p w14:paraId="2274C3D7" w14:textId="77777777" w:rsidR="001C2616" w:rsidRPr="00653D44" w:rsidRDefault="001C2616" w:rsidP="001C2616">
            <w:pPr>
              <w:rPr>
                <w:rFonts w:ascii="Calibri" w:hAnsi="Calibri"/>
                <w:sz w:val="21"/>
                <w:szCs w:val="21"/>
              </w:rPr>
            </w:pPr>
            <w:r w:rsidRPr="00653D44">
              <w:rPr>
                <w:rFonts w:ascii="Calibri" w:hAnsi="Calibri"/>
                <w:sz w:val="21"/>
                <w:szCs w:val="21"/>
              </w:rPr>
              <w:t>Categories 1, 2, and 4</w:t>
            </w:r>
          </w:p>
        </w:tc>
      </w:tr>
      <w:tr w:rsidR="001C2616" w:rsidRPr="00653D44" w14:paraId="4CDF929D" w14:textId="77777777" w:rsidTr="001C2616">
        <w:trPr>
          <w:jc w:val="center"/>
        </w:trPr>
        <w:tc>
          <w:tcPr>
            <w:tcW w:w="3438" w:type="dxa"/>
          </w:tcPr>
          <w:p w14:paraId="67A3B5A3" w14:textId="77777777" w:rsidR="001C2616" w:rsidRPr="00653D44" w:rsidRDefault="001C2616" w:rsidP="001C2616">
            <w:pPr>
              <w:rPr>
                <w:rFonts w:ascii="Calibri" w:hAnsi="Calibri"/>
                <w:sz w:val="21"/>
                <w:szCs w:val="21"/>
              </w:rPr>
            </w:pPr>
            <w:r w:rsidRPr="00653D44">
              <w:rPr>
                <w:rFonts w:ascii="Calibri" w:hAnsi="Calibri"/>
                <w:sz w:val="21"/>
                <w:szCs w:val="21"/>
              </w:rPr>
              <w:t>HUD CoC Project Type</w:t>
            </w:r>
          </w:p>
        </w:tc>
        <w:tc>
          <w:tcPr>
            <w:tcW w:w="5418" w:type="dxa"/>
          </w:tcPr>
          <w:p w14:paraId="0E7C2D39" w14:textId="77777777" w:rsidR="001C2616" w:rsidRPr="00653D44" w:rsidRDefault="001C2616" w:rsidP="001C2616">
            <w:pPr>
              <w:rPr>
                <w:rFonts w:ascii="Calibri" w:hAnsi="Calibri"/>
                <w:sz w:val="21"/>
                <w:szCs w:val="21"/>
              </w:rPr>
            </w:pPr>
            <w:r>
              <w:rPr>
                <w:rFonts w:ascii="Calibri" w:hAnsi="Calibri"/>
                <w:sz w:val="21"/>
                <w:szCs w:val="21"/>
              </w:rPr>
              <w:t>Permanent Housing-Rapid Rehousing</w:t>
            </w:r>
          </w:p>
        </w:tc>
      </w:tr>
      <w:tr w:rsidR="001C2616" w:rsidRPr="00653D44" w14:paraId="29BF5390" w14:textId="77777777" w:rsidTr="001C2616">
        <w:trPr>
          <w:jc w:val="center"/>
        </w:trPr>
        <w:tc>
          <w:tcPr>
            <w:tcW w:w="3438" w:type="dxa"/>
          </w:tcPr>
          <w:p w14:paraId="38085FA3" w14:textId="77777777" w:rsidR="001C2616" w:rsidRPr="00653D44" w:rsidRDefault="001C2616" w:rsidP="001C2616">
            <w:pPr>
              <w:rPr>
                <w:rFonts w:ascii="Calibri" w:hAnsi="Calibri"/>
                <w:sz w:val="21"/>
                <w:szCs w:val="21"/>
              </w:rPr>
            </w:pPr>
            <w:r w:rsidRPr="00653D44">
              <w:rPr>
                <w:rFonts w:ascii="Calibri" w:hAnsi="Calibri"/>
                <w:sz w:val="21"/>
                <w:szCs w:val="21"/>
              </w:rPr>
              <w:t>Timeframe</w:t>
            </w:r>
          </w:p>
        </w:tc>
        <w:tc>
          <w:tcPr>
            <w:tcW w:w="5418" w:type="dxa"/>
          </w:tcPr>
          <w:p w14:paraId="3449B872" w14:textId="77777777" w:rsidR="001C2616" w:rsidRDefault="001C2616" w:rsidP="001C2616">
            <w:pPr>
              <w:rPr>
                <w:rFonts w:ascii="Calibri" w:hAnsi="Calibri"/>
                <w:sz w:val="21"/>
                <w:szCs w:val="21"/>
              </w:rPr>
            </w:pPr>
            <w:r>
              <w:rPr>
                <w:rFonts w:ascii="Calibri" w:hAnsi="Calibri"/>
                <w:sz w:val="21"/>
                <w:szCs w:val="21"/>
              </w:rPr>
              <w:t>PH-RRH – average length of stay 6 to 24 months</w:t>
            </w:r>
          </w:p>
          <w:p w14:paraId="0B35CB27" w14:textId="77777777" w:rsidR="001C2616" w:rsidRPr="00653D44" w:rsidRDefault="001C2616" w:rsidP="001C2616">
            <w:pPr>
              <w:rPr>
                <w:rFonts w:ascii="Calibri" w:hAnsi="Calibri"/>
                <w:sz w:val="21"/>
                <w:szCs w:val="21"/>
              </w:rPr>
            </w:pPr>
            <w:r>
              <w:rPr>
                <w:rFonts w:ascii="Calibri" w:hAnsi="Calibri"/>
                <w:sz w:val="21"/>
                <w:szCs w:val="21"/>
              </w:rPr>
              <w:t xml:space="preserve">PH-RRH+ - special circumstance length of stay 36 months </w:t>
            </w:r>
          </w:p>
        </w:tc>
      </w:tr>
      <w:tr w:rsidR="001C2616" w:rsidRPr="00653D44" w14:paraId="79756FA1" w14:textId="77777777" w:rsidTr="001C2616">
        <w:trPr>
          <w:jc w:val="center"/>
        </w:trPr>
        <w:tc>
          <w:tcPr>
            <w:tcW w:w="3438" w:type="dxa"/>
          </w:tcPr>
          <w:p w14:paraId="2BF57E3A" w14:textId="77777777" w:rsidR="001C2616" w:rsidRPr="00653D44" w:rsidRDefault="001C2616" w:rsidP="001C2616">
            <w:pPr>
              <w:rPr>
                <w:rFonts w:ascii="Calibri" w:hAnsi="Calibri"/>
                <w:sz w:val="21"/>
                <w:szCs w:val="21"/>
              </w:rPr>
            </w:pPr>
            <w:r w:rsidRPr="00653D44">
              <w:rPr>
                <w:rFonts w:ascii="Calibri" w:hAnsi="Calibri"/>
                <w:sz w:val="21"/>
                <w:szCs w:val="21"/>
              </w:rPr>
              <w:t>Activities</w:t>
            </w:r>
          </w:p>
        </w:tc>
        <w:tc>
          <w:tcPr>
            <w:tcW w:w="5418" w:type="dxa"/>
          </w:tcPr>
          <w:p w14:paraId="03F8326B"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Childcare</w:t>
            </w:r>
          </w:p>
          <w:p w14:paraId="63B2E0F3" w14:textId="77777777" w:rsidR="001C2616"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Coordinated entry</w:t>
            </w:r>
          </w:p>
          <w:p w14:paraId="606CBF50"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Diversion</w:t>
            </w:r>
          </w:p>
          <w:p w14:paraId="46F455A0"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Education services</w:t>
            </w:r>
          </w:p>
          <w:p w14:paraId="2685B4BE"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Employment support</w:t>
            </w:r>
          </w:p>
          <w:p w14:paraId="727399CA"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Family reunification</w:t>
            </w:r>
          </w:p>
          <w:p w14:paraId="57DFC022" w14:textId="77777777" w:rsidR="001C2616"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HMIS</w:t>
            </w:r>
          </w:p>
          <w:p w14:paraId="3DDACBF7"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Housing search and counseling services</w:t>
            </w:r>
          </w:p>
          <w:p w14:paraId="0DCFA6FD"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Legal support</w:t>
            </w:r>
          </w:p>
          <w:p w14:paraId="7245ECBB"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Life skills training</w:t>
            </w:r>
          </w:p>
          <w:p w14:paraId="7F97C44E"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Mental health services</w:t>
            </w:r>
          </w:p>
          <w:p w14:paraId="7C52E6A2" w14:textId="77777777" w:rsidR="001C2616" w:rsidRPr="007A730D"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 xml:space="preserve">Mobile street outreach </w:t>
            </w:r>
            <w:r w:rsidRPr="002535DF">
              <w:rPr>
                <w:rFonts w:ascii="Calibri" w:hAnsi="Calibri"/>
                <w:i/>
                <w:sz w:val="21"/>
                <w:szCs w:val="21"/>
              </w:rPr>
              <w:t>(including outreach and inreach with local institutions such as secondary and higher ed, juvenile justice and child welfare)</w:t>
            </w:r>
          </w:p>
          <w:p w14:paraId="1366D043" w14:textId="77777777" w:rsidR="001C2616" w:rsidRDefault="001C2616" w:rsidP="001C2616">
            <w:pPr>
              <w:pStyle w:val="ListParagraph"/>
              <w:numPr>
                <w:ilvl w:val="0"/>
                <w:numId w:val="38"/>
              </w:numPr>
              <w:ind w:left="342"/>
              <w:rPr>
                <w:rFonts w:ascii="Calibri" w:hAnsi="Calibri"/>
                <w:sz w:val="21"/>
                <w:szCs w:val="21"/>
              </w:rPr>
            </w:pPr>
            <w:r>
              <w:rPr>
                <w:rFonts w:ascii="Calibri" w:hAnsi="Calibri"/>
                <w:sz w:val="21"/>
                <w:szCs w:val="21"/>
              </w:rPr>
              <w:t>Moving assistance</w:t>
            </w:r>
          </w:p>
          <w:p w14:paraId="6A50541B" w14:textId="77777777" w:rsidR="001C2616" w:rsidRPr="00653D44" w:rsidRDefault="001C2616" w:rsidP="001C2616">
            <w:pPr>
              <w:pStyle w:val="ListParagraph"/>
              <w:numPr>
                <w:ilvl w:val="0"/>
                <w:numId w:val="38"/>
              </w:numPr>
              <w:ind w:left="342"/>
              <w:rPr>
                <w:rFonts w:ascii="Calibri" w:hAnsi="Calibri"/>
                <w:sz w:val="21"/>
                <w:szCs w:val="21"/>
              </w:rPr>
            </w:pPr>
            <w:r>
              <w:rPr>
                <w:rFonts w:ascii="Calibri" w:hAnsi="Calibri"/>
                <w:sz w:val="21"/>
                <w:szCs w:val="21"/>
              </w:rPr>
              <w:t xml:space="preserve">Rental assistance </w:t>
            </w:r>
            <w:r w:rsidRPr="002535DF">
              <w:rPr>
                <w:rFonts w:ascii="Calibri" w:hAnsi="Calibri"/>
                <w:i/>
                <w:sz w:val="21"/>
                <w:szCs w:val="21"/>
              </w:rPr>
              <w:t>(individual or shared units)</w:t>
            </w:r>
            <w:r>
              <w:rPr>
                <w:rFonts w:ascii="Calibri" w:hAnsi="Calibri"/>
                <w:sz w:val="21"/>
                <w:szCs w:val="21"/>
              </w:rPr>
              <w:t xml:space="preserve"> (PH-RRH)</w:t>
            </w:r>
          </w:p>
          <w:p w14:paraId="26B791BC"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Standardized assessment</w:t>
            </w:r>
          </w:p>
          <w:p w14:paraId="6B5EB1C9" w14:textId="77777777" w:rsidR="001C2616"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Transportation</w:t>
            </w:r>
          </w:p>
          <w:p w14:paraId="2AD759B7" w14:textId="77777777" w:rsidR="001C2616" w:rsidRPr="00653D44" w:rsidRDefault="001C2616" w:rsidP="001C2616">
            <w:pPr>
              <w:pStyle w:val="ListParagraph"/>
              <w:numPr>
                <w:ilvl w:val="0"/>
                <w:numId w:val="38"/>
              </w:numPr>
              <w:ind w:left="342"/>
              <w:rPr>
                <w:rFonts w:ascii="Calibri" w:hAnsi="Calibri"/>
                <w:sz w:val="21"/>
                <w:szCs w:val="21"/>
              </w:rPr>
            </w:pPr>
            <w:r>
              <w:rPr>
                <w:rFonts w:ascii="Calibri" w:hAnsi="Calibri"/>
                <w:sz w:val="21"/>
                <w:szCs w:val="21"/>
              </w:rPr>
              <w:t>Utility deposits</w:t>
            </w:r>
          </w:p>
          <w:p w14:paraId="22999853" w14:textId="77777777" w:rsidR="001C2616" w:rsidRPr="00653D44" w:rsidRDefault="001C2616" w:rsidP="001C2616">
            <w:pPr>
              <w:pStyle w:val="ListParagraph"/>
              <w:numPr>
                <w:ilvl w:val="0"/>
                <w:numId w:val="38"/>
              </w:numPr>
              <w:ind w:left="342"/>
              <w:rPr>
                <w:rFonts w:ascii="Calibri" w:hAnsi="Calibri"/>
                <w:sz w:val="21"/>
                <w:szCs w:val="21"/>
              </w:rPr>
            </w:pPr>
            <w:r w:rsidRPr="00653D44">
              <w:rPr>
                <w:rFonts w:ascii="Calibri" w:hAnsi="Calibri"/>
                <w:sz w:val="21"/>
                <w:szCs w:val="21"/>
              </w:rPr>
              <w:t>Youth navigation/case management services</w:t>
            </w:r>
          </w:p>
        </w:tc>
      </w:tr>
      <w:tr w:rsidR="001C2616" w:rsidRPr="00653D44" w14:paraId="2CAE1D48" w14:textId="77777777" w:rsidTr="001C2616">
        <w:trPr>
          <w:jc w:val="center"/>
        </w:trPr>
        <w:tc>
          <w:tcPr>
            <w:tcW w:w="3438" w:type="dxa"/>
          </w:tcPr>
          <w:p w14:paraId="29487EA2" w14:textId="77777777" w:rsidR="001C2616" w:rsidRPr="00653D44" w:rsidRDefault="001C2616" w:rsidP="001C2616">
            <w:pPr>
              <w:rPr>
                <w:rFonts w:ascii="Calibri" w:hAnsi="Calibri"/>
                <w:sz w:val="21"/>
                <w:szCs w:val="21"/>
              </w:rPr>
            </w:pPr>
            <w:r w:rsidRPr="00653D44">
              <w:rPr>
                <w:rFonts w:ascii="Calibri" w:hAnsi="Calibri"/>
                <w:sz w:val="21"/>
                <w:szCs w:val="21"/>
              </w:rPr>
              <w:lastRenderedPageBreak/>
              <w:t>Outputs/Outcome Measures</w:t>
            </w:r>
          </w:p>
        </w:tc>
        <w:tc>
          <w:tcPr>
            <w:tcW w:w="5418" w:type="dxa"/>
          </w:tcPr>
          <w:p w14:paraId="5D2ECC2A" w14:textId="77777777" w:rsidR="001C2616" w:rsidRPr="00653D44" w:rsidRDefault="001C2616" w:rsidP="001C2616">
            <w:pPr>
              <w:pStyle w:val="ListParagraph"/>
              <w:numPr>
                <w:ilvl w:val="0"/>
                <w:numId w:val="39"/>
              </w:numPr>
              <w:ind w:left="342"/>
              <w:rPr>
                <w:rFonts w:ascii="Calibri" w:hAnsi="Calibri"/>
                <w:sz w:val="21"/>
                <w:szCs w:val="21"/>
              </w:rPr>
            </w:pPr>
            <w:r w:rsidRPr="00653D44">
              <w:rPr>
                <w:rFonts w:ascii="Calibri" w:hAnsi="Calibri"/>
                <w:sz w:val="21"/>
                <w:szCs w:val="21"/>
              </w:rPr>
              <w:t xml:space="preserve">90% of identified, unaccompanied youth, including special population groups, </w:t>
            </w:r>
            <w:r>
              <w:rPr>
                <w:rFonts w:ascii="Calibri" w:hAnsi="Calibri"/>
                <w:sz w:val="21"/>
                <w:szCs w:val="21"/>
              </w:rPr>
              <w:t>exit to permanent housing</w:t>
            </w:r>
          </w:p>
          <w:p w14:paraId="675B53C0" w14:textId="77777777" w:rsidR="001C2616" w:rsidRDefault="001C2616" w:rsidP="001C2616">
            <w:pPr>
              <w:pStyle w:val="ListParagraph"/>
              <w:numPr>
                <w:ilvl w:val="0"/>
                <w:numId w:val="39"/>
              </w:numPr>
              <w:ind w:left="342"/>
              <w:rPr>
                <w:rFonts w:ascii="Calibri" w:hAnsi="Calibri"/>
                <w:sz w:val="21"/>
                <w:szCs w:val="21"/>
              </w:rPr>
            </w:pPr>
            <w:r>
              <w:rPr>
                <w:rFonts w:ascii="Calibri" w:hAnsi="Calibri"/>
                <w:sz w:val="21"/>
                <w:szCs w:val="21"/>
              </w:rPr>
              <w:t>90</w:t>
            </w:r>
            <w:r w:rsidRPr="00653D44">
              <w:rPr>
                <w:rFonts w:ascii="Calibri" w:hAnsi="Calibri"/>
                <w:sz w:val="21"/>
                <w:szCs w:val="21"/>
              </w:rPr>
              <w:t>% of identified, unaccompanied youth, including special population groups</w:t>
            </w:r>
            <w:r>
              <w:rPr>
                <w:rFonts w:ascii="Calibri" w:hAnsi="Calibri"/>
                <w:sz w:val="21"/>
                <w:szCs w:val="21"/>
              </w:rPr>
              <w:t>, are provided with an opportunity to participate in life skills, including educational and employment services</w:t>
            </w:r>
          </w:p>
          <w:p w14:paraId="35A8ED8D" w14:textId="77777777" w:rsidR="001C2616" w:rsidRPr="00653D44" w:rsidRDefault="001C2616" w:rsidP="001C2616">
            <w:pPr>
              <w:pStyle w:val="ListParagraph"/>
              <w:numPr>
                <w:ilvl w:val="0"/>
                <w:numId w:val="39"/>
              </w:numPr>
              <w:ind w:left="342"/>
              <w:rPr>
                <w:rFonts w:ascii="Calibri" w:hAnsi="Calibri"/>
                <w:sz w:val="21"/>
                <w:szCs w:val="21"/>
              </w:rPr>
            </w:pPr>
            <w:r>
              <w:rPr>
                <w:rFonts w:ascii="Calibri" w:hAnsi="Calibri"/>
                <w:sz w:val="21"/>
                <w:szCs w:val="21"/>
              </w:rPr>
              <w:t xml:space="preserve">90% of </w:t>
            </w:r>
            <w:r w:rsidRPr="00653D44">
              <w:rPr>
                <w:rFonts w:ascii="Calibri" w:hAnsi="Calibri"/>
                <w:sz w:val="21"/>
                <w:szCs w:val="21"/>
              </w:rPr>
              <w:t xml:space="preserve">identified, unaccompanied youth, including special population groups, </w:t>
            </w:r>
            <w:r>
              <w:rPr>
                <w:rFonts w:ascii="Calibri" w:hAnsi="Calibri"/>
                <w:sz w:val="21"/>
                <w:szCs w:val="21"/>
              </w:rPr>
              <w:t>experience greater social and emotional well-being.</w:t>
            </w:r>
          </w:p>
        </w:tc>
      </w:tr>
      <w:tr w:rsidR="001C2616" w:rsidRPr="00653D44" w14:paraId="486850CE" w14:textId="77777777" w:rsidTr="001C2616">
        <w:trPr>
          <w:jc w:val="center"/>
        </w:trPr>
        <w:tc>
          <w:tcPr>
            <w:tcW w:w="3438" w:type="dxa"/>
          </w:tcPr>
          <w:p w14:paraId="2EA60B94" w14:textId="77777777" w:rsidR="001C2616" w:rsidRPr="00653D44" w:rsidRDefault="001C2616" w:rsidP="001C2616">
            <w:pPr>
              <w:rPr>
                <w:rFonts w:ascii="Calibri" w:hAnsi="Calibri"/>
                <w:sz w:val="21"/>
                <w:szCs w:val="21"/>
              </w:rPr>
            </w:pPr>
            <w:r w:rsidRPr="00653D44">
              <w:rPr>
                <w:rFonts w:ascii="Calibri" w:hAnsi="Calibri"/>
                <w:sz w:val="21"/>
                <w:szCs w:val="21"/>
              </w:rPr>
              <w:t>Innovation Opportunities</w:t>
            </w:r>
          </w:p>
        </w:tc>
        <w:tc>
          <w:tcPr>
            <w:tcW w:w="5418" w:type="dxa"/>
          </w:tcPr>
          <w:p w14:paraId="3316FDFD" w14:textId="77777777" w:rsidR="001C2616" w:rsidRPr="007C3B2A" w:rsidRDefault="001C2616" w:rsidP="001C2616">
            <w:pPr>
              <w:pStyle w:val="ListParagraph"/>
              <w:numPr>
                <w:ilvl w:val="0"/>
                <w:numId w:val="41"/>
              </w:numPr>
              <w:ind w:left="342"/>
              <w:rPr>
                <w:rFonts w:ascii="Calibri" w:hAnsi="Calibri"/>
                <w:sz w:val="21"/>
                <w:szCs w:val="21"/>
              </w:rPr>
            </w:pPr>
            <w:r w:rsidRPr="007C3B2A">
              <w:rPr>
                <w:rFonts w:ascii="Calibri" w:hAnsi="Calibri"/>
                <w:sz w:val="21"/>
                <w:szCs w:val="21"/>
              </w:rPr>
              <w:t>Safe, inclusive and affirming spaces for all youth</w:t>
            </w:r>
            <w:r>
              <w:rPr>
                <w:rFonts w:ascii="Calibri" w:hAnsi="Calibri"/>
                <w:sz w:val="21"/>
                <w:szCs w:val="21"/>
              </w:rPr>
              <w:t>.</w:t>
            </w:r>
          </w:p>
          <w:p w14:paraId="141AA8DB" w14:textId="77777777" w:rsidR="001C2616" w:rsidRDefault="001C2616" w:rsidP="001C2616">
            <w:pPr>
              <w:pStyle w:val="ListParagraph"/>
              <w:numPr>
                <w:ilvl w:val="0"/>
                <w:numId w:val="41"/>
              </w:numPr>
              <w:ind w:left="342"/>
              <w:rPr>
                <w:rFonts w:ascii="Calibri" w:hAnsi="Calibri"/>
                <w:sz w:val="21"/>
                <w:szCs w:val="21"/>
              </w:rPr>
            </w:pPr>
            <w:r>
              <w:rPr>
                <w:rFonts w:ascii="Calibri" w:hAnsi="Calibri"/>
                <w:sz w:val="21"/>
                <w:szCs w:val="21"/>
              </w:rPr>
              <w:t>Youth may choose to live where they desire – in shared housing or private residences.</w:t>
            </w:r>
          </w:p>
          <w:p w14:paraId="5DCC9A25" w14:textId="77777777" w:rsidR="001C2616" w:rsidRDefault="001C2616" w:rsidP="001C2616">
            <w:pPr>
              <w:pStyle w:val="ListParagraph"/>
              <w:numPr>
                <w:ilvl w:val="0"/>
                <w:numId w:val="41"/>
              </w:numPr>
              <w:ind w:left="342"/>
              <w:rPr>
                <w:rFonts w:ascii="Calibri" w:hAnsi="Calibri"/>
                <w:sz w:val="21"/>
                <w:szCs w:val="21"/>
              </w:rPr>
            </w:pPr>
            <w:r>
              <w:rPr>
                <w:rFonts w:ascii="Calibri" w:hAnsi="Calibri"/>
                <w:sz w:val="21"/>
                <w:szCs w:val="21"/>
              </w:rPr>
              <w:t xml:space="preserve">Funds may be designated specifically for special population groups. </w:t>
            </w:r>
          </w:p>
          <w:p w14:paraId="0D426D50" w14:textId="77777777" w:rsidR="001C2616" w:rsidRPr="007C3B2A" w:rsidRDefault="001C2616" w:rsidP="001C2616">
            <w:pPr>
              <w:pStyle w:val="ListParagraph"/>
              <w:numPr>
                <w:ilvl w:val="0"/>
                <w:numId w:val="41"/>
              </w:numPr>
              <w:ind w:left="342"/>
              <w:rPr>
                <w:rFonts w:ascii="Calibri" w:hAnsi="Calibri"/>
                <w:sz w:val="21"/>
                <w:szCs w:val="21"/>
              </w:rPr>
            </w:pPr>
            <w:r>
              <w:rPr>
                <w:rFonts w:ascii="Calibri" w:hAnsi="Calibri"/>
                <w:sz w:val="21"/>
                <w:szCs w:val="21"/>
              </w:rPr>
              <w:t>Master-leased apartments, congregate homes, and other arrangements for permanent housing will be considered given diverse geography of service area and unique circumstances of youth in need of services in NNM.</w:t>
            </w:r>
          </w:p>
        </w:tc>
      </w:tr>
      <w:tr w:rsidR="001C2616" w:rsidRPr="00653D44" w14:paraId="0E52DEF8" w14:textId="77777777" w:rsidTr="001C2616">
        <w:trPr>
          <w:jc w:val="center"/>
        </w:trPr>
        <w:tc>
          <w:tcPr>
            <w:tcW w:w="3438" w:type="dxa"/>
            <w:shd w:val="clear" w:color="auto" w:fill="auto"/>
          </w:tcPr>
          <w:p w14:paraId="64F0D842" w14:textId="77777777" w:rsidR="001C2616" w:rsidRPr="007C3B2A" w:rsidRDefault="001C2616" w:rsidP="001C2616">
            <w:pPr>
              <w:rPr>
                <w:rFonts w:ascii="Calibri" w:hAnsi="Calibri"/>
                <w:sz w:val="21"/>
                <w:szCs w:val="21"/>
              </w:rPr>
            </w:pPr>
            <w:r w:rsidRPr="007C3B2A">
              <w:rPr>
                <w:rFonts w:ascii="Calibri" w:hAnsi="Calibri"/>
                <w:sz w:val="21"/>
                <w:szCs w:val="21"/>
              </w:rPr>
              <w:t>Number of Estimated Projects</w:t>
            </w:r>
          </w:p>
        </w:tc>
        <w:tc>
          <w:tcPr>
            <w:tcW w:w="5418" w:type="dxa"/>
            <w:shd w:val="clear" w:color="auto" w:fill="auto"/>
          </w:tcPr>
          <w:p w14:paraId="06A54BA0" w14:textId="77777777" w:rsidR="001C2616" w:rsidRPr="007C3B2A" w:rsidRDefault="001C2616" w:rsidP="001C2616">
            <w:pPr>
              <w:jc w:val="right"/>
              <w:rPr>
                <w:rFonts w:ascii="Calibri" w:hAnsi="Calibri"/>
                <w:sz w:val="21"/>
                <w:szCs w:val="21"/>
              </w:rPr>
            </w:pPr>
            <w:r>
              <w:rPr>
                <w:rFonts w:ascii="Calibri" w:hAnsi="Calibri"/>
                <w:sz w:val="21"/>
                <w:szCs w:val="21"/>
              </w:rPr>
              <w:t>1</w:t>
            </w:r>
          </w:p>
        </w:tc>
      </w:tr>
      <w:tr w:rsidR="001C2616" w:rsidRPr="00653D44" w14:paraId="495125B4" w14:textId="77777777" w:rsidTr="001C2616">
        <w:trPr>
          <w:jc w:val="center"/>
        </w:trPr>
        <w:tc>
          <w:tcPr>
            <w:tcW w:w="3438" w:type="dxa"/>
          </w:tcPr>
          <w:p w14:paraId="1C407928" w14:textId="77777777" w:rsidR="001C2616" w:rsidRPr="00653D44" w:rsidRDefault="001C2616" w:rsidP="001C2616">
            <w:pPr>
              <w:rPr>
                <w:rFonts w:ascii="Calibri" w:hAnsi="Calibri"/>
                <w:sz w:val="21"/>
                <w:szCs w:val="21"/>
              </w:rPr>
            </w:pPr>
            <w:r w:rsidRPr="00653D44">
              <w:rPr>
                <w:rFonts w:ascii="Calibri" w:hAnsi="Calibri"/>
                <w:sz w:val="21"/>
                <w:szCs w:val="21"/>
              </w:rPr>
              <w:t>Number of Estimated Youth to be Served</w:t>
            </w:r>
          </w:p>
        </w:tc>
        <w:tc>
          <w:tcPr>
            <w:tcW w:w="5418" w:type="dxa"/>
          </w:tcPr>
          <w:p w14:paraId="7074BBAF" w14:textId="77777777" w:rsidR="001C2616" w:rsidRPr="00653D44" w:rsidRDefault="001C2616" w:rsidP="001C2616">
            <w:pPr>
              <w:jc w:val="right"/>
              <w:rPr>
                <w:rFonts w:ascii="Calibri" w:hAnsi="Calibri"/>
                <w:sz w:val="21"/>
                <w:szCs w:val="21"/>
              </w:rPr>
            </w:pPr>
            <w:r>
              <w:rPr>
                <w:rFonts w:ascii="Calibri" w:hAnsi="Calibri"/>
                <w:sz w:val="21"/>
                <w:szCs w:val="21"/>
              </w:rPr>
              <w:t>88</w:t>
            </w:r>
          </w:p>
        </w:tc>
      </w:tr>
      <w:tr w:rsidR="001C2616" w:rsidRPr="00653D44" w14:paraId="77E04657" w14:textId="77777777" w:rsidTr="001C2616">
        <w:trPr>
          <w:jc w:val="center"/>
        </w:trPr>
        <w:tc>
          <w:tcPr>
            <w:tcW w:w="8856" w:type="dxa"/>
            <w:gridSpan w:val="2"/>
            <w:shd w:val="clear" w:color="auto" w:fill="BFBFBF" w:themeFill="background1" w:themeFillShade="BF"/>
          </w:tcPr>
          <w:p w14:paraId="4920516B" w14:textId="77777777" w:rsidR="001C2616" w:rsidRPr="00653D44" w:rsidRDefault="001C2616" w:rsidP="001C2616">
            <w:pPr>
              <w:rPr>
                <w:rFonts w:ascii="Calibri" w:hAnsi="Calibri"/>
                <w:sz w:val="21"/>
                <w:szCs w:val="21"/>
              </w:rPr>
            </w:pPr>
            <w:r w:rsidRPr="007C3B2A">
              <w:rPr>
                <w:rFonts w:ascii="Calibri" w:hAnsi="Calibri"/>
                <w:b/>
                <w:sz w:val="21"/>
                <w:szCs w:val="21"/>
              </w:rPr>
              <w:t>Two Year YHDP Estimated Budget</w:t>
            </w:r>
          </w:p>
        </w:tc>
      </w:tr>
      <w:tr w:rsidR="001C2616" w:rsidRPr="00653D44" w14:paraId="0A96B0C2" w14:textId="77777777" w:rsidTr="001C2616">
        <w:trPr>
          <w:jc w:val="center"/>
        </w:trPr>
        <w:tc>
          <w:tcPr>
            <w:tcW w:w="3438" w:type="dxa"/>
          </w:tcPr>
          <w:p w14:paraId="71F77AF4" w14:textId="77777777" w:rsidR="001C2616" w:rsidRPr="00653D44" w:rsidRDefault="001C2616" w:rsidP="001C2616">
            <w:pPr>
              <w:rPr>
                <w:rFonts w:ascii="Calibri" w:hAnsi="Calibri"/>
                <w:sz w:val="21"/>
                <w:szCs w:val="21"/>
              </w:rPr>
            </w:pPr>
            <w:r>
              <w:rPr>
                <w:rFonts w:ascii="Calibri" w:hAnsi="Calibri"/>
                <w:sz w:val="21"/>
                <w:szCs w:val="21"/>
              </w:rPr>
              <w:t>COST DESCRIPTION</w:t>
            </w:r>
          </w:p>
        </w:tc>
        <w:tc>
          <w:tcPr>
            <w:tcW w:w="5418" w:type="dxa"/>
          </w:tcPr>
          <w:p w14:paraId="3E34CC84" w14:textId="77777777" w:rsidR="001C2616" w:rsidRPr="00653D44" w:rsidRDefault="001C2616" w:rsidP="001C2616">
            <w:pPr>
              <w:jc w:val="right"/>
              <w:rPr>
                <w:rFonts w:ascii="Calibri" w:hAnsi="Calibri"/>
                <w:sz w:val="21"/>
                <w:szCs w:val="21"/>
              </w:rPr>
            </w:pPr>
            <w:r>
              <w:rPr>
                <w:rFonts w:ascii="Calibri" w:hAnsi="Calibri"/>
                <w:sz w:val="21"/>
                <w:szCs w:val="21"/>
              </w:rPr>
              <w:t>AMOUNT</w:t>
            </w:r>
          </w:p>
        </w:tc>
      </w:tr>
      <w:tr w:rsidR="001C2616" w:rsidRPr="00653D44" w14:paraId="03D8054A" w14:textId="77777777" w:rsidTr="001C2616">
        <w:trPr>
          <w:jc w:val="center"/>
        </w:trPr>
        <w:tc>
          <w:tcPr>
            <w:tcW w:w="3438" w:type="dxa"/>
          </w:tcPr>
          <w:p w14:paraId="5207BCEB"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Rental Assistance</w:t>
            </w:r>
          </w:p>
        </w:tc>
        <w:tc>
          <w:tcPr>
            <w:tcW w:w="5418" w:type="dxa"/>
          </w:tcPr>
          <w:p w14:paraId="0DE7774A" w14:textId="77777777" w:rsidR="001C2616" w:rsidRPr="00653D44" w:rsidRDefault="001C2616" w:rsidP="001C2616">
            <w:pPr>
              <w:jc w:val="right"/>
              <w:rPr>
                <w:rFonts w:ascii="Calibri" w:hAnsi="Calibri"/>
                <w:sz w:val="21"/>
                <w:szCs w:val="21"/>
              </w:rPr>
            </w:pPr>
            <w:r>
              <w:rPr>
                <w:rFonts w:ascii="Calibri" w:hAnsi="Calibri"/>
                <w:sz w:val="21"/>
                <w:szCs w:val="21"/>
              </w:rPr>
              <w:t>$100,000</w:t>
            </w:r>
          </w:p>
        </w:tc>
      </w:tr>
      <w:tr w:rsidR="001C2616" w:rsidRPr="00653D44" w14:paraId="651CE631" w14:textId="77777777" w:rsidTr="001C2616">
        <w:trPr>
          <w:jc w:val="center"/>
        </w:trPr>
        <w:tc>
          <w:tcPr>
            <w:tcW w:w="3438" w:type="dxa"/>
          </w:tcPr>
          <w:p w14:paraId="114F8C3A"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Supportive Services (including CE)</w:t>
            </w:r>
          </w:p>
        </w:tc>
        <w:tc>
          <w:tcPr>
            <w:tcW w:w="5418" w:type="dxa"/>
          </w:tcPr>
          <w:p w14:paraId="33C34438" w14:textId="77777777" w:rsidR="001C2616" w:rsidRPr="00653D44" w:rsidRDefault="001C2616" w:rsidP="001C2616">
            <w:pPr>
              <w:jc w:val="right"/>
              <w:rPr>
                <w:rFonts w:ascii="Calibri" w:hAnsi="Calibri"/>
                <w:sz w:val="21"/>
                <w:szCs w:val="21"/>
              </w:rPr>
            </w:pPr>
            <w:r>
              <w:rPr>
                <w:rFonts w:ascii="Calibri" w:hAnsi="Calibri"/>
                <w:sz w:val="21"/>
                <w:szCs w:val="21"/>
              </w:rPr>
              <w:t>$75,000</w:t>
            </w:r>
          </w:p>
        </w:tc>
      </w:tr>
      <w:tr w:rsidR="001C2616" w:rsidRPr="00653D44" w14:paraId="2DFD8E14" w14:textId="77777777" w:rsidTr="001C2616">
        <w:trPr>
          <w:jc w:val="center"/>
        </w:trPr>
        <w:tc>
          <w:tcPr>
            <w:tcW w:w="3438" w:type="dxa"/>
          </w:tcPr>
          <w:p w14:paraId="20B7DB71"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HMIS</w:t>
            </w:r>
          </w:p>
        </w:tc>
        <w:tc>
          <w:tcPr>
            <w:tcW w:w="5418" w:type="dxa"/>
          </w:tcPr>
          <w:p w14:paraId="486A3845" w14:textId="77777777" w:rsidR="001C2616" w:rsidRPr="00653D44" w:rsidRDefault="001C2616" w:rsidP="001C2616">
            <w:pPr>
              <w:jc w:val="right"/>
              <w:rPr>
                <w:rFonts w:ascii="Calibri" w:hAnsi="Calibri"/>
                <w:sz w:val="21"/>
                <w:szCs w:val="21"/>
              </w:rPr>
            </w:pPr>
            <w:r>
              <w:rPr>
                <w:rFonts w:ascii="Calibri" w:hAnsi="Calibri"/>
                <w:sz w:val="21"/>
                <w:szCs w:val="21"/>
              </w:rPr>
              <w:t>$25,000</w:t>
            </w:r>
          </w:p>
        </w:tc>
      </w:tr>
      <w:tr w:rsidR="001C2616" w:rsidRPr="00653D44" w14:paraId="69DFC645" w14:textId="77777777" w:rsidTr="001C2616">
        <w:trPr>
          <w:jc w:val="center"/>
        </w:trPr>
        <w:tc>
          <w:tcPr>
            <w:tcW w:w="3438" w:type="dxa"/>
          </w:tcPr>
          <w:p w14:paraId="73405507"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Indirect Costs per Project</w:t>
            </w:r>
          </w:p>
        </w:tc>
        <w:tc>
          <w:tcPr>
            <w:tcW w:w="5418" w:type="dxa"/>
          </w:tcPr>
          <w:p w14:paraId="060ADD7D" w14:textId="77777777" w:rsidR="001C2616" w:rsidRPr="00653D44" w:rsidRDefault="001C2616" w:rsidP="001C2616">
            <w:pPr>
              <w:jc w:val="right"/>
              <w:rPr>
                <w:rFonts w:ascii="Calibri" w:hAnsi="Calibri"/>
                <w:sz w:val="21"/>
                <w:szCs w:val="21"/>
              </w:rPr>
            </w:pPr>
            <w:r>
              <w:rPr>
                <w:rFonts w:ascii="Calibri" w:hAnsi="Calibri"/>
                <w:sz w:val="21"/>
                <w:szCs w:val="21"/>
              </w:rPr>
              <w:t>$20,000</w:t>
            </w:r>
          </w:p>
        </w:tc>
      </w:tr>
      <w:tr w:rsidR="001C2616" w:rsidRPr="00653D44" w14:paraId="5C8A51F7" w14:textId="77777777" w:rsidTr="001C2616">
        <w:trPr>
          <w:jc w:val="center"/>
        </w:trPr>
        <w:tc>
          <w:tcPr>
            <w:tcW w:w="3438" w:type="dxa"/>
          </w:tcPr>
          <w:p w14:paraId="48C6384E"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Estimated One Year</w:t>
            </w:r>
          </w:p>
        </w:tc>
        <w:tc>
          <w:tcPr>
            <w:tcW w:w="5418" w:type="dxa"/>
          </w:tcPr>
          <w:p w14:paraId="776AF01C" w14:textId="77777777" w:rsidR="001C2616" w:rsidRPr="00653D44" w:rsidRDefault="001C2616" w:rsidP="001C2616">
            <w:pPr>
              <w:jc w:val="right"/>
              <w:rPr>
                <w:rFonts w:ascii="Calibri" w:hAnsi="Calibri"/>
                <w:sz w:val="21"/>
                <w:szCs w:val="21"/>
              </w:rPr>
            </w:pPr>
            <w:r>
              <w:rPr>
                <w:rFonts w:ascii="Calibri" w:hAnsi="Calibri"/>
                <w:sz w:val="21"/>
                <w:szCs w:val="21"/>
              </w:rPr>
              <w:t>$220,000</w:t>
            </w:r>
          </w:p>
        </w:tc>
      </w:tr>
      <w:tr w:rsidR="001C2616" w:rsidRPr="00653D44" w14:paraId="04938B13" w14:textId="77777777" w:rsidTr="001C2616">
        <w:trPr>
          <w:jc w:val="center"/>
        </w:trPr>
        <w:tc>
          <w:tcPr>
            <w:tcW w:w="3438" w:type="dxa"/>
          </w:tcPr>
          <w:p w14:paraId="41774ADF"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Estimated Two Year</w:t>
            </w:r>
          </w:p>
        </w:tc>
        <w:tc>
          <w:tcPr>
            <w:tcW w:w="5418" w:type="dxa"/>
          </w:tcPr>
          <w:p w14:paraId="18801432" w14:textId="77777777" w:rsidR="001C2616" w:rsidRPr="00653D44" w:rsidRDefault="001C2616" w:rsidP="001C2616">
            <w:pPr>
              <w:jc w:val="right"/>
              <w:rPr>
                <w:rFonts w:ascii="Calibri" w:hAnsi="Calibri"/>
                <w:sz w:val="21"/>
                <w:szCs w:val="21"/>
              </w:rPr>
            </w:pPr>
            <w:r>
              <w:rPr>
                <w:rFonts w:ascii="Calibri" w:hAnsi="Calibri"/>
                <w:sz w:val="21"/>
                <w:szCs w:val="21"/>
              </w:rPr>
              <w:t>$440,000</w:t>
            </w:r>
          </w:p>
        </w:tc>
      </w:tr>
      <w:tr w:rsidR="001C2616" w:rsidRPr="00653D44" w14:paraId="766441CB" w14:textId="77777777" w:rsidTr="001C2616">
        <w:trPr>
          <w:jc w:val="center"/>
        </w:trPr>
        <w:tc>
          <w:tcPr>
            <w:tcW w:w="3438" w:type="dxa"/>
          </w:tcPr>
          <w:p w14:paraId="2B4B0144" w14:textId="77777777" w:rsidR="001C2616" w:rsidRPr="00F20821" w:rsidRDefault="001C2616" w:rsidP="001C2616">
            <w:pPr>
              <w:pStyle w:val="ListParagraph"/>
              <w:numPr>
                <w:ilvl w:val="0"/>
                <w:numId w:val="40"/>
              </w:numPr>
              <w:rPr>
                <w:rFonts w:ascii="Calibri" w:hAnsi="Calibri"/>
                <w:sz w:val="21"/>
                <w:szCs w:val="21"/>
              </w:rPr>
            </w:pPr>
            <w:r w:rsidRPr="00F20821">
              <w:rPr>
                <w:rFonts w:ascii="Calibri" w:hAnsi="Calibri"/>
                <w:sz w:val="21"/>
                <w:szCs w:val="21"/>
              </w:rPr>
              <w:t>Estimated Cost per Participant</w:t>
            </w:r>
          </w:p>
        </w:tc>
        <w:tc>
          <w:tcPr>
            <w:tcW w:w="5418" w:type="dxa"/>
          </w:tcPr>
          <w:p w14:paraId="777C4B5E" w14:textId="77777777" w:rsidR="001C2616" w:rsidRPr="00653D44" w:rsidRDefault="001C2616" w:rsidP="001C2616">
            <w:pPr>
              <w:jc w:val="right"/>
              <w:rPr>
                <w:rFonts w:ascii="Calibri" w:hAnsi="Calibri"/>
                <w:sz w:val="21"/>
                <w:szCs w:val="21"/>
              </w:rPr>
            </w:pPr>
            <w:r>
              <w:rPr>
                <w:rFonts w:ascii="Calibri" w:hAnsi="Calibri"/>
                <w:sz w:val="21"/>
                <w:szCs w:val="21"/>
              </w:rPr>
              <w:t>$5,000</w:t>
            </w:r>
          </w:p>
        </w:tc>
      </w:tr>
      <w:tr w:rsidR="001C2616" w:rsidRPr="00653D44" w14:paraId="19C1252A" w14:textId="77777777" w:rsidTr="001C2616">
        <w:trPr>
          <w:jc w:val="center"/>
        </w:trPr>
        <w:tc>
          <w:tcPr>
            <w:tcW w:w="3438" w:type="dxa"/>
          </w:tcPr>
          <w:p w14:paraId="7F3CF144" w14:textId="77777777" w:rsidR="001C2616" w:rsidRPr="00F20821" w:rsidRDefault="001C2616" w:rsidP="001C2616">
            <w:pPr>
              <w:jc w:val="right"/>
              <w:rPr>
                <w:rFonts w:ascii="Calibri" w:hAnsi="Calibri"/>
                <w:b/>
                <w:sz w:val="21"/>
                <w:szCs w:val="21"/>
              </w:rPr>
            </w:pPr>
            <w:r w:rsidRPr="00F20821">
              <w:rPr>
                <w:rFonts w:ascii="Calibri" w:hAnsi="Calibri"/>
                <w:b/>
                <w:sz w:val="21"/>
                <w:szCs w:val="21"/>
              </w:rPr>
              <w:t>Extended Estimated Two Year Cost</w:t>
            </w:r>
          </w:p>
        </w:tc>
        <w:tc>
          <w:tcPr>
            <w:tcW w:w="5418" w:type="dxa"/>
          </w:tcPr>
          <w:p w14:paraId="6000CCE4" w14:textId="77777777" w:rsidR="001C2616" w:rsidRPr="00F20821" w:rsidRDefault="001C2616" w:rsidP="001C2616">
            <w:pPr>
              <w:jc w:val="right"/>
              <w:rPr>
                <w:rFonts w:ascii="Calibri" w:hAnsi="Calibri"/>
                <w:b/>
                <w:sz w:val="21"/>
                <w:szCs w:val="21"/>
              </w:rPr>
            </w:pPr>
            <w:r w:rsidRPr="00F20821">
              <w:rPr>
                <w:rFonts w:ascii="Calibri" w:hAnsi="Calibri"/>
                <w:b/>
                <w:sz w:val="21"/>
                <w:szCs w:val="21"/>
              </w:rPr>
              <w:t>$</w:t>
            </w:r>
            <w:r>
              <w:rPr>
                <w:rFonts w:ascii="Calibri" w:hAnsi="Calibri"/>
                <w:b/>
                <w:sz w:val="21"/>
                <w:szCs w:val="21"/>
              </w:rPr>
              <w:t>440,000</w:t>
            </w:r>
          </w:p>
        </w:tc>
      </w:tr>
    </w:tbl>
    <w:p w14:paraId="47AB4D97" w14:textId="77777777" w:rsidR="00DE6A7D" w:rsidRDefault="00DE6A7D" w:rsidP="00DC7E66">
      <w:pPr>
        <w:rPr>
          <w:rFonts w:ascii="Calibri" w:hAnsi="Calibri"/>
        </w:rPr>
      </w:pPr>
    </w:p>
    <w:tbl>
      <w:tblPr>
        <w:tblStyle w:val="TableGrid"/>
        <w:tblW w:w="0" w:type="auto"/>
        <w:jc w:val="center"/>
        <w:tblLook w:val="04A0" w:firstRow="1" w:lastRow="0" w:firstColumn="1" w:lastColumn="0" w:noHBand="0" w:noVBand="1"/>
      </w:tblPr>
      <w:tblGrid>
        <w:gridCol w:w="3438"/>
        <w:gridCol w:w="450"/>
        <w:gridCol w:w="4968"/>
      </w:tblGrid>
      <w:tr w:rsidR="001C2616" w:rsidRPr="00653D44" w14:paraId="109C4BDA" w14:textId="77777777" w:rsidTr="001C2616">
        <w:trPr>
          <w:jc w:val="center"/>
        </w:trPr>
        <w:tc>
          <w:tcPr>
            <w:tcW w:w="8856" w:type="dxa"/>
            <w:gridSpan w:val="3"/>
            <w:shd w:val="clear" w:color="auto" w:fill="BFBFBF" w:themeFill="background1" w:themeFillShade="BF"/>
          </w:tcPr>
          <w:p w14:paraId="5E5BDE61" w14:textId="77777777" w:rsidR="001C2616" w:rsidRDefault="001C2616" w:rsidP="001C2616">
            <w:pPr>
              <w:jc w:val="center"/>
              <w:rPr>
                <w:rFonts w:ascii="Calibri" w:hAnsi="Calibri"/>
                <w:b/>
              </w:rPr>
            </w:pPr>
            <w:r>
              <w:rPr>
                <w:rFonts w:ascii="Calibri" w:hAnsi="Calibri"/>
                <w:b/>
              </w:rPr>
              <w:t>Planning</w:t>
            </w:r>
          </w:p>
          <w:p w14:paraId="056F0EED" w14:textId="77777777" w:rsidR="001C2616" w:rsidRPr="00653D44" w:rsidRDefault="001C2616" w:rsidP="001C2616">
            <w:pPr>
              <w:jc w:val="center"/>
              <w:rPr>
                <w:rFonts w:ascii="Calibri" w:hAnsi="Calibri"/>
                <w:b/>
              </w:rPr>
            </w:pPr>
          </w:p>
        </w:tc>
      </w:tr>
      <w:tr w:rsidR="001C2616" w:rsidRPr="00653D44" w14:paraId="4E2362CF" w14:textId="77777777" w:rsidTr="001C2616">
        <w:trPr>
          <w:jc w:val="center"/>
        </w:trPr>
        <w:tc>
          <w:tcPr>
            <w:tcW w:w="3888" w:type="dxa"/>
            <w:gridSpan w:val="2"/>
          </w:tcPr>
          <w:p w14:paraId="5716B50C" w14:textId="77777777" w:rsidR="001C2616" w:rsidRPr="00653D44" w:rsidRDefault="001C2616" w:rsidP="001C2616">
            <w:pPr>
              <w:rPr>
                <w:rFonts w:ascii="Calibri" w:hAnsi="Calibri"/>
                <w:sz w:val="21"/>
                <w:szCs w:val="21"/>
              </w:rPr>
            </w:pPr>
            <w:r w:rsidRPr="00653D44">
              <w:rPr>
                <w:rFonts w:ascii="Calibri" w:hAnsi="Calibri"/>
                <w:sz w:val="21"/>
                <w:szCs w:val="21"/>
              </w:rPr>
              <w:t>Program Summary</w:t>
            </w:r>
          </w:p>
        </w:tc>
        <w:tc>
          <w:tcPr>
            <w:tcW w:w="4968" w:type="dxa"/>
          </w:tcPr>
          <w:p w14:paraId="1D2C78CF" w14:textId="77777777" w:rsidR="001C2616" w:rsidRPr="00653D44" w:rsidRDefault="001C2616" w:rsidP="001C2616">
            <w:pPr>
              <w:rPr>
                <w:rFonts w:ascii="Calibri" w:hAnsi="Calibri"/>
                <w:sz w:val="21"/>
                <w:szCs w:val="21"/>
              </w:rPr>
            </w:pPr>
            <w:r w:rsidRPr="00653D44">
              <w:rPr>
                <w:rFonts w:ascii="Calibri" w:hAnsi="Calibri"/>
                <w:sz w:val="21"/>
                <w:szCs w:val="21"/>
              </w:rPr>
              <w:t xml:space="preserve">This project will </w:t>
            </w:r>
            <w:r>
              <w:rPr>
                <w:rFonts w:ascii="Calibri" w:hAnsi="Calibri"/>
                <w:sz w:val="21"/>
                <w:szCs w:val="21"/>
              </w:rPr>
              <w:t>support planning and implementation of activities for Northern New Mexico YHDP.</w:t>
            </w:r>
          </w:p>
        </w:tc>
      </w:tr>
      <w:tr w:rsidR="001C2616" w:rsidRPr="00653D44" w14:paraId="2C9FC80D" w14:textId="77777777" w:rsidTr="001C2616">
        <w:trPr>
          <w:jc w:val="center"/>
        </w:trPr>
        <w:tc>
          <w:tcPr>
            <w:tcW w:w="3888" w:type="dxa"/>
            <w:gridSpan w:val="2"/>
          </w:tcPr>
          <w:p w14:paraId="3E926F39" w14:textId="77777777" w:rsidR="001C2616" w:rsidRPr="00653D44" w:rsidRDefault="001C2616" w:rsidP="001C2616">
            <w:pPr>
              <w:rPr>
                <w:rFonts w:ascii="Calibri" w:hAnsi="Calibri"/>
                <w:sz w:val="21"/>
                <w:szCs w:val="21"/>
              </w:rPr>
            </w:pPr>
            <w:r w:rsidRPr="00653D44">
              <w:rPr>
                <w:rFonts w:ascii="Calibri" w:hAnsi="Calibri"/>
                <w:sz w:val="21"/>
                <w:szCs w:val="21"/>
              </w:rPr>
              <w:t>Target Population</w:t>
            </w:r>
          </w:p>
        </w:tc>
        <w:tc>
          <w:tcPr>
            <w:tcW w:w="4968" w:type="dxa"/>
          </w:tcPr>
          <w:p w14:paraId="12C1B740" w14:textId="77777777" w:rsidR="001C2616" w:rsidRPr="00653D44" w:rsidRDefault="001C2616" w:rsidP="001C2616">
            <w:pPr>
              <w:rPr>
                <w:rFonts w:ascii="Calibri" w:hAnsi="Calibri"/>
                <w:sz w:val="21"/>
                <w:szCs w:val="21"/>
              </w:rPr>
            </w:pPr>
            <w:r w:rsidRPr="00653D44">
              <w:rPr>
                <w:rFonts w:ascii="Calibri" w:hAnsi="Calibri"/>
                <w:sz w:val="21"/>
                <w:szCs w:val="21"/>
              </w:rPr>
              <w:t>Unaccompanied youth ages 24 and under, including pregnant and parenting youth plus all special population groups.</w:t>
            </w:r>
          </w:p>
        </w:tc>
      </w:tr>
      <w:tr w:rsidR="001C2616" w:rsidRPr="00653D44" w14:paraId="1E511E85" w14:textId="77777777" w:rsidTr="001C2616">
        <w:trPr>
          <w:jc w:val="center"/>
        </w:trPr>
        <w:tc>
          <w:tcPr>
            <w:tcW w:w="3888" w:type="dxa"/>
            <w:gridSpan w:val="2"/>
          </w:tcPr>
          <w:p w14:paraId="08CA5E3D" w14:textId="77777777" w:rsidR="001C2616" w:rsidRPr="00653D44" w:rsidRDefault="001C2616" w:rsidP="001C2616">
            <w:pPr>
              <w:rPr>
                <w:rFonts w:ascii="Calibri" w:hAnsi="Calibri"/>
                <w:sz w:val="21"/>
                <w:szCs w:val="21"/>
              </w:rPr>
            </w:pPr>
            <w:r w:rsidRPr="00653D44">
              <w:rPr>
                <w:rFonts w:ascii="Calibri" w:hAnsi="Calibri"/>
                <w:sz w:val="21"/>
                <w:szCs w:val="21"/>
              </w:rPr>
              <w:t>HUD Homeless Definition</w:t>
            </w:r>
          </w:p>
        </w:tc>
        <w:tc>
          <w:tcPr>
            <w:tcW w:w="4968" w:type="dxa"/>
          </w:tcPr>
          <w:p w14:paraId="568DF086" w14:textId="77777777" w:rsidR="001C2616" w:rsidRPr="00653D44" w:rsidRDefault="001C2616" w:rsidP="001C2616">
            <w:pPr>
              <w:rPr>
                <w:rFonts w:ascii="Calibri" w:hAnsi="Calibri"/>
                <w:sz w:val="21"/>
                <w:szCs w:val="21"/>
              </w:rPr>
            </w:pPr>
            <w:r w:rsidRPr="00653D44">
              <w:rPr>
                <w:rFonts w:ascii="Calibri" w:hAnsi="Calibri"/>
                <w:sz w:val="21"/>
                <w:szCs w:val="21"/>
              </w:rPr>
              <w:t>Categories 1, 2, and 4</w:t>
            </w:r>
          </w:p>
        </w:tc>
      </w:tr>
      <w:tr w:rsidR="001C2616" w:rsidRPr="00653D44" w14:paraId="3139BC33" w14:textId="77777777" w:rsidTr="001C2616">
        <w:trPr>
          <w:jc w:val="center"/>
        </w:trPr>
        <w:tc>
          <w:tcPr>
            <w:tcW w:w="3888" w:type="dxa"/>
            <w:gridSpan w:val="2"/>
          </w:tcPr>
          <w:p w14:paraId="290CA5FD" w14:textId="77777777" w:rsidR="001C2616" w:rsidRPr="00653D44" w:rsidRDefault="001C2616" w:rsidP="001C2616">
            <w:pPr>
              <w:rPr>
                <w:rFonts w:ascii="Calibri" w:hAnsi="Calibri"/>
                <w:sz w:val="21"/>
                <w:szCs w:val="21"/>
              </w:rPr>
            </w:pPr>
            <w:r w:rsidRPr="00653D44">
              <w:rPr>
                <w:rFonts w:ascii="Calibri" w:hAnsi="Calibri"/>
                <w:sz w:val="21"/>
                <w:szCs w:val="21"/>
              </w:rPr>
              <w:t>HUD CoC Project Type</w:t>
            </w:r>
          </w:p>
        </w:tc>
        <w:tc>
          <w:tcPr>
            <w:tcW w:w="4968" w:type="dxa"/>
          </w:tcPr>
          <w:p w14:paraId="6548B44C" w14:textId="77777777" w:rsidR="001C2616" w:rsidRPr="00653D44" w:rsidRDefault="001C2616" w:rsidP="001C2616">
            <w:pPr>
              <w:rPr>
                <w:rFonts w:ascii="Calibri" w:hAnsi="Calibri"/>
                <w:sz w:val="21"/>
                <w:szCs w:val="21"/>
              </w:rPr>
            </w:pPr>
            <w:r>
              <w:rPr>
                <w:rFonts w:ascii="Calibri" w:hAnsi="Calibri"/>
                <w:sz w:val="21"/>
                <w:szCs w:val="21"/>
              </w:rPr>
              <w:t>Planning</w:t>
            </w:r>
          </w:p>
        </w:tc>
      </w:tr>
      <w:tr w:rsidR="001C2616" w:rsidRPr="00653D44" w14:paraId="61A4133B" w14:textId="77777777" w:rsidTr="001C2616">
        <w:trPr>
          <w:jc w:val="center"/>
        </w:trPr>
        <w:tc>
          <w:tcPr>
            <w:tcW w:w="3888" w:type="dxa"/>
            <w:gridSpan w:val="2"/>
          </w:tcPr>
          <w:p w14:paraId="0EF5BC48" w14:textId="77777777" w:rsidR="001C2616" w:rsidRPr="00653D44" w:rsidRDefault="001C2616" w:rsidP="001C2616">
            <w:pPr>
              <w:rPr>
                <w:rFonts w:ascii="Calibri" w:hAnsi="Calibri"/>
                <w:sz w:val="21"/>
                <w:szCs w:val="21"/>
              </w:rPr>
            </w:pPr>
            <w:r w:rsidRPr="00653D44">
              <w:rPr>
                <w:rFonts w:ascii="Calibri" w:hAnsi="Calibri"/>
                <w:sz w:val="21"/>
                <w:szCs w:val="21"/>
              </w:rPr>
              <w:t>Timeframe</w:t>
            </w:r>
          </w:p>
        </w:tc>
        <w:tc>
          <w:tcPr>
            <w:tcW w:w="4968" w:type="dxa"/>
          </w:tcPr>
          <w:p w14:paraId="0444E223" w14:textId="77777777" w:rsidR="001C2616" w:rsidRPr="00653D44" w:rsidRDefault="001C2616" w:rsidP="001C2616">
            <w:pPr>
              <w:rPr>
                <w:rFonts w:ascii="Calibri" w:hAnsi="Calibri"/>
                <w:sz w:val="21"/>
                <w:szCs w:val="21"/>
              </w:rPr>
            </w:pPr>
            <w:r w:rsidRPr="00653D44">
              <w:rPr>
                <w:rFonts w:ascii="Calibri" w:hAnsi="Calibri"/>
                <w:sz w:val="21"/>
                <w:szCs w:val="21"/>
              </w:rPr>
              <w:t>2 years</w:t>
            </w:r>
          </w:p>
        </w:tc>
      </w:tr>
      <w:tr w:rsidR="001C2616" w:rsidRPr="00653D44" w14:paraId="609A564B" w14:textId="77777777" w:rsidTr="001C2616">
        <w:trPr>
          <w:jc w:val="center"/>
        </w:trPr>
        <w:tc>
          <w:tcPr>
            <w:tcW w:w="3888" w:type="dxa"/>
            <w:gridSpan w:val="2"/>
          </w:tcPr>
          <w:p w14:paraId="6E82B950" w14:textId="77777777" w:rsidR="001C2616" w:rsidRPr="00653D44" w:rsidRDefault="001C2616" w:rsidP="001C2616">
            <w:pPr>
              <w:rPr>
                <w:rFonts w:ascii="Calibri" w:hAnsi="Calibri"/>
                <w:sz w:val="21"/>
                <w:szCs w:val="21"/>
              </w:rPr>
            </w:pPr>
            <w:r w:rsidRPr="00653D44">
              <w:rPr>
                <w:rFonts w:ascii="Calibri" w:hAnsi="Calibri"/>
                <w:sz w:val="21"/>
                <w:szCs w:val="21"/>
              </w:rPr>
              <w:t>Activities</w:t>
            </w:r>
          </w:p>
        </w:tc>
        <w:tc>
          <w:tcPr>
            <w:tcW w:w="4968" w:type="dxa"/>
          </w:tcPr>
          <w:p w14:paraId="280C2E12" w14:textId="77777777" w:rsidR="001C2616" w:rsidRDefault="001C2616" w:rsidP="001C2616">
            <w:pPr>
              <w:pStyle w:val="ListParagraph"/>
              <w:numPr>
                <w:ilvl w:val="0"/>
                <w:numId w:val="38"/>
              </w:numPr>
              <w:ind w:left="342"/>
              <w:rPr>
                <w:rFonts w:ascii="Calibri" w:hAnsi="Calibri"/>
                <w:sz w:val="21"/>
                <w:szCs w:val="21"/>
              </w:rPr>
            </w:pPr>
            <w:r>
              <w:rPr>
                <w:rFonts w:ascii="Calibri" w:hAnsi="Calibri"/>
                <w:sz w:val="21"/>
                <w:szCs w:val="21"/>
              </w:rPr>
              <w:t>Community Outreach</w:t>
            </w:r>
          </w:p>
          <w:p w14:paraId="765033B0" w14:textId="77777777" w:rsidR="001C2616" w:rsidRDefault="001C2616" w:rsidP="001C2616">
            <w:pPr>
              <w:pStyle w:val="ListParagraph"/>
              <w:numPr>
                <w:ilvl w:val="0"/>
                <w:numId w:val="38"/>
              </w:numPr>
              <w:ind w:left="342"/>
              <w:rPr>
                <w:rFonts w:ascii="Calibri" w:hAnsi="Calibri"/>
                <w:sz w:val="21"/>
                <w:szCs w:val="21"/>
              </w:rPr>
            </w:pPr>
            <w:r>
              <w:rPr>
                <w:rFonts w:ascii="Calibri" w:hAnsi="Calibri"/>
                <w:sz w:val="21"/>
                <w:szCs w:val="21"/>
              </w:rPr>
              <w:t>Consulting services for Coordinated Community Plan</w:t>
            </w:r>
          </w:p>
          <w:p w14:paraId="7DDBEE41" w14:textId="77777777" w:rsidR="001C2616" w:rsidRDefault="001C2616" w:rsidP="001C2616">
            <w:pPr>
              <w:pStyle w:val="ListParagraph"/>
              <w:numPr>
                <w:ilvl w:val="0"/>
                <w:numId w:val="38"/>
              </w:numPr>
              <w:ind w:left="342"/>
              <w:rPr>
                <w:rFonts w:ascii="Calibri" w:hAnsi="Calibri"/>
                <w:sz w:val="21"/>
                <w:szCs w:val="21"/>
              </w:rPr>
            </w:pPr>
            <w:r>
              <w:rPr>
                <w:rFonts w:ascii="Calibri" w:hAnsi="Calibri"/>
                <w:sz w:val="21"/>
                <w:szCs w:val="21"/>
              </w:rPr>
              <w:lastRenderedPageBreak/>
              <w:t>Meeting organization</w:t>
            </w:r>
          </w:p>
          <w:p w14:paraId="7950359C" w14:textId="77777777" w:rsidR="001C2616" w:rsidRDefault="001C2616" w:rsidP="001C2616">
            <w:pPr>
              <w:pStyle w:val="ListParagraph"/>
              <w:numPr>
                <w:ilvl w:val="0"/>
                <w:numId w:val="38"/>
              </w:numPr>
              <w:ind w:left="342"/>
              <w:rPr>
                <w:rFonts w:ascii="Calibri" w:hAnsi="Calibri"/>
                <w:sz w:val="21"/>
                <w:szCs w:val="21"/>
              </w:rPr>
            </w:pPr>
            <w:r>
              <w:rPr>
                <w:rFonts w:ascii="Calibri" w:hAnsi="Calibri"/>
                <w:sz w:val="21"/>
                <w:szCs w:val="21"/>
              </w:rPr>
              <w:t xml:space="preserve">Regional capacity building </w:t>
            </w:r>
          </w:p>
          <w:p w14:paraId="1525A792" w14:textId="77777777" w:rsidR="001C2616" w:rsidRPr="00D8257E" w:rsidRDefault="001C2616" w:rsidP="001C2616">
            <w:pPr>
              <w:pStyle w:val="ListParagraph"/>
              <w:numPr>
                <w:ilvl w:val="0"/>
                <w:numId w:val="38"/>
              </w:numPr>
              <w:ind w:left="342"/>
              <w:rPr>
                <w:rFonts w:ascii="Calibri" w:hAnsi="Calibri"/>
                <w:sz w:val="21"/>
                <w:szCs w:val="21"/>
              </w:rPr>
            </w:pPr>
            <w:r>
              <w:rPr>
                <w:rFonts w:ascii="Calibri" w:hAnsi="Calibri"/>
                <w:sz w:val="21"/>
                <w:szCs w:val="21"/>
              </w:rPr>
              <w:t>Youth Action Board(s) – formation and stipends</w:t>
            </w:r>
          </w:p>
        </w:tc>
      </w:tr>
      <w:tr w:rsidR="001C2616" w:rsidRPr="00653D44" w14:paraId="46B6AB3E" w14:textId="77777777" w:rsidTr="001C2616">
        <w:trPr>
          <w:jc w:val="center"/>
        </w:trPr>
        <w:tc>
          <w:tcPr>
            <w:tcW w:w="3888" w:type="dxa"/>
            <w:gridSpan w:val="2"/>
          </w:tcPr>
          <w:p w14:paraId="1BED5550" w14:textId="77777777" w:rsidR="001C2616" w:rsidRPr="00653D44" w:rsidRDefault="001C2616" w:rsidP="001C2616">
            <w:pPr>
              <w:rPr>
                <w:rFonts w:ascii="Calibri" w:hAnsi="Calibri"/>
                <w:sz w:val="21"/>
                <w:szCs w:val="21"/>
              </w:rPr>
            </w:pPr>
            <w:r w:rsidRPr="00653D44">
              <w:rPr>
                <w:rFonts w:ascii="Calibri" w:hAnsi="Calibri"/>
                <w:sz w:val="21"/>
                <w:szCs w:val="21"/>
              </w:rPr>
              <w:lastRenderedPageBreak/>
              <w:t>Outputs/Outcome Measures</w:t>
            </w:r>
          </w:p>
        </w:tc>
        <w:tc>
          <w:tcPr>
            <w:tcW w:w="4968" w:type="dxa"/>
          </w:tcPr>
          <w:p w14:paraId="7AEE9E46" w14:textId="77777777" w:rsidR="001C2616" w:rsidRDefault="001C2616" w:rsidP="001C2616">
            <w:pPr>
              <w:pStyle w:val="ListParagraph"/>
              <w:numPr>
                <w:ilvl w:val="0"/>
                <w:numId w:val="39"/>
              </w:numPr>
              <w:ind w:left="342"/>
              <w:rPr>
                <w:rFonts w:ascii="Calibri" w:hAnsi="Calibri"/>
                <w:sz w:val="21"/>
                <w:szCs w:val="21"/>
              </w:rPr>
            </w:pPr>
            <w:r>
              <w:rPr>
                <w:rFonts w:ascii="Calibri" w:hAnsi="Calibri"/>
                <w:sz w:val="21"/>
                <w:szCs w:val="21"/>
              </w:rPr>
              <w:t>Completion and submission of CCP</w:t>
            </w:r>
          </w:p>
          <w:p w14:paraId="2F3AD6D2" w14:textId="77777777" w:rsidR="001C2616" w:rsidRDefault="001C2616" w:rsidP="001C2616">
            <w:pPr>
              <w:pStyle w:val="ListParagraph"/>
              <w:numPr>
                <w:ilvl w:val="0"/>
                <w:numId w:val="39"/>
              </w:numPr>
              <w:ind w:left="342"/>
              <w:rPr>
                <w:rFonts w:ascii="Calibri" w:hAnsi="Calibri"/>
                <w:sz w:val="21"/>
                <w:szCs w:val="21"/>
              </w:rPr>
            </w:pPr>
            <w:r>
              <w:rPr>
                <w:rFonts w:ascii="Calibri" w:hAnsi="Calibri"/>
                <w:sz w:val="21"/>
                <w:szCs w:val="21"/>
              </w:rPr>
              <w:t xml:space="preserve">Inclusivity across diverse geographic area </w:t>
            </w:r>
          </w:p>
          <w:p w14:paraId="7F5005A2" w14:textId="77777777" w:rsidR="001C2616" w:rsidRDefault="001C2616" w:rsidP="001C2616">
            <w:pPr>
              <w:pStyle w:val="ListParagraph"/>
              <w:numPr>
                <w:ilvl w:val="0"/>
                <w:numId w:val="39"/>
              </w:numPr>
              <w:ind w:left="342"/>
              <w:rPr>
                <w:rFonts w:ascii="Calibri" w:hAnsi="Calibri"/>
                <w:sz w:val="21"/>
                <w:szCs w:val="21"/>
              </w:rPr>
            </w:pPr>
            <w:r>
              <w:rPr>
                <w:rFonts w:ascii="Calibri" w:hAnsi="Calibri"/>
                <w:sz w:val="21"/>
                <w:szCs w:val="21"/>
              </w:rPr>
              <w:t>Inclusivity for youth participants</w:t>
            </w:r>
          </w:p>
          <w:p w14:paraId="3BF525C4" w14:textId="77777777" w:rsidR="001C2616" w:rsidRPr="00D8257E" w:rsidRDefault="001C2616" w:rsidP="001C2616">
            <w:pPr>
              <w:pStyle w:val="ListParagraph"/>
              <w:numPr>
                <w:ilvl w:val="0"/>
                <w:numId w:val="39"/>
              </w:numPr>
              <w:ind w:left="342"/>
              <w:rPr>
                <w:rFonts w:ascii="Calibri" w:hAnsi="Calibri"/>
                <w:sz w:val="21"/>
                <w:szCs w:val="21"/>
              </w:rPr>
            </w:pPr>
            <w:r>
              <w:rPr>
                <w:rFonts w:ascii="Calibri" w:hAnsi="Calibri"/>
                <w:sz w:val="21"/>
                <w:szCs w:val="21"/>
              </w:rPr>
              <w:t>Infrastructure building across multiple sites</w:t>
            </w:r>
          </w:p>
        </w:tc>
      </w:tr>
      <w:tr w:rsidR="001C2616" w:rsidRPr="00653D44" w14:paraId="4C6D290F" w14:textId="77777777" w:rsidTr="001C2616">
        <w:trPr>
          <w:jc w:val="center"/>
        </w:trPr>
        <w:tc>
          <w:tcPr>
            <w:tcW w:w="3888" w:type="dxa"/>
            <w:gridSpan w:val="2"/>
          </w:tcPr>
          <w:p w14:paraId="68D43799" w14:textId="77777777" w:rsidR="001C2616" w:rsidRPr="00653D44" w:rsidRDefault="001C2616" w:rsidP="001C2616">
            <w:pPr>
              <w:rPr>
                <w:rFonts w:ascii="Calibri" w:hAnsi="Calibri"/>
                <w:sz w:val="21"/>
                <w:szCs w:val="21"/>
              </w:rPr>
            </w:pPr>
            <w:r w:rsidRPr="00653D44">
              <w:rPr>
                <w:rFonts w:ascii="Calibri" w:hAnsi="Calibri"/>
                <w:sz w:val="21"/>
                <w:szCs w:val="21"/>
              </w:rPr>
              <w:t>Innovation Opportunities</w:t>
            </w:r>
          </w:p>
        </w:tc>
        <w:tc>
          <w:tcPr>
            <w:tcW w:w="4968" w:type="dxa"/>
          </w:tcPr>
          <w:p w14:paraId="3065CCC3" w14:textId="77777777" w:rsidR="001C2616" w:rsidRPr="00653D44" w:rsidRDefault="001C2616" w:rsidP="001C2616">
            <w:pPr>
              <w:rPr>
                <w:rFonts w:ascii="Calibri" w:hAnsi="Calibri"/>
                <w:sz w:val="21"/>
                <w:szCs w:val="21"/>
              </w:rPr>
            </w:pPr>
            <w:r>
              <w:rPr>
                <w:rFonts w:ascii="Calibri" w:hAnsi="Calibri"/>
                <w:sz w:val="21"/>
                <w:szCs w:val="21"/>
              </w:rPr>
              <w:t>Inclusive process for planning and implementation of YHDP across diverse geography and cultural groups</w:t>
            </w:r>
          </w:p>
        </w:tc>
      </w:tr>
      <w:tr w:rsidR="001C2616" w:rsidRPr="00653D44" w14:paraId="4AD595CA" w14:textId="77777777" w:rsidTr="001C2616">
        <w:trPr>
          <w:jc w:val="center"/>
        </w:trPr>
        <w:tc>
          <w:tcPr>
            <w:tcW w:w="3888" w:type="dxa"/>
            <w:gridSpan w:val="2"/>
          </w:tcPr>
          <w:p w14:paraId="12CD0496" w14:textId="77777777" w:rsidR="001C2616" w:rsidRPr="00653D44" w:rsidRDefault="001C2616" w:rsidP="001C2616">
            <w:pPr>
              <w:rPr>
                <w:rFonts w:ascii="Calibri" w:hAnsi="Calibri"/>
                <w:sz w:val="21"/>
                <w:szCs w:val="21"/>
              </w:rPr>
            </w:pPr>
            <w:r w:rsidRPr="007C3B2A">
              <w:rPr>
                <w:rFonts w:ascii="Calibri" w:hAnsi="Calibri"/>
                <w:sz w:val="21"/>
                <w:szCs w:val="21"/>
              </w:rPr>
              <w:t>Number of Estimated Projects</w:t>
            </w:r>
          </w:p>
        </w:tc>
        <w:tc>
          <w:tcPr>
            <w:tcW w:w="4968" w:type="dxa"/>
          </w:tcPr>
          <w:p w14:paraId="5E35A3B1" w14:textId="77777777" w:rsidR="001C2616" w:rsidRPr="00653D44" w:rsidRDefault="001C2616" w:rsidP="001C2616">
            <w:pPr>
              <w:jc w:val="right"/>
              <w:rPr>
                <w:rFonts w:ascii="Calibri" w:hAnsi="Calibri"/>
                <w:sz w:val="21"/>
                <w:szCs w:val="21"/>
              </w:rPr>
            </w:pPr>
            <w:r>
              <w:rPr>
                <w:rFonts w:ascii="Calibri" w:hAnsi="Calibri"/>
                <w:sz w:val="21"/>
                <w:szCs w:val="21"/>
              </w:rPr>
              <w:t>1</w:t>
            </w:r>
          </w:p>
        </w:tc>
      </w:tr>
      <w:tr w:rsidR="001C2616" w:rsidRPr="00653D44" w14:paraId="31BBABBB" w14:textId="77777777" w:rsidTr="001C2616">
        <w:trPr>
          <w:jc w:val="center"/>
        </w:trPr>
        <w:tc>
          <w:tcPr>
            <w:tcW w:w="3888" w:type="dxa"/>
            <w:gridSpan w:val="2"/>
          </w:tcPr>
          <w:p w14:paraId="7EE05413" w14:textId="77777777" w:rsidR="001C2616" w:rsidRPr="00653D44" w:rsidRDefault="001C2616" w:rsidP="001C2616">
            <w:pPr>
              <w:rPr>
                <w:rFonts w:ascii="Calibri" w:hAnsi="Calibri"/>
                <w:sz w:val="21"/>
                <w:szCs w:val="21"/>
              </w:rPr>
            </w:pPr>
            <w:r w:rsidRPr="00653D44">
              <w:rPr>
                <w:rFonts w:ascii="Calibri" w:hAnsi="Calibri"/>
                <w:sz w:val="21"/>
                <w:szCs w:val="21"/>
              </w:rPr>
              <w:t>Number of Estimated Youth to be Served</w:t>
            </w:r>
          </w:p>
        </w:tc>
        <w:tc>
          <w:tcPr>
            <w:tcW w:w="4968" w:type="dxa"/>
          </w:tcPr>
          <w:p w14:paraId="7F065A1B" w14:textId="77777777" w:rsidR="001C2616" w:rsidRPr="00653D44" w:rsidRDefault="001C2616" w:rsidP="001C2616">
            <w:pPr>
              <w:jc w:val="right"/>
              <w:rPr>
                <w:rFonts w:ascii="Calibri" w:hAnsi="Calibri"/>
                <w:sz w:val="21"/>
                <w:szCs w:val="21"/>
              </w:rPr>
            </w:pPr>
            <w:r w:rsidRPr="00653D44">
              <w:rPr>
                <w:rFonts w:ascii="Calibri" w:hAnsi="Calibri"/>
                <w:sz w:val="21"/>
                <w:szCs w:val="21"/>
              </w:rPr>
              <w:t>800</w:t>
            </w:r>
          </w:p>
        </w:tc>
      </w:tr>
      <w:tr w:rsidR="001C2616" w:rsidRPr="00653D44" w14:paraId="35A7E6C7" w14:textId="77777777" w:rsidTr="001C2616">
        <w:trPr>
          <w:jc w:val="center"/>
        </w:trPr>
        <w:tc>
          <w:tcPr>
            <w:tcW w:w="8856" w:type="dxa"/>
            <w:gridSpan w:val="3"/>
            <w:shd w:val="clear" w:color="auto" w:fill="BFBFBF" w:themeFill="background1" w:themeFillShade="BF"/>
          </w:tcPr>
          <w:p w14:paraId="07B7EA65" w14:textId="77777777" w:rsidR="001C2616" w:rsidRPr="00653D44" w:rsidRDefault="001C2616" w:rsidP="001C2616">
            <w:pPr>
              <w:rPr>
                <w:rFonts w:ascii="Calibri" w:hAnsi="Calibri"/>
                <w:sz w:val="21"/>
                <w:szCs w:val="21"/>
              </w:rPr>
            </w:pPr>
            <w:r>
              <w:rPr>
                <w:rFonts w:ascii="Calibri" w:hAnsi="Calibri"/>
                <w:b/>
                <w:sz w:val="21"/>
                <w:szCs w:val="21"/>
              </w:rPr>
              <w:t>One</w:t>
            </w:r>
            <w:r w:rsidRPr="007C3B2A">
              <w:rPr>
                <w:rFonts w:ascii="Calibri" w:hAnsi="Calibri"/>
                <w:b/>
                <w:sz w:val="21"/>
                <w:szCs w:val="21"/>
              </w:rPr>
              <w:t xml:space="preserve"> Year YHDP Estimated Budget</w:t>
            </w:r>
          </w:p>
        </w:tc>
      </w:tr>
      <w:tr w:rsidR="001C2616" w:rsidRPr="00653D44" w14:paraId="35E823FB" w14:textId="77777777" w:rsidTr="001C2616">
        <w:trPr>
          <w:jc w:val="center"/>
        </w:trPr>
        <w:tc>
          <w:tcPr>
            <w:tcW w:w="3438" w:type="dxa"/>
          </w:tcPr>
          <w:p w14:paraId="054D4214" w14:textId="77777777" w:rsidR="001C2616" w:rsidRPr="00653D44" w:rsidRDefault="001C2616" w:rsidP="001C2616">
            <w:pPr>
              <w:rPr>
                <w:rFonts w:ascii="Calibri" w:hAnsi="Calibri"/>
                <w:sz w:val="21"/>
                <w:szCs w:val="21"/>
              </w:rPr>
            </w:pPr>
            <w:r>
              <w:rPr>
                <w:rFonts w:ascii="Calibri" w:hAnsi="Calibri"/>
                <w:sz w:val="21"/>
                <w:szCs w:val="21"/>
              </w:rPr>
              <w:t>COST DESCRIPTION</w:t>
            </w:r>
          </w:p>
        </w:tc>
        <w:tc>
          <w:tcPr>
            <w:tcW w:w="5418" w:type="dxa"/>
            <w:gridSpan w:val="2"/>
          </w:tcPr>
          <w:p w14:paraId="7FECAE50" w14:textId="77777777" w:rsidR="001C2616" w:rsidRPr="00653D44" w:rsidRDefault="001C2616" w:rsidP="001C2616">
            <w:pPr>
              <w:jc w:val="right"/>
              <w:rPr>
                <w:rFonts w:ascii="Calibri" w:hAnsi="Calibri"/>
                <w:sz w:val="21"/>
                <w:szCs w:val="21"/>
              </w:rPr>
            </w:pPr>
            <w:r>
              <w:rPr>
                <w:rFonts w:ascii="Calibri" w:hAnsi="Calibri"/>
                <w:sz w:val="21"/>
                <w:szCs w:val="21"/>
              </w:rPr>
              <w:t>AMOUNT</w:t>
            </w:r>
          </w:p>
        </w:tc>
      </w:tr>
      <w:tr w:rsidR="001C2616" w:rsidRPr="00653D44" w14:paraId="0A45DC75" w14:textId="77777777" w:rsidTr="001C2616">
        <w:trPr>
          <w:jc w:val="center"/>
        </w:trPr>
        <w:tc>
          <w:tcPr>
            <w:tcW w:w="3438" w:type="dxa"/>
          </w:tcPr>
          <w:p w14:paraId="25B923D6" w14:textId="77777777" w:rsidR="001C2616" w:rsidRPr="00D8257E" w:rsidRDefault="001C2616" w:rsidP="001C2616">
            <w:pPr>
              <w:rPr>
                <w:rFonts w:ascii="Calibri" w:hAnsi="Calibri"/>
                <w:sz w:val="21"/>
                <w:szCs w:val="21"/>
              </w:rPr>
            </w:pPr>
            <w:r w:rsidRPr="00D8257E">
              <w:rPr>
                <w:rFonts w:ascii="Calibri" w:hAnsi="Calibri"/>
                <w:sz w:val="21"/>
                <w:szCs w:val="21"/>
              </w:rPr>
              <w:t>Planning and infrastructure building</w:t>
            </w:r>
          </w:p>
        </w:tc>
        <w:tc>
          <w:tcPr>
            <w:tcW w:w="5418" w:type="dxa"/>
            <w:gridSpan w:val="2"/>
          </w:tcPr>
          <w:p w14:paraId="4AA07F71" w14:textId="77777777" w:rsidR="001C2616" w:rsidRPr="00653D44" w:rsidRDefault="001C2616" w:rsidP="001C2616">
            <w:pPr>
              <w:jc w:val="right"/>
              <w:rPr>
                <w:rFonts w:ascii="Calibri" w:hAnsi="Calibri"/>
                <w:sz w:val="21"/>
                <w:szCs w:val="21"/>
              </w:rPr>
            </w:pPr>
            <w:r>
              <w:rPr>
                <w:rFonts w:ascii="Calibri" w:hAnsi="Calibri"/>
                <w:sz w:val="21"/>
                <w:szCs w:val="21"/>
              </w:rPr>
              <w:t>$82,500</w:t>
            </w:r>
          </w:p>
        </w:tc>
      </w:tr>
      <w:tr w:rsidR="001C2616" w:rsidRPr="00F20821" w14:paraId="1F586D49" w14:textId="77777777" w:rsidTr="001C2616">
        <w:trPr>
          <w:jc w:val="center"/>
        </w:trPr>
        <w:tc>
          <w:tcPr>
            <w:tcW w:w="3438" w:type="dxa"/>
          </w:tcPr>
          <w:p w14:paraId="35273624" w14:textId="77777777" w:rsidR="001C2616" w:rsidRPr="00F20821" w:rsidRDefault="001C2616" w:rsidP="001C2616">
            <w:pPr>
              <w:jc w:val="right"/>
              <w:rPr>
                <w:rFonts w:ascii="Calibri" w:hAnsi="Calibri"/>
                <w:b/>
                <w:sz w:val="21"/>
                <w:szCs w:val="21"/>
              </w:rPr>
            </w:pPr>
            <w:r w:rsidRPr="00F20821">
              <w:rPr>
                <w:rFonts w:ascii="Calibri" w:hAnsi="Calibri"/>
                <w:b/>
                <w:sz w:val="21"/>
                <w:szCs w:val="21"/>
              </w:rPr>
              <w:t>Estimated</w:t>
            </w:r>
            <w:r>
              <w:rPr>
                <w:rFonts w:ascii="Calibri" w:hAnsi="Calibri"/>
                <w:b/>
                <w:sz w:val="21"/>
                <w:szCs w:val="21"/>
              </w:rPr>
              <w:t xml:space="preserve"> One</w:t>
            </w:r>
            <w:r w:rsidRPr="00F20821">
              <w:rPr>
                <w:rFonts w:ascii="Calibri" w:hAnsi="Calibri"/>
                <w:b/>
                <w:sz w:val="21"/>
                <w:szCs w:val="21"/>
              </w:rPr>
              <w:t xml:space="preserve"> Year Cost</w:t>
            </w:r>
          </w:p>
        </w:tc>
        <w:tc>
          <w:tcPr>
            <w:tcW w:w="5418" w:type="dxa"/>
            <w:gridSpan w:val="2"/>
          </w:tcPr>
          <w:p w14:paraId="3C54E16A" w14:textId="77777777" w:rsidR="001C2616" w:rsidRPr="00F20821" w:rsidRDefault="001C2616" w:rsidP="001C2616">
            <w:pPr>
              <w:jc w:val="right"/>
              <w:rPr>
                <w:rFonts w:ascii="Calibri" w:hAnsi="Calibri"/>
                <w:b/>
                <w:sz w:val="21"/>
                <w:szCs w:val="21"/>
              </w:rPr>
            </w:pPr>
            <w:r w:rsidRPr="00F20821">
              <w:rPr>
                <w:rFonts w:ascii="Calibri" w:hAnsi="Calibri"/>
                <w:b/>
                <w:sz w:val="21"/>
                <w:szCs w:val="21"/>
              </w:rPr>
              <w:t>$</w:t>
            </w:r>
            <w:r>
              <w:rPr>
                <w:rFonts w:ascii="Calibri" w:hAnsi="Calibri"/>
                <w:b/>
                <w:sz w:val="21"/>
                <w:szCs w:val="21"/>
              </w:rPr>
              <w:t>82,000</w:t>
            </w:r>
          </w:p>
        </w:tc>
      </w:tr>
    </w:tbl>
    <w:p w14:paraId="32AB4394" w14:textId="77777777" w:rsidR="001C2616" w:rsidRDefault="001C2616" w:rsidP="00DC7E66">
      <w:pPr>
        <w:rPr>
          <w:rFonts w:ascii="Calibri" w:hAnsi="Calibri"/>
        </w:rPr>
      </w:pPr>
    </w:p>
    <w:p w14:paraId="1C645D62" w14:textId="2E6FDC2E" w:rsidR="005C7CBF" w:rsidRDefault="005C7CBF" w:rsidP="005C7CBF">
      <w:pPr>
        <w:spacing w:line="360" w:lineRule="auto"/>
        <w:rPr>
          <w:rFonts w:ascii="Calibri" w:hAnsi="Calibri"/>
        </w:rPr>
      </w:pPr>
      <w:r>
        <w:rPr>
          <w:rFonts w:ascii="Calibri" w:hAnsi="Calibri"/>
        </w:rPr>
        <w:t xml:space="preserve">As we work to successfully implement the specific project types described above, we will continue to explore the </w:t>
      </w:r>
      <w:r w:rsidR="002A2B0F">
        <w:rPr>
          <w:rFonts w:ascii="Calibri" w:hAnsi="Calibri"/>
        </w:rPr>
        <w:t xml:space="preserve">future </w:t>
      </w:r>
      <w:r>
        <w:rPr>
          <w:rFonts w:ascii="Calibri" w:hAnsi="Calibri"/>
        </w:rPr>
        <w:t xml:space="preserve">possibility </w:t>
      </w:r>
      <w:r w:rsidR="002A2B0F">
        <w:rPr>
          <w:rFonts w:ascii="Calibri" w:hAnsi="Calibri"/>
        </w:rPr>
        <w:t xml:space="preserve">of implementing </w:t>
      </w:r>
      <w:r>
        <w:rPr>
          <w:rFonts w:ascii="Calibri" w:hAnsi="Calibri"/>
        </w:rPr>
        <w:t>host-homes, shared housing a</w:t>
      </w:r>
      <w:r w:rsidR="002A2B0F">
        <w:rPr>
          <w:rFonts w:ascii="Calibri" w:hAnsi="Calibri"/>
        </w:rPr>
        <w:t xml:space="preserve">nd permanent supportive housing.  </w:t>
      </w:r>
      <w:r>
        <w:rPr>
          <w:rFonts w:ascii="Calibri" w:hAnsi="Calibri"/>
        </w:rPr>
        <w:t>This will be done based on community input and as resources permit.</w:t>
      </w:r>
    </w:p>
    <w:p w14:paraId="6F4C431A" w14:textId="77777777" w:rsidR="001C2616" w:rsidRPr="0055150B" w:rsidRDefault="001C2616" w:rsidP="00DC7E66">
      <w:pPr>
        <w:rPr>
          <w:rFonts w:ascii="Calibri" w:hAnsi="Calibri"/>
        </w:rPr>
      </w:pPr>
    </w:p>
    <w:p w14:paraId="706C513F" w14:textId="5FBBF47E" w:rsidR="00112FE0" w:rsidRPr="000D4752" w:rsidRDefault="00DE6A7D" w:rsidP="005C7CBF">
      <w:pPr>
        <w:spacing w:line="360" w:lineRule="auto"/>
        <w:rPr>
          <w:rFonts w:ascii="Calibri" w:hAnsi="Calibri"/>
        </w:rPr>
      </w:pPr>
      <w:r w:rsidRPr="000D4752">
        <w:rPr>
          <w:rFonts w:ascii="Calibri" w:hAnsi="Calibri"/>
        </w:rPr>
        <w:t xml:space="preserve">Non-YHDP </w:t>
      </w:r>
      <w:r w:rsidR="00112FE0" w:rsidRPr="000D4752">
        <w:rPr>
          <w:rFonts w:ascii="Calibri" w:hAnsi="Calibri"/>
        </w:rPr>
        <w:t>funded services necessary to support individuals and communities</w:t>
      </w:r>
      <w:r w:rsidR="00340043" w:rsidRPr="000D4752">
        <w:rPr>
          <w:rFonts w:ascii="Calibri" w:hAnsi="Calibri"/>
        </w:rPr>
        <w:t xml:space="preserve"> in</w:t>
      </w:r>
      <w:r w:rsidR="00112FE0" w:rsidRPr="000D4752">
        <w:rPr>
          <w:rFonts w:ascii="Calibri" w:hAnsi="Calibri"/>
        </w:rPr>
        <w:t xml:space="preserve"> prevent</w:t>
      </w:r>
      <w:r w:rsidR="00340043" w:rsidRPr="000D4752">
        <w:rPr>
          <w:rFonts w:ascii="Calibri" w:hAnsi="Calibri"/>
        </w:rPr>
        <w:t>ing</w:t>
      </w:r>
      <w:r w:rsidR="00112FE0" w:rsidRPr="000D4752">
        <w:rPr>
          <w:rFonts w:ascii="Calibri" w:hAnsi="Calibri"/>
        </w:rPr>
        <w:t xml:space="preserve"> and end</w:t>
      </w:r>
      <w:r w:rsidR="00340043" w:rsidRPr="000D4752">
        <w:rPr>
          <w:rFonts w:ascii="Calibri" w:hAnsi="Calibri"/>
        </w:rPr>
        <w:t>ing</w:t>
      </w:r>
      <w:r w:rsidR="00112FE0" w:rsidRPr="000D4752">
        <w:rPr>
          <w:rFonts w:ascii="Calibri" w:hAnsi="Calibri"/>
        </w:rPr>
        <w:t xml:space="preserve"> homelessness for youth and young adults have been identified as the following:</w:t>
      </w:r>
    </w:p>
    <w:p w14:paraId="46B1D461" w14:textId="77777777" w:rsidR="00112FE0" w:rsidRPr="000D4752" w:rsidRDefault="00112FE0" w:rsidP="00112FE0">
      <w:pPr>
        <w:rPr>
          <w:rFonts w:ascii="Calibri" w:hAnsi="Calibri"/>
        </w:rPr>
      </w:pPr>
    </w:p>
    <w:p w14:paraId="3ADAF691" w14:textId="2F54F473" w:rsidR="00112FE0" w:rsidRPr="000D4752" w:rsidRDefault="001C2616" w:rsidP="00611D67">
      <w:pPr>
        <w:pStyle w:val="ListParagraph"/>
        <w:numPr>
          <w:ilvl w:val="0"/>
          <w:numId w:val="19"/>
        </w:numPr>
        <w:spacing w:line="360" w:lineRule="auto"/>
        <w:rPr>
          <w:rFonts w:ascii="Calibri" w:hAnsi="Calibri"/>
        </w:rPr>
      </w:pPr>
      <w:r w:rsidRPr="000D4752">
        <w:rPr>
          <w:rFonts w:ascii="Calibri" w:hAnsi="Calibri"/>
        </w:rPr>
        <w:t>Additional educational and employment o</w:t>
      </w:r>
      <w:r w:rsidR="00112FE0" w:rsidRPr="000D4752">
        <w:rPr>
          <w:rFonts w:ascii="Calibri" w:hAnsi="Calibri"/>
        </w:rPr>
        <w:t xml:space="preserve">pportunities that are easily accessible, that are flexible to </w:t>
      </w:r>
      <w:r w:rsidR="00396187" w:rsidRPr="000D4752">
        <w:rPr>
          <w:rFonts w:ascii="Calibri" w:hAnsi="Calibri"/>
        </w:rPr>
        <w:t xml:space="preserve">the </w:t>
      </w:r>
      <w:r w:rsidR="00112FE0" w:rsidRPr="000D4752">
        <w:rPr>
          <w:rFonts w:ascii="Calibri" w:hAnsi="Calibri"/>
        </w:rPr>
        <w:t>unique needs of homeless youth and young adults who are precariously housed</w:t>
      </w:r>
      <w:r w:rsidR="00396187" w:rsidRPr="000D4752">
        <w:rPr>
          <w:rFonts w:ascii="Calibri" w:hAnsi="Calibri"/>
        </w:rPr>
        <w:t xml:space="preserve">, and that provide sufficient supports, including livable wages, to </w:t>
      </w:r>
      <w:r w:rsidR="00CC195C" w:rsidRPr="000D4752">
        <w:rPr>
          <w:rFonts w:ascii="Calibri" w:hAnsi="Calibri"/>
        </w:rPr>
        <w:t>promote educational advancement and successful careers.</w:t>
      </w:r>
    </w:p>
    <w:p w14:paraId="6F96A7F2" w14:textId="77777777" w:rsidR="001C2616" w:rsidRPr="000D4752" w:rsidRDefault="001C2616" w:rsidP="00611D67">
      <w:pPr>
        <w:spacing w:line="360" w:lineRule="auto"/>
        <w:rPr>
          <w:rFonts w:ascii="Calibri" w:hAnsi="Calibri"/>
        </w:rPr>
      </w:pPr>
    </w:p>
    <w:p w14:paraId="7248D816" w14:textId="57684462" w:rsidR="001C2616" w:rsidRPr="000D4752" w:rsidRDefault="001C2616" w:rsidP="00611D67">
      <w:pPr>
        <w:pStyle w:val="ListParagraph"/>
        <w:numPr>
          <w:ilvl w:val="0"/>
          <w:numId w:val="19"/>
        </w:numPr>
        <w:spacing w:line="360" w:lineRule="auto"/>
        <w:rPr>
          <w:rFonts w:ascii="Calibri" w:hAnsi="Calibri"/>
        </w:rPr>
      </w:pPr>
      <w:r w:rsidRPr="000D4752">
        <w:rPr>
          <w:rFonts w:ascii="Calibri" w:hAnsi="Calibri"/>
        </w:rPr>
        <w:t xml:space="preserve">Additional transportation services that are reliable and safe, and that allow youth and young adults consistent access to secure housing environments and necessary support services, to and from education and employment locations, and to facilities or activities that promote social-emotional wellbeing.   </w:t>
      </w:r>
    </w:p>
    <w:p w14:paraId="2612073D" w14:textId="77777777" w:rsidR="001C2616" w:rsidRPr="000D4752" w:rsidRDefault="001C2616" w:rsidP="00611D67">
      <w:pPr>
        <w:spacing w:line="360" w:lineRule="auto"/>
        <w:rPr>
          <w:rFonts w:ascii="Calibri" w:hAnsi="Calibri"/>
        </w:rPr>
      </w:pPr>
    </w:p>
    <w:p w14:paraId="5875462D" w14:textId="104FC818" w:rsidR="001C2616" w:rsidRPr="000D4752" w:rsidRDefault="001C2616" w:rsidP="00611D67">
      <w:pPr>
        <w:pStyle w:val="ListParagraph"/>
        <w:numPr>
          <w:ilvl w:val="0"/>
          <w:numId w:val="19"/>
        </w:numPr>
        <w:spacing w:line="360" w:lineRule="auto"/>
        <w:rPr>
          <w:rFonts w:ascii="Calibri" w:hAnsi="Calibri"/>
        </w:rPr>
      </w:pPr>
      <w:r w:rsidRPr="000D4752">
        <w:rPr>
          <w:rFonts w:ascii="Calibri" w:hAnsi="Calibri"/>
        </w:rPr>
        <w:t xml:space="preserve">Behavioral Health Services (specifically a full continuum of substance use disorder (SUD) treatment) that reflect an understanding of ACEs and the impacts of childhood trauma </w:t>
      </w:r>
      <w:r w:rsidRPr="000D4752">
        <w:rPr>
          <w:rFonts w:ascii="Calibri" w:hAnsi="Calibri"/>
        </w:rPr>
        <w:lastRenderedPageBreak/>
        <w:t>on overall wellbeing, and that fully incorporate the principles of trauma-informed care, positive youth development, and cultural identity.</w:t>
      </w:r>
    </w:p>
    <w:p w14:paraId="45A969DE" w14:textId="77777777" w:rsidR="00CC195C" w:rsidRPr="000D4752" w:rsidRDefault="00CC195C" w:rsidP="00611D67">
      <w:pPr>
        <w:spacing w:line="360" w:lineRule="auto"/>
        <w:rPr>
          <w:rFonts w:ascii="Calibri" w:hAnsi="Calibri"/>
        </w:rPr>
      </w:pPr>
    </w:p>
    <w:p w14:paraId="40362C4E" w14:textId="6E2F892C" w:rsidR="00CC195C" w:rsidRPr="000D4752" w:rsidRDefault="00CC195C" w:rsidP="00611D67">
      <w:pPr>
        <w:pStyle w:val="ListParagraph"/>
        <w:numPr>
          <w:ilvl w:val="0"/>
          <w:numId w:val="19"/>
        </w:numPr>
        <w:spacing w:line="360" w:lineRule="auto"/>
        <w:rPr>
          <w:rFonts w:ascii="Calibri" w:hAnsi="Calibri"/>
        </w:rPr>
      </w:pPr>
      <w:r w:rsidRPr="000D4752">
        <w:rPr>
          <w:rFonts w:ascii="Calibri" w:hAnsi="Calibri"/>
        </w:rPr>
        <w:t xml:space="preserve">Flexible Funding Sources to allow for individual needs, including but not limited to home repairs to prevent homelessness, car maintenance to ensure transportation to and from school or work, </w:t>
      </w:r>
      <w:r w:rsidR="008E580F" w:rsidRPr="000D4752">
        <w:rPr>
          <w:rFonts w:ascii="Calibri" w:hAnsi="Calibri"/>
        </w:rPr>
        <w:t>or</w:t>
      </w:r>
      <w:r w:rsidRPr="000D4752">
        <w:rPr>
          <w:rFonts w:ascii="Calibri" w:hAnsi="Calibri"/>
        </w:rPr>
        <w:t xml:space="preserve"> other incidental costs </w:t>
      </w:r>
      <w:r w:rsidR="008E580F" w:rsidRPr="000D4752">
        <w:rPr>
          <w:rFonts w:ascii="Calibri" w:hAnsi="Calibri"/>
        </w:rPr>
        <w:t>for necessary items such as a computers or emergency medical care.</w:t>
      </w:r>
    </w:p>
    <w:p w14:paraId="5BA8F58D" w14:textId="77777777" w:rsidR="008E580F" w:rsidRPr="000D4752" w:rsidRDefault="008E580F" w:rsidP="008E580F">
      <w:pPr>
        <w:rPr>
          <w:rFonts w:ascii="Calibri" w:hAnsi="Calibri"/>
        </w:rPr>
      </w:pPr>
    </w:p>
    <w:p w14:paraId="29CA25E4" w14:textId="77777777" w:rsidR="008E580F" w:rsidRPr="000D4752" w:rsidRDefault="008E580F" w:rsidP="008E580F">
      <w:pPr>
        <w:rPr>
          <w:rFonts w:ascii="Calibri" w:hAnsi="Calibri"/>
        </w:rPr>
      </w:pPr>
    </w:p>
    <w:p w14:paraId="3198FADE" w14:textId="2279113A" w:rsidR="008E580F" w:rsidRPr="00CE535B" w:rsidRDefault="00155B05" w:rsidP="005C7CBF">
      <w:pPr>
        <w:spacing w:line="360" w:lineRule="auto"/>
        <w:rPr>
          <w:rFonts w:ascii="Calibri" w:hAnsi="Calibri"/>
        </w:rPr>
        <w:sectPr w:rsidR="008E580F" w:rsidRPr="00CE535B" w:rsidSect="004E51FD">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pPr>
      <w:r w:rsidRPr="000D4752">
        <w:rPr>
          <w:rFonts w:ascii="Calibri" w:hAnsi="Calibri"/>
        </w:rPr>
        <w:t>The</w:t>
      </w:r>
      <w:r w:rsidR="002A2B0F">
        <w:rPr>
          <w:rFonts w:ascii="Calibri" w:hAnsi="Calibri"/>
        </w:rPr>
        <w:t xml:space="preserve"> YHDP Leadership Team, </w:t>
      </w:r>
      <w:r w:rsidR="008E580F" w:rsidRPr="000D4752">
        <w:rPr>
          <w:rFonts w:ascii="Calibri" w:hAnsi="Calibri"/>
        </w:rPr>
        <w:t>Youth Action Board</w:t>
      </w:r>
      <w:r w:rsidR="002A2B0F">
        <w:rPr>
          <w:rFonts w:ascii="Calibri" w:hAnsi="Calibri"/>
        </w:rPr>
        <w:t>, participating agencies and other invested stakeholders</w:t>
      </w:r>
      <w:r w:rsidR="008E580F" w:rsidRPr="000D4752">
        <w:rPr>
          <w:rFonts w:ascii="Calibri" w:hAnsi="Calibri"/>
        </w:rPr>
        <w:t xml:space="preserve"> will continue to seek alternative funding sources</w:t>
      </w:r>
      <w:r w:rsidR="003E4CD9" w:rsidRPr="000D4752">
        <w:rPr>
          <w:rFonts w:ascii="Calibri" w:hAnsi="Calibri"/>
        </w:rPr>
        <w:t>,</w:t>
      </w:r>
      <w:r w:rsidR="008E580F" w:rsidRPr="000D4752">
        <w:rPr>
          <w:rFonts w:ascii="Calibri" w:hAnsi="Calibri"/>
        </w:rPr>
        <w:t xml:space="preserve"> while advocating for policy changes that will afford individuals and communities with access to </w:t>
      </w:r>
      <w:r w:rsidR="00340043" w:rsidRPr="000D4752">
        <w:rPr>
          <w:rFonts w:ascii="Calibri" w:hAnsi="Calibri"/>
        </w:rPr>
        <w:t xml:space="preserve">necessary support </w:t>
      </w:r>
      <w:r w:rsidR="008E580F" w:rsidRPr="000D4752">
        <w:rPr>
          <w:rFonts w:ascii="Calibri" w:hAnsi="Calibri"/>
        </w:rPr>
        <w:t>services</w:t>
      </w:r>
      <w:r w:rsidR="003E4CD9" w:rsidRPr="000D4752">
        <w:rPr>
          <w:rFonts w:ascii="Calibri" w:hAnsi="Calibri"/>
        </w:rPr>
        <w:t xml:space="preserve"> not funded by the YHDP</w:t>
      </w:r>
      <w:r w:rsidR="008E580F" w:rsidRPr="000D4752">
        <w:rPr>
          <w:rFonts w:ascii="Calibri" w:hAnsi="Calibri"/>
        </w:rPr>
        <w:t xml:space="preserve">. </w:t>
      </w:r>
    </w:p>
    <w:p w14:paraId="2B7B806F" w14:textId="77777777" w:rsidR="00A4301E" w:rsidRPr="00DF757F" w:rsidRDefault="00A4301E" w:rsidP="00DF757F">
      <w:pPr>
        <w:pStyle w:val="Heading1"/>
        <w:rPr>
          <w:rFonts w:asciiTheme="majorHAnsi" w:hAnsiTheme="majorHAnsi" w:cstheme="majorHAnsi"/>
        </w:rPr>
      </w:pPr>
      <w:bookmarkStart w:id="40" w:name="_Toc412722034"/>
      <w:r w:rsidRPr="00DF757F">
        <w:rPr>
          <w:rFonts w:asciiTheme="majorHAnsi" w:hAnsiTheme="majorHAnsi" w:cstheme="majorHAnsi"/>
        </w:rPr>
        <w:lastRenderedPageBreak/>
        <w:t>Governance Structure</w:t>
      </w:r>
      <w:bookmarkEnd w:id="40"/>
    </w:p>
    <w:p w14:paraId="2535D99D" w14:textId="26880937" w:rsidR="00A4301E" w:rsidRPr="00A4301E" w:rsidRDefault="00A4301E" w:rsidP="00A4301E">
      <w:pPr>
        <w:spacing w:line="360" w:lineRule="auto"/>
        <w:rPr>
          <w:rFonts w:ascii="Calibri" w:hAnsi="Calibri"/>
        </w:rPr>
      </w:pPr>
      <w:r w:rsidRPr="00A4301E">
        <w:rPr>
          <w:rFonts w:ascii="Calibri" w:hAnsi="Calibri"/>
        </w:rPr>
        <w:t xml:space="preserve">The governance structure </w:t>
      </w:r>
      <w:r w:rsidR="007570F9">
        <w:rPr>
          <w:rFonts w:ascii="Calibri" w:hAnsi="Calibri"/>
        </w:rPr>
        <w:t xml:space="preserve">to implement </w:t>
      </w:r>
      <w:r w:rsidRPr="00A4301E">
        <w:rPr>
          <w:rFonts w:ascii="Calibri" w:hAnsi="Calibri"/>
        </w:rPr>
        <w:t xml:space="preserve">the Northern New Mexico </w:t>
      </w:r>
      <w:r w:rsidR="007570F9">
        <w:rPr>
          <w:rFonts w:ascii="Calibri" w:hAnsi="Calibri"/>
        </w:rPr>
        <w:t>YHDP</w:t>
      </w:r>
      <w:r w:rsidRPr="00A4301E">
        <w:rPr>
          <w:rFonts w:ascii="Calibri" w:hAnsi="Calibri"/>
        </w:rPr>
        <w:t xml:space="preserve"> is designed to ensure that there is meaningful participation from al</w:t>
      </w:r>
      <w:r w:rsidR="007570F9">
        <w:rPr>
          <w:rFonts w:ascii="Calibri" w:hAnsi="Calibri"/>
        </w:rPr>
        <w:t xml:space="preserve">l stakeholders in the process, </w:t>
      </w:r>
      <w:r w:rsidRPr="00A4301E">
        <w:rPr>
          <w:rFonts w:ascii="Calibri" w:hAnsi="Calibri"/>
        </w:rPr>
        <w:t>especially from youth and young adults with lived experience.  In addition, the structure relies on the existing governance structure of the Balance of State CoC to ensure that funding decisions are made fairly, through an open, transparent and accountable process.  The diagram below illustrate</w:t>
      </w:r>
      <w:r w:rsidR="007570F9">
        <w:rPr>
          <w:rFonts w:ascii="Calibri" w:hAnsi="Calibri"/>
        </w:rPr>
        <w:t>s</w:t>
      </w:r>
      <w:r w:rsidRPr="00A4301E">
        <w:rPr>
          <w:rFonts w:ascii="Calibri" w:hAnsi="Calibri"/>
        </w:rPr>
        <w:t xml:space="preserve"> the proposed structure, which has been shared and discussed with various stakeholders involved in the planning and implementation of the YHDP.</w:t>
      </w:r>
    </w:p>
    <w:p w14:paraId="2C20F6AB" w14:textId="14861C4A" w:rsidR="009D66E0" w:rsidRPr="009D66E0" w:rsidRDefault="009D66E0" w:rsidP="009D66E0">
      <w:pPr>
        <w:spacing w:line="360" w:lineRule="auto"/>
        <w:rPr>
          <w:rFonts w:ascii="Calibri" w:hAnsi="Calibri"/>
        </w:rPr>
      </w:pPr>
      <w:r w:rsidRPr="009D66E0">
        <w:rPr>
          <w:rFonts w:ascii="Calibri" w:hAnsi="Calibri"/>
          <w:noProof/>
        </w:rPr>
        <w:drawing>
          <wp:inline distT="0" distB="0" distL="0" distR="0" wp14:anchorId="4F40AAF8" wp14:editId="202D1B81">
            <wp:extent cx="5943600" cy="4457700"/>
            <wp:effectExtent l="25400" t="25400" r="25400" b="3810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46E48C63" w14:textId="77777777" w:rsidR="00A4301E" w:rsidRPr="00A4301E" w:rsidRDefault="00A4301E" w:rsidP="009D66E0">
      <w:pPr>
        <w:pStyle w:val="Heading2"/>
        <w:spacing w:before="0"/>
        <w:rPr>
          <w:color w:val="8A8AA2" w:themeColor="text1" w:themeTint="80"/>
        </w:rPr>
      </w:pPr>
      <w:bookmarkStart w:id="41" w:name="_Toc412722035"/>
      <w:r w:rsidRPr="00A4301E">
        <w:rPr>
          <w:color w:val="8A8AA2" w:themeColor="text1" w:themeTint="80"/>
        </w:rPr>
        <w:t>Balance of State Continuum of Care Board</w:t>
      </w:r>
      <w:bookmarkEnd w:id="41"/>
    </w:p>
    <w:p w14:paraId="48EA88F5" w14:textId="77777777" w:rsidR="00A4301E" w:rsidRPr="00A4301E" w:rsidRDefault="00A4301E" w:rsidP="00A4301E">
      <w:pPr>
        <w:rPr>
          <w:rFonts w:ascii="Calibri" w:hAnsi="Calibri"/>
        </w:rPr>
      </w:pPr>
    </w:p>
    <w:p w14:paraId="6894F46C" w14:textId="0A7E52B4" w:rsidR="00A4301E" w:rsidRPr="00A4301E" w:rsidRDefault="00A4301E" w:rsidP="00A4301E">
      <w:pPr>
        <w:spacing w:line="360" w:lineRule="auto"/>
        <w:rPr>
          <w:rFonts w:ascii="Calibri" w:hAnsi="Calibri"/>
        </w:rPr>
      </w:pPr>
      <w:r w:rsidRPr="00A4301E">
        <w:rPr>
          <w:rFonts w:ascii="Calibri" w:hAnsi="Calibri"/>
        </w:rPr>
        <w:t xml:space="preserve">The New Mexico Balance of State Continuum of Care (CoC) Board is the body charged with overseeing CoC processes, including service development and funding allocations throughout </w:t>
      </w:r>
      <w:r w:rsidRPr="00A4301E">
        <w:rPr>
          <w:rFonts w:ascii="Calibri" w:hAnsi="Calibri"/>
        </w:rPr>
        <w:lastRenderedPageBreak/>
        <w:t xml:space="preserve">the Balance of State region, which includes the 14 counties targeted within the YHDP. Representatives are selected annually to serve on the Balance of State CoC Board, and are confirmed by existing members of the CoC each year at the annual meeting of the New Mexico Coalition to End Homelessness. The board includes membership from CoC funded agencies representing the various subpopulations served throughout New Mexico, including youth, survivors of domestic violence, </w:t>
      </w:r>
      <w:r w:rsidR="007570F9">
        <w:rPr>
          <w:rFonts w:ascii="Calibri" w:hAnsi="Calibri"/>
        </w:rPr>
        <w:t>individuals</w:t>
      </w:r>
      <w:r w:rsidRPr="00A4301E">
        <w:rPr>
          <w:rFonts w:ascii="Calibri" w:hAnsi="Calibri"/>
        </w:rPr>
        <w:t xml:space="preserve"> with disabilities</w:t>
      </w:r>
      <w:r w:rsidR="007570F9">
        <w:rPr>
          <w:rFonts w:ascii="Calibri" w:hAnsi="Calibri"/>
        </w:rPr>
        <w:t>,</w:t>
      </w:r>
      <w:r w:rsidRPr="00A4301E">
        <w:rPr>
          <w:rFonts w:ascii="Calibri" w:hAnsi="Calibri"/>
        </w:rPr>
        <w:t xml:space="preserve"> representatives from state and local governments, </w:t>
      </w:r>
      <w:r w:rsidR="007570F9">
        <w:rPr>
          <w:rFonts w:ascii="Calibri" w:hAnsi="Calibri"/>
        </w:rPr>
        <w:t>and</w:t>
      </w:r>
      <w:r w:rsidRPr="00A4301E">
        <w:rPr>
          <w:rFonts w:ascii="Calibri" w:hAnsi="Calibri"/>
        </w:rPr>
        <w:t xml:space="preserve"> individuals with live</w:t>
      </w:r>
      <w:r w:rsidR="007570F9">
        <w:rPr>
          <w:rFonts w:ascii="Calibri" w:hAnsi="Calibri"/>
        </w:rPr>
        <w:t>d experience of homelessness.  The CoC Board also establishes s</w:t>
      </w:r>
      <w:r w:rsidRPr="00A4301E">
        <w:rPr>
          <w:rFonts w:ascii="Calibri" w:hAnsi="Calibri"/>
        </w:rPr>
        <w:t xml:space="preserve">ubcommittees throughout the year based on work priorities and need, and </w:t>
      </w:r>
      <w:r w:rsidR="007570F9">
        <w:rPr>
          <w:rFonts w:ascii="Calibri" w:hAnsi="Calibri"/>
        </w:rPr>
        <w:t xml:space="preserve">subcommittee </w:t>
      </w:r>
      <w:r w:rsidRPr="00A4301E">
        <w:rPr>
          <w:rFonts w:ascii="Calibri" w:hAnsi="Calibri"/>
        </w:rPr>
        <w:t>members are selected and appointed by the larger board.</w:t>
      </w:r>
      <w:r w:rsidR="001246A2">
        <w:rPr>
          <w:rFonts w:ascii="Calibri" w:hAnsi="Calibri"/>
        </w:rPr>
        <w:t xml:space="preserve"> </w:t>
      </w:r>
      <w:r w:rsidR="009C75AD">
        <w:rPr>
          <w:rFonts w:ascii="Calibri" w:hAnsi="Calibri"/>
        </w:rPr>
        <w:t>As</w:t>
      </w:r>
      <w:r w:rsidR="001246A2">
        <w:rPr>
          <w:rFonts w:ascii="Calibri" w:hAnsi="Calibri"/>
        </w:rPr>
        <w:t xml:space="preserve"> the CoC Board includes</w:t>
      </w:r>
      <w:r w:rsidR="009C75AD">
        <w:rPr>
          <w:rFonts w:ascii="Calibri" w:hAnsi="Calibri"/>
        </w:rPr>
        <w:t xml:space="preserve"> direct service</w:t>
      </w:r>
      <w:r w:rsidR="001246A2">
        <w:rPr>
          <w:rFonts w:ascii="Calibri" w:hAnsi="Calibri"/>
        </w:rPr>
        <w:t xml:space="preserve"> providers,</w:t>
      </w:r>
      <w:r w:rsidR="009C75AD">
        <w:rPr>
          <w:rFonts w:ascii="Calibri" w:hAnsi="Calibri"/>
        </w:rPr>
        <w:t xml:space="preserve"> it</w:t>
      </w:r>
      <w:r w:rsidR="001246A2">
        <w:rPr>
          <w:rFonts w:ascii="Calibri" w:hAnsi="Calibri"/>
        </w:rPr>
        <w:t xml:space="preserve"> do</w:t>
      </w:r>
      <w:r w:rsidR="009C75AD">
        <w:rPr>
          <w:rFonts w:ascii="Calibri" w:hAnsi="Calibri"/>
        </w:rPr>
        <w:t>es</w:t>
      </w:r>
      <w:r w:rsidR="001246A2">
        <w:rPr>
          <w:rFonts w:ascii="Calibri" w:hAnsi="Calibri"/>
        </w:rPr>
        <w:t xml:space="preserve"> not</w:t>
      </w:r>
      <w:r w:rsidR="009C75AD">
        <w:rPr>
          <w:rFonts w:ascii="Calibri" w:hAnsi="Calibri"/>
        </w:rPr>
        <w:t xml:space="preserve"> make specific funding decisions.</w:t>
      </w:r>
    </w:p>
    <w:p w14:paraId="3571AFC6" w14:textId="77777777" w:rsidR="00A4301E" w:rsidRPr="00A4301E" w:rsidRDefault="00A4301E" w:rsidP="00A4301E">
      <w:pPr>
        <w:pStyle w:val="Heading2"/>
        <w:spacing w:line="360" w:lineRule="auto"/>
        <w:rPr>
          <w:color w:val="696985" w:themeColor="text1" w:themeTint="A6"/>
        </w:rPr>
      </w:pPr>
      <w:bookmarkStart w:id="42" w:name="_Toc412722036"/>
      <w:r w:rsidRPr="00A4301E">
        <w:rPr>
          <w:color w:val="696985" w:themeColor="text1" w:themeTint="A6"/>
        </w:rPr>
        <w:t>The YHDP Leadership Team</w:t>
      </w:r>
      <w:bookmarkEnd w:id="42"/>
    </w:p>
    <w:p w14:paraId="6570FEEB" w14:textId="77777777" w:rsidR="00A4301E" w:rsidRPr="00A4301E" w:rsidRDefault="00A4301E" w:rsidP="00A4301E">
      <w:pPr>
        <w:spacing w:line="360" w:lineRule="auto"/>
        <w:rPr>
          <w:rFonts w:ascii="Calibri" w:hAnsi="Calibri"/>
          <w:color w:val="696985" w:themeColor="text1" w:themeTint="A6"/>
        </w:rPr>
      </w:pPr>
      <w:r w:rsidRPr="00A4301E">
        <w:rPr>
          <w:rFonts w:ascii="Calibri" w:hAnsi="Calibri"/>
        </w:rPr>
        <w:t>The YHDP Leadership Team is appointed by the BoS CoC Board to lead the planning process for the YHDP grant.  The YHDP Leadership Team currently consists of staff members from the lead organizations, national technical assistance providers, and representatives from the Youth Action Board.</w:t>
      </w:r>
    </w:p>
    <w:p w14:paraId="3AF05BDB" w14:textId="4DF8A2E2" w:rsidR="00A4301E" w:rsidRPr="00A4301E" w:rsidRDefault="009D66E0" w:rsidP="00A4301E">
      <w:pPr>
        <w:pStyle w:val="Heading2"/>
        <w:spacing w:line="360" w:lineRule="auto"/>
        <w:rPr>
          <w:color w:val="696985" w:themeColor="text1" w:themeTint="A6"/>
        </w:rPr>
      </w:pPr>
      <w:bookmarkStart w:id="43" w:name="_Toc412722037"/>
      <w:r>
        <w:rPr>
          <w:color w:val="696985" w:themeColor="text1" w:themeTint="A6"/>
        </w:rPr>
        <w:t>Core</w:t>
      </w:r>
      <w:r w:rsidR="00A4301E" w:rsidRPr="00A4301E">
        <w:rPr>
          <w:color w:val="696985" w:themeColor="text1" w:themeTint="A6"/>
        </w:rPr>
        <w:t xml:space="preserve"> Planning Committee</w:t>
      </w:r>
      <w:bookmarkEnd w:id="43"/>
    </w:p>
    <w:p w14:paraId="3200BC46" w14:textId="7ECD6AE6" w:rsidR="00A4301E" w:rsidRPr="00A4301E" w:rsidRDefault="00A4301E" w:rsidP="00A4301E">
      <w:pPr>
        <w:spacing w:line="360" w:lineRule="auto"/>
        <w:rPr>
          <w:rFonts w:ascii="Calibri" w:hAnsi="Calibri"/>
        </w:rPr>
      </w:pPr>
      <w:r w:rsidRPr="00A4301E">
        <w:rPr>
          <w:rFonts w:ascii="Calibri" w:hAnsi="Calibri"/>
        </w:rPr>
        <w:t xml:space="preserve">The YHDP Planning Committee is comprised of the various stakeholder groups currently participating in the development of Coordinated Community Plan. Because of the large geographic area the YHDP </w:t>
      </w:r>
      <w:r w:rsidR="007570F9">
        <w:rPr>
          <w:rFonts w:ascii="Calibri" w:hAnsi="Calibri"/>
        </w:rPr>
        <w:t xml:space="preserve">must </w:t>
      </w:r>
      <w:r w:rsidRPr="00A4301E">
        <w:rPr>
          <w:rFonts w:ascii="Calibri" w:hAnsi="Calibri"/>
        </w:rPr>
        <w:t xml:space="preserve">cover, meetings to solicit stakeholder input have been held in strategic locations throughout Northern New Mexico, specifically in San Juan, Santa Fe and Taos Counties.  Technology is being used in the forms of meeting call-in options, webinar presentations, and circulation of information and materials via email to reach and include </w:t>
      </w:r>
      <w:r w:rsidR="007570F9">
        <w:rPr>
          <w:rFonts w:ascii="Calibri" w:hAnsi="Calibri"/>
        </w:rPr>
        <w:t xml:space="preserve">individuals with </w:t>
      </w:r>
      <w:r w:rsidRPr="00A4301E">
        <w:rPr>
          <w:rFonts w:ascii="Calibri" w:hAnsi="Calibri"/>
        </w:rPr>
        <w:t xml:space="preserve">diverse perspectives and ideas throughout the planning process.  YHDP Leadership Team members have also </w:t>
      </w:r>
      <w:r w:rsidR="007570F9">
        <w:rPr>
          <w:rFonts w:ascii="Calibri" w:hAnsi="Calibri"/>
        </w:rPr>
        <w:t>worked on individual</w:t>
      </w:r>
      <w:r w:rsidRPr="00A4301E">
        <w:rPr>
          <w:rFonts w:ascii="Calibri" w:hAnsi="Calibri"/>
        </w:rPr>
        <w:t xml:space="preserve"> outreach to strategic stakeholders, such as legislators and foundation heads, to </w:t>
      </w:r>
      <w:r w:rsidR="007570F9">
        <w:rPr>
          <w:rFonts w:ascii="Calibri" w:hAnsi="Calibri"/>
        </w:rPr>
        <w:t>solicit</w:t>
      </w:r>
      <w:r w:rsidRPr="00A4301E">
        <w:rPr>
          <w:rFonts w:ascii="Calibri" w:hAnsi="Calibri"/>
        </w:rPr>
        <w:t xml:space="preserve"> their input as the YHDP develops.   </w:t>
      </w:r>
    </w:p>
    <w:p w14:paraId="6143897E" w14:textId="77777777" w:rsidR="00A4301E" w:rsidRPr="00A4301E" w:rsidRDefault="00A4301E" w:rsidP="00A4301E">
      <w:pPr>
        <w:spacing w:line="360" w:lineRule="auto"/>
        <w:rPr>
          <w:rFonts w:ascii="Calibri" w:hAnsi="Calibri"/>
        </w:rPr>
      </w:pPr>
    </w:p>
    <w:p w14:paraId="76FE8C39" w14:textId="357F6799" w:rsidR="00A4301E" w:rsidRPr="00A4301E" w:rsidRDefault="00A4301E" w:rsidP="00A4301E">
      <w:pPr>
        <w:spacing w:line="360" w:lineRule="auto"/>
        <w:rPr>
          <w:rFonts w:ascii="Calibri" w:hAnsi="Calibri"/>
        </w:rPr>
      </w:pPr>
      <w:r w:rsidRPr="00A4301E">
        <w:rPr>
          <w:rFonts w:ascii="Calibri" w:hAnsi="Calibri"/>
        </w:rPr>
        <w:t xml:space="preserve">As the YHDP progresses, we anticipate </w:t>
      </w:r>
      <w:r w:rsidR="007570F9">
        <w:rPr>
          <w:rFonts w:ascii="Calibri" w:hAnsi="Calibri"/>
        </w:rPr>
        <w:t xml:space="preserve">forming </w:t>
      </w:r>
      <w:r w:rsidRPr="00A4301E">
        <w:rPr>
          <w:rFonts w:ascii="Calibri" w:hAnsi="Calibri"/>
        </w:rPr>
        <w:t>a number of potential subgrou</w:t>
      </w:r>
      <w:r w:rsidR="007570F9">
        <w:rPr>
          <w:rFonts w:ascii="Calibri" w:hAnsi="Calibri"/>
        </w:rPr>
        <w:t>ps of the YHDP Planning Team, m</w:t>
      </w:r>
      <w:r w:rsidRPr="00A4301E">
        <w:rPr>
          <w:rFonts w:ascii="Calibri" w:hAnsi="Calibri"/>
        </w:rPr>
        <w:t>ost immediately, group</w:t>
      </w:r>
      <w:r w:rsidR="009D66E0">
        <w:rPr>
          <w:rFonts w:ascii="Calibri" w:hAnsi="Calibri"/>
        </w:rPr>
        <w:t>s</w:t>
      </w:r>
      <w:r w:rsidRPr="00A4301E">
        <w:rPr>
          <w:rFonts w:ascii="Calibri" w:hAnsi="Calibri"/>
        </w:rPr>
        <w:t xml:space="preserve"> focused specifically on </w:t>
      </w:r>
      <w:r w:rsidR="009D66E0">
        <w:rPr>
          <w:rFonts w:ascii="Calibri" w:hAnsi="Calibri"/>
        </w:rPr>
        <w:t xml:space="preserve">the Coordinated Entry System </w:t>
      </w:r>
      <w:r w:rsidR="009D66E0">
        <w:rPr>
          <w:rFonts w:ascii="Calibri" w:hAnsi="Calibri"/>
        </w:rPr>
        <w:lastRenderedPageBreak/>
        <w:t xml:space="preserve">and CQI, </w:t>
      </w:r>
      <w:r w:rsidRPr="00A4301E">
        <w:rPr>
          <w:rFonts w:ascii="Calibri" w:hAnsi="Calibri"/>
        </w:rPr>
        <w:t xml:space="preserve">Data and Evaluation of the overall </w:t>
      </w:r>
      <w:r w:rsidRPr="00615CB0">
        <w:rPr>
          <w:rFonts w:ascii="Calibri" w:hAnsi="Calibri"/>
        </w:rPr>
        <w:t xml:space="preserve">YHDP.  Further, we foresee the organic formation of more localized planning teams that are specific to particular geographic areas within the 14 counties.  Presently, </w:t>
      </w:r>
      <w:r w:rsidR="009D66E0">
        <w:rPr>
          <w:rFonts w:ascii="Calibri" w:hAnsi="Calibri"/>
        </w:rPr>
        <w:t>participating agencies and other stakeholders (for example, school representatives, representatives from the child welfare system, etc.)</w:t>
      </w:r>
      <w:r w:rsidRPr="00615CB0">
        <w:rPr>
          <w:rFonts w:ascii="Calibri" w:hAnsi="Calibri"/>
        </w:rPr>
        <w:t xml:space="preserve"> are providing this focus during the planning</w:t>
      </w:r>
      <w:r w:rsidR="007570F9">
        <w:rPr>
          <w:rFonts w:ascii="Calibri" w:hAnsi="Calibri"/>
        </w:rPr>
        <w:t xml:space="preserve"> and service development phase.  As </w:t>
      </w:r>
      <w:r w:rsidRPr="00615CB0">
        <w:rPr>
          <w:rFonts w:ascii="Calibri" w:hAnsi="Calibri"/>
        </w:rPr>
        <w:t xml:space="preserve">funds are released and applications for service implementation are received, </w:t>
      </w:r>
      <w:r w:rsidR="009D66E0">
        <w:rPr>
          <w:rFonts w:ascii="Calibri" w:hAnsi="Calibri"/>
        </w:rPr>
        <w:t>it is anticipated that broader</w:t>
      </w:r>
      <w:r w:rsidRPr="00615CB0">
        <w:rPr>
          <w:rFonts w:ascii="Calibri" w:hAnsi="Calibri"/>
        </w:rPr>
        <w:t xml:space="preserve"> teams may </w:t>
      </w:r>
      <w:r w:rsidR="009D66E0">
        <w:rPr>
          <w:rFonts w:ascii="Calibri" w:hAnsi="Calibri"/>
        </w:rPr>
        <w:t>form throughout the various regions within the YHDP target area and serve a more formal role with the</w:t>
      </w:r>
      <w:r w:rsidRPr="00615CB0">
        <w:rPr>
          <w:rFonts w:ascii="Calibri" w:hAnsi="Calibri"/>
        </w:rPr>
        <w:t xml:space="preserve"> </w:t>
      </w:r>
      <w:r w:rsidR="009D66E0">
        <w:rPr>
          <w:rFonts w:ascii="Calibri" w:hAnsi="Calibri"/>
        </w:rPr>
        <w:t xml:space="preserve">Core </w:t>
      </w:r>
      <w:r w:rsidRPr="00615CB0">
        <w:rPr>
          <w:rFonts w:ascii="Calibri" w:hAnsi="Calibri"/>
        </w:rPr>
        <w:t>Planning Team.</w:t>
      </w:r>
      <w:r w:rsidRPr="00A4301E">
        <w:rPr>
          <w:rFonts w:ascii="Calibri" w:hAnsi="Calibri"/>
        </w:rPr>
        <w:t xml:space="preserve">  </w:t>
      </w:r>
      <w:r w:rsidR="009D66E0">
        <w:rPr>
          <w:rFonts w:ascii="Calibri" w:hAnsi="Calibri"/>
        </w:rPr>
        <w:t>The various groups working to implement the YHDP</w:t>
      </w:r>
      <w:r w:rsidRPr="00A4301E">
        <w:rPr>
          <w:rFonts w:ascii="Calibri" w:hAnsi="Calibri"/>
        </w:rPr>
        <w:t xml:space="preserve"> will be supported by and well connected to the </w:t>
      </w:r>
      <w:r w:rsidR="009D66E0">
        <w:rPr>
          <w:rFonts w:ascii="Calibri" w:hAnsi="Calibri"/>
        </w:rPr>
        <w:t xml:space="preserve">core </w:t>
      </w:r>
      <w:r w:rsidRPr="00A4301E">
        <w:rPr>
          <w:rFonts w:ascii="Calibri" w:hAnsi="Calibri"/>
        </w:rPr>
        <w:t>planning team, with regular communication and coordinated access to all aspects of p</w:t>
      </w:r>
      <w:r w:rsidR="007570F9">
        <w:rPr>
          <w:rFonts w:ascii="Calibri" w:hAnsi="Calibri"/>
        </w:rPr>
        <w:t>lanning and program development.</w:t>
      </w:r>
    </w:p>
    <w:p w14:paraId="1E5664AA" w14:textId="77777777" w:rsidR="00A4301E" w:rsidRPr="00A4301E" w:rsidRDefault="00A4301E" w:rsidP="00A4301E">
      <w:pPr>
        <w:pStyle w:val="Heading2"/>
        <w:rPr>
          <w:color w:val="8A8AA2" w:themeColor="text1" w:themeTint="80"/>
        </w:rPr>
      </w:pPr>
      <w:bookmarkStart w:id="44" w:name="_Toc412722038"/>
      <w:r w:rsidRPr="007779C2">
        <w:rPr>
          <w:color w:val="8A8AA2" w:themeColor="text1" w:themeTint="80"/>
        </w:rPr>
        <w:t>Youth Action Board</w:t>
      </w:r>
      <w:bookmarkEnd w:id="44"/>
    </w:p>
    <w:p w14:paraId="04AA6B0C" w14:textId="18D968CE" w:rsidR="0032699C" w:rsidRPr="00A4301E" w:rsidRDefault="00A4301E" w:rsidP="0032699C">
      <w:pPr>
        <w:spacing w:before="240" w:after="240" w:line="360" w:lineRule="auto"/>
        <w:rPr>
          <w:rFonts w:ascii="Calibri" w:hAnsi="Calibri"/>
        </w:rPr>
      </w:pPr>
      <w:r w:rsidRPr="00A4301E">
        <w:rPr>
          <w:rFonts w:ascii="Calibri" w:hAnsi="Calibri"/>
        </w:rPr>
        <w:t>The Youth Action Board (YAB) is comprised primarily of representative youth and young adults with lived experience – either current or past – of homelessness and/or unstable housing.  Representatives come from diverse</w:t>
      </w:r>
      <w:r w:rsidR="007570F9">
        <w:rPr>
          <w:rFonts w:ascii="Calibri" w:hAnsi="Calibri"/>
        </w:rPr>
        <w:t xml:space="preserve"> racial and ethnic backgrounds that reflect </w:t>
      </w:r>
      <w:r w:rsidRPr="00A4301E">
        <w:rPr>
          <w:rFonts w:ascii="Calibri" w:hAnsi="Calibri"/>
        </w:rPr>
        <w:t xml:space="preserve">the various special populations of focus for the overall YHDP.  </w:t>
      </w:r>
    </w:p>
    <w:p w14:paraId="527F9CAD" w14:textId="1D2AE59B" w:rsidR="0032699C" w:rsidRDefault="0032699C" w:rsidP="0032699C">
      <w:pPr>
        <w:spacing w:line="360" w:lineRule="auto"/>
        <w:rPr>
          <w:rFonts w:ascii="Calibri" w:hAnsi="Calibri" w:cs="Calibri"/>
          <w:iCs/>
        </w:rPr>
      </w:pPr>
      <w:r w:rsidRPr="0032699C">
        <w:rPr>
          <w:rFonts w:ascii="Calibri" w:hAnsi="Calibri"/>
        </w:rPr>
        <w:t xml:space="preserve">Given the diversity and expansive geography of the Northern New Mexico YHDP, a combination of community youth action boards and </w:t>
      </w:r>
      <w:r w:rsidRPr="0032699C">
        <w:rPr>
          <w:rFonts w:ascii="Calibri" w:hAnsi="Calibri" w:cs="Calibri"/>
          <w:iCs/>
        </w:rPr>
        <w:t xml:space="preserve">one Northern New Mexico Youth Action Board are being </w:t>
      </w:r>
      <w:r>
        <w:rPr>
          <w:rFonts w:ascii="Calibri" w:hAnsi="Calibri" w:cs="Calibri"/>
          <w:iCs/>
        </w:rPr>
        <w:t>developed</w:t>
      </w:r>
      <w:r w:rsidRPr="0032699C">
        <w:rPr>
          <w:rFonts w:ascii="Calibri" w:hAnsi="Calibri" w:cs="Calibri"/>
          <w:iCs/>
        </w:rPr>
        <w:t xml:space="preserve"> in order to support clear and sustainable youth engagement </w:t>
      </w:r>
      <w:r>
        <w:rPr>
          <w:rFonts w:ascii="Calibri" w:hAnsi="Calibri" w:cs="Calibri"/>
          <w:iCs/>
        </w:rPr>
        <w:t>throughout planning and implementation of the YHDP</w:t>
      </w:r>
      <w:r w:rsidRPr="0032699C">
        <w:rPr>
          <w:rFonts w:ascii="Calibri" w:hAnsi="Calibri" w:cs="Calibri"/>
          <w:iCs/>
        </w:rPr>
        <w:t>.  The diagram below illustrates the structure</w:t>
      </w:r>
      <w:r>
        <w:rPr>
          <w:rFonts w:ascii="Calibri" w:hAnsi="Calibri" w:cs="Calibri"/>
          <w:iCs/>
        </w:rPr>
        <w:t xml:space="preserve"> being developed</w:t>
      </w:r>
      <w:r w:rsidRPr="0032699C">
        <w:rPr>
          <w:rFonts w:ascii="Calibri" w:hAnsi="Calibri" w:cs="Calibri"/>
          <w:iCs/>
        </w:rPr>
        <w:t>:</w:t>
      </w:r>
    </w:p>
    <w:p w14:paraId="016D5C33" w14:textId="4DF9F5E5" w:rsidR="0032699C" w:rsidRPr="0029553F" w:rsidRDefault="0032699C" w:rsidP="0032699C">
      <w:pPr>
        <w:spacing w:line="360" w:lineRule="auto"/>
        <w:jc w:val="center"/>
        <w:rPr>
          <w:rFonts w:asciiTheme="majorHAnsi" w:hAnsiTheme="majorHAnsi" w:cs="Calibri"/>
          <w:iCs/>
        </w:rPr>
      </w:pPr>
      <w:r w:rsidRPr="0032699C">
        <w:rPr>
          <w:rFonts w:asciiTheme="majorHAnsi" w:hAnsiTheme="majorHAnsi" w:cs="Calibri"/>
          <w:iCs/>
          <w:noProof/>
        </w:rPr>
        <w:drawing>
          <wp:inline distT="0" distB="0" distL="0" distR="0" wp14:anchorId="1A36E526" wp14:editId="02982788">
            <wp:extent cx="3373967" cy="2458173"/>
            <wp:effectExtent l="25400" t="25400" r="29845" b="311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3967" cy="2458173"/>
                    </a:xfrm>
                    <a:prstGeom prst="rect">
                      <a:avLst/>
                    </a:prstGeom>
                    <a:noFill/>
                    <a:ln>
                      <a:solidFill>
                        <a:schemeClr val="tx1"/>
                      </a:solidFill>
                    </a:ln>
                  </pic:spPr>
                </pic:pic>
              </a:graphicData>
            </a:graphic>
          </wp:inline>
        </w:drawing>
      </w:r>
    </w:p>
    <w:p w14:paraId="5A3ED5F7" w14:textId="11B72754" w:rsidR="00A4301E" w:rsidRPr="00A4301E" w:rsidRDefault="0032699C" w:rsidP="00A4301E">
      <w:pPr>
        <w:spacing w:before="240" w:line="360" w:lineRule="auto"/>
        <w:rPr>
          <w:rFonts w:ascii="Calibri" w:hAnsi="Calibri"/>
        </w:rPr>
      </w:pPr>
      <w:r w:rsidRPr="00A4301E">
        <w:rPr>
          <w:rFonts w:ascii="Calibri" w:hAnsi="Calibri"/>
        </w:rPr>
        <w:lastRenderedPageBreak/>
        <w:t xml:space="preserve">Lead and partner agency staff are working closely together to support the solid establishment of YABs throughout Northern New Mexico, and will ensure a collaborative and coordinated approach among each of the youth and young adult run groups.  </w:t>
      </w:r>
      <w:r w:rsidR="007570F9">
        <w:rPr>
          <w:rFonts w:ascii="Calibri" w:hAnsi="Calibri"/>
        </w:rPr>
        <w:t>We plan</w:t>
      </w:r>
      <w:r w:rsidR="00A4301E" w:rsidRPr="00A4301E">
        <w:rPr>
          <w:rFonts w:ascii="Calibri" w:hAnsi="Calibri"/>
        </w:rPr>
        <w:t xml:space="preserve"> to facilitate in-person meetings of youth across the YHDP targeted area at a minimum twice per year, as well to utilize technology to increase direct communication and camaraderie among youth and young adults in leadership roles throughout Northern New Mexico.</w:t>
      </w:r>
    </w:p>
    <w:p w14:paraId="37A349F6" w14:textId="55FF9B88" w:rsidR="00A4301E" w:rsidRPr="00A4301E" w:rsidRDefault="00A4301E" w:rsidP="00A4301E">
      <w:pPr>
        <w:spacing w:before="240" w:line="360" w:lineRule="auto"/>
        <w:rPr>
          <w:rFonts w:ascii="Calibri" w:hAnsi="Calibri"/>
          <w:color w:val="8A8AA2" w:themeColor="text1" w:themeTint="80"/>
        </w:rPr>
      </w:pPr>
      <w:r w:rsidRPr="00A4301E">
        <w:rPr>
          <w:rFonts w:ascii="Calibri" w:hAnsi="Calibri"/>
        </w:rPr>
        <w:t>In addition to informing and guiding decision-making in all aspects of the planning and implementation of the YHDP, the YAB has the official responsibility of approving planning documents and screening project applications before they are submitted to the Impartial Re</w:t>
      </w:r>
      <w:r w:rsidR="007570F9">
        <w:rPr>
          <w:rFonts w:ascii="Calibri" w:hAnsi="Calibri"/>
        </w:rPr>
        <w:t>view Committee for funding consideration.</w:t>
      </w:r>
    </w:p>
    <w:p w14:paraId="0E59250F" w14:textId="77777777" w:rsidR="00A4301E" w:rsidRPr="00A4301E" w:rsidRDefault="00A4301E" w:rsidP="00A4301E">
      <w:pPr>
        <w:pStyle w:val="Heading2"/>
        <w:spacing w:line="360" w:lineRule="auto"/>
        <w:rPr>
          <w:color w:val="696985" w:themeColor="text1" w:themeTint="A6"/>
        </w:rPr>
      </w:pPr>
      <w:bookmarkStart w:id="45" w:name="_Toc412722039"/>
      <w:r w:rsidRPr="00A4301E">
        <w:rPr>
          <w:color w:val="696985" w:themeColor="text1" w:themeTint="A6"/>
        </w:rPr>
        <w:t>Impartial Review Committee</w:t>
      </w:r>
      <w:bookmarkEnd w:id="45"/>
    </w:p>
    <w:p w14:paraId="0CEF56E4" w14:textId="0B6A9DC8" w:rsidR="00A4301E" w:rsidRPr="00A4301E" w:rsidRDefault="00A4301E" w:rsidP="00A4301E">
      <w:pPr>
        <w:spacing w:line="360" w:lineRule="auto"/>
        <w:rPr>
          <w:rFonts w:ascii="Calibri" w:hAnsi="Calibri"/>
        </w:rPr>
      </w:pPr>
      <w:r w:rsidRPr="00A4301E">
        <w:rPr>
          <w:rFonts w:ascii="Calibri" w:hAnsi="Calibri"/>
        </w:rPr>
        <w:t xml:space="preserve">The Impartial Review Committee (IRC) is appointed by the Balance of State CoC Board and is comprised of individuals </w:t>
      </w:r>
      <w:r w:rsidR="007570F9">
        <w:rPr>
          <w:rFonts w:ascii="Calibri" w:hAnsi="Calibri"/>
        </w:rPr>
        <w:t>unrelated to</w:t>
      </w:r>
      <w:r w:rsidRPr="00A4301E">
        <w:rPr>
          <w:rFonts w:ascii="Calibri" w:hAnsi="Calibri"/>
        </w:rPr>
        <w:t xml:space="preserve"> agencies that are applying for CoC funds. The committee includes representatives from state agencies such as the Mortgage Finance Authority, the Children, Youth and Families Department, and the Public Education Department. </w:t>
      </w:r>
      <w:r w:rsidR="007570F9">
        <w:rPr>
          <w:rFonts w:ascii="Calibri" w:hAnsi="Calibri"/>
        </w:rPr>
        <w:t>R</w:t>
      </w:r>
      <w:r w:rsidRPr="00A4301E">
        <w:rPr>
          <w:rFonts w:ascii="Calibri" w:hAnsi="Calibri"/>
        </w:rPr>
        <w:t xml:space="preserve">epresentatives </w:t>
      </w:r>
      <w:r w:rsidR="007570F9">
        <w:rPr>
          <w:rFonts w:ascii="Calibri" w:hAnsi="Calibri"/>
        </w:rPr>
        <w:t xml:space="preserve">also </w:t>
      </w:r>
      <w:r w:rsidRPr="00A4301E">
        <w:rPr>
          <w:rFonts w:ascii="Calibri" w:hAnsi="Calibri"/>
        </w:rPr>
        <w:t xml:space="preserve">include those from the private sector, </w:t>
      </w:r>
      <w:r w:rsidR="001246A2">
        <w:rPr>
          <w:rFonts w:ascii="Calibri" w:hAnsi="Calibri"/>
        </w:rPr>
        <w:t>youth and older adults</w:t>
      </w:r>
      <w:r w:rsidR="001246A2" w:rsidRPr="00A4301E">
        <w:rPr>
          <w:rFonts w:ascii="Calibri" w:hAnsi="Calibri"/>
        </w:rPr>
        <w:t xml:space="preserve"> </w:t>
      </w:r>
      <w:r w:rsidRPr="00A4301E">
        <w:rPr>
          <w:rFonts w:ascii="Calibri" w:hAnsi="Calibri"/>
        </w:rPr>
        <w:t>with lived experience of homelessness and other invested stakeholders such as individuals from private foundations or faith-based groups.  The IRC reviews project applications requesting CoC and YHDP funding, and selects those that will be recommended to receive program funds. The IRC only considers applications that have been screened and approved by the YAB.</w:t>
      </w:r>
    </w:p>
    <w:p w14:paraId="54E52345" w14:textId="77777777" w:rsidR="00A4301E" w:rsidRPr="00A4301E" w:rsidRDefault="00A4301E" w:rsidP="00A4301E">
      <w:pPr>
        <w:pStyle w:val="Heading2"/>
        <w:spacing w:line="360" w:lineRule="auto"/>
        <w:rPr>
          <w:color w:val="696985" w:themeColor="text1" w:themeTint="A6"/>
        </w:rPr>
      </w:pPr>
      <w:bookmarkStart w:id="46" w:name="_Toc412722040"/>
      <w:r w:rsidRPr="00A4301E">
        <w:rPr>
          <w:color w:val="696985" w:themeColor="text1" w:themeTint="A6"/>
        </w:rPr>
        <w:t>Appeals Committee</w:t>
      </w:r>
      <w:bookmarkEnd w:id="46"/>
    </w:p>
    <w:p w14:paraId="28F376D1" w14:textId="19D3FD17" w:rsidR="001200AC" w:rsidRPr="00781EC5" w:rsidRDefault="00A4301E" w:rsidP="00781EC5">
      <w:pPr>
        <w:spacing w:line="360" w:lineRule="auto"/>
        <w:rPr>
          <w:rFonts w:ascii="Calibri" w:hAnsi="Calibri"/>
        </w:rPr>
      </w:pPr>
      <w:r w:rsidRPr="00A4301E">
        <w:rPr>
          <w:rFonts w:ascii="Calibri" w:hAnsi="Calibri"/>
        </w:rPr>
        <w:t xml:space="preserve">Appeals Committee members are appointed by the co-chairs of the Board of Directors of the New Mexico Coalition to End Homelessness.  </w:t>
      </w:r>
      <w:r w:rsidR="00F67D61">
        <w:rPr>
          <w:rFonts w:ascii="Calibri" w:hAnsi="Calibri"/>
        </w:rPr>
        <w:t xml:space="preserve">The Appeals Committee resolves </w:t>
      </w:r>
      <w:r w:rsidRPr="00A4301E">
        <w:rPr>
          <w:rFonts w:ascii="Calibri" w:hAnsi="Calibri"/>
        </w:rPr>
        <w:t xml:space="preserve">appeals made by agencies that </w:t>
      </w:r>
      <w:r w:rsidR="00F67D61">
        <w:rPr>
          <w:rFonts w:ascii="Calibri" w:hAnsi="Calibri"/>
        </w:rPr>
        <w:t>are not</w:t>
      </w:r>
      <w:r w:rsidRPr="00A4301E">
        <w:rPr>
          <w:rFonts w:ascii="Calibri" w:hAnsi="Calibri"/>
        </w:rPr>
        <w:t xml:space="preserve"> selected for funding or who communicate dissatisfaction with their rank in the CoC application for funding process. The Appeals Committee is c</w:t>
      </w:r>
      <w:r w:rsidR="00F67D61">
        <w:rPr>
          <w:rFonts w:ascii="Calibri" w:hAnsi="Calibri"/>
        </w:rPr>
        <w:t>omposed</w:t>
      </w:r>
      <w:r w:rsidRPr="00A4301E">
        <w:rPr>
          <w:rFonts w:ascii="Calibri" w:hAnsi="Calibri"/>
        </w:rPr>
        <w:t xml:space="preserve"> of impartial individuals who are not part of the original Impartial Review Committee, and decisions made by the committee are final.</w:t>
      </w:r>
    </w:p>
    <w:p w14:paraId="411A9A3E" w14:textId="69426165" w:rsidR="001200AC" w:rsidRDefault="001200AC" w:rsidP="001200AC">
      <w:pPr>
        <w:pStyle w:val="Heading2"/>
        <w:rPr>
          <w:color w:val="4C5A6A" w:themeColor="accent4"/>
        </w:rPr>
      </w:pPr>
      <w:bookmarkStart w:id="47" w:name="_Toc412722041"/>
      <w:r>
        <w:rPr>
          <w:color w:val="4C5A6A" w:themeColor="accent4"/>
        </w:rPr>
        <w:lastRenderedPageBreak/>
        <w:t xml:space="preserve">YHDP </w:t>
      </w:r>
      <w:r w:rsidRPr="001200AC">
        <w:rPr>
          <w:color w:val="4C5A6A" w:themeColor="accent4"/>
        </w:rPr>
        <w:t>Funding Decision Making Process</w:t>
      </w:r>
      <w:bookmarkEnd w:id="47"/>
    </w:p>
    <w:p w14:paraId="66E5842E" w14:textId="77777777" w:rsidR="001200AC" w:rsidRPr="001200AC" w:rsidRDefault="001200AC" w:rsidP="001200AC"/>
    <w:p w14:paraId="6169ED2B" w14:textId="349C03B5" w:rsidR="00D41297" w:rsidRDefault="00D41297" w:rsidP="00A4301E">
      <w:pPr>
        <w:spacing w:line="360" w:lineRule="auto"/>
        <w:rPr>
          <w:rFonts w:ascii="Calibri" w:hAnsi="Calibri"/>
        </w:rPr>
      </w:pPr>
      <w:r>
        <w:rPr>
          <w:rFonts w:ascii="Calibri" w:hAnsi="Calibri"/>
        </w:rPr>
        <w:t xml:space="preserve">The following diagram illustrates </w:t>
      </w:r>
      <w:r w:rsidR="00566149">
        <w:rPr>
          <w:rFonts w:ascii="Calibri" w:hAnsi="Calibri"/>
        </w:rPr>
        <w:t xml:space="preserve">the process for awarding funds, including </w:t>
      </w:r>
      <w:r>
        <w:rPr>
          <w:rFonts w:ascii="Calibri" w:hAnsi="Calibri"/>
        </w:rPr>
        <w:t xml:space="preserve">who provides recommendations for funding and how decisions are made: </w:t>
      </w:r>
    </w:p>
    <w:p w14:paraId="7FAD1087" w14:textId="3E843721" w:rsidR="00D41297" w:rsidRDefault="00D41297" w:rsidP="00D41297">
      <w:pPr>
        <w:spacing w:line="360" w:lineRule="auto"/>
        <w:jc w:val="center"/>
        <w:rPr>
          <w:rFonts w:ascii="Calibri" w:hAnsi="Calibri"/>
        </w:rPr>
      </w:pPr>
    </w:p>
    <w:p w14:paraId="5EEF5E90" w14:textId="7143CE18" w:rsidR="00D41297" w:rsidRDefault="001200AC" w:rsidP="00D41297">
      <w:pPr>
        <w:spacing w:line="360" w:lineRule="auto"/>
        <w:jc w:val="center"/>
        <w:rPr>
          <w:rFonts w:ascii="Calibri" w:hAnsi="Calibri"/>
        </w:rPr>
      </w:pPr>
      <w:r w:rsidRPr="00E72574">
        <w:rPr>
          <w:rFonts w:ascii="Calibri" w:hAnsi="Calibri"/>
          <w:noProof/>
        </w:rPr>
        <w:drawing>
          <wp:inline distT="0" distB="0" distL="0" distR="0" wp14:anchorId="51465824" wp14:editId="7360F275">
            <wp:extent cx="4648200" cy="3085705"/>
            <wp:effectExtent l="25400" t="25400" r="25400" b="1333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995" cy="3086233"/>
                    </a:xfrm>
                    <a:prstGeom prst="rect">
                      <a:avLst/>
                    </a:prstGeom>
                    <a:noFill/>
                    <a:ln>
                      <a:solidFill>
                        <a:schemeClr val="accent4"/>
                      </a:solidFill>
                    </a:ln>
                  </pic:spPr>
                </pic:pic>
              </a:graphicData>
            </a:graphic>
          </wp:inline>
        </w:drawing>
      </w:r>
    </w:p>
    <w:p w14:paraId="3EECA912" w14:textId="5C90A81B" w:rsidR="00D41297" w:rsidRDefault="00D41297" w:rsidP="0054730C">
      <w:pPr>
        <w:spacing w:line="360" w:lineRule="auto"/>
        <w:rPr>
          <w:rFonts w:ascii="Calibri" w:hAnsi="Calibri"/>
        </w:rPr>
      </w:pPr>
    </w:p>
    <w:p w14:paraId="4D33C779" w14:textId="0EC594A4" w:rsidR="00D41297" w:rsidRPr="00A4301E" w:rsidRDefault="00D41297" w:rsidP="0054730C">
      <w:pPr>
        <w:spacing w:line="360" w:lineRule="auto"/>
        <w:rPr>
          <w:rFonts w:ascii="Calibri" w:hAnsi="Calibri"/>
        </w:rPr>
        <w:sectPr w:rsidR="00D41297" w:rsidRPr="00A4301E" w:rsidSect="004E51FD">
          <w:pgSz w:w="12240" w:h="15840"/>
          <w:pgMar w:top="1440" w:right="1440" w:bottom="1440" w:left="1440" w:header="720" w:footer="720" w:gutter="0"/>
          <w:cols w:space="720"/>
          <w:docGrid w:linePitch="360"/>
        </w:sectPr>
      </w:pPr>
      <w:r>
        <w:rPr>
          <w:rFonts w:ascii="Calibri" w:hAnsi="Calibri"/>
        </w:rPr>
        <w:t>Throughout the dec</w:t>
      </w:r>
      <w:r w:rsidR="0054730C">
        <w:rPr>
          <w:rFonts w:ascii="Calibri" w:hAnsi="Calibri"/>
        </w:rPr>
        <w:t xml:space="preserve">ision making process, CoC staff, </w:t>
      </w:r>
      <w:r>
        <w:rPr>
          <w:rFonts w:ascii="Calibri" w:hAnsi="Calibri"/>
        </w:rPr>
        <w:t>consultants</w:t>
      </w:r>
      <w:r w:rsidR="0054730C">
        <w:rPr>
          <w:rFonts w:ascii="Calibri" w:hAnsi="Calibri"/>
        </w:rPr>
        <w:t xml:space="preserve"> and technical assistance providers</w:t>
      </w:r>
      <w:r>
        <w:rPr>
          <w:rFonts w:ascii="Calibri" w:hAnsi="Calibri"/>
        </w:rPr>
        <w:t xml:space="preserve"> </w:t>
      </w:r>
      <w:r w:rsidR="0054730C">
        <w:rPr>
          <w:rFonts w:ascii="Calibri" w:hAnsi="Calibri"/>
        </w:rPr>
        <w:t xml:space="preserve">who are </w:t>
      </w:r>
      <w:r w:rsidR="0054730C" w:rsidRPr="0054730C">
        <w:rPr>
          <w:rFonts w:ascii="Calibri" w:hAnsi="Calibri"/>
          <w:i/>
        </w:rPr>
        <w:t>not</w:t>
      </w:r>
      <w:r w:rsidR="009C75AD">
        <w:rPr>
          <w:rFonts w:ascii="Calibri" w:hAnsi="Calibri"/>
        </w:rPr>
        <w:t xml:space="preserve"> applying for funds</w:t>
      </w:r>
      <w:r w:rsidR="0054730C">
        <w:rPr>
          <w:rFonts w:ascii="Calibri" w:hAnsi="Calibri"/>
        </w:rPr>
        <w:t xml:space="preserve"> will be available to answer questions or provide clarification to the various review groups</w:t>
      </w:r>
      <w:r w:rsidR="004F599B">
        <w:rPr>
          <w:rFonts w:ascii="Calibri" w:hAnsi="Calibri"/>
        </w:rPr>
        <w:t>,</w:t>
      </w:r>
      <w:r w:rsidR="0054730C">
        <w:rPr>
          <w:rFonts w:ascii="Calibri" w:hAnsi="Calibri"/>
        </w:rPr>
        <w:t xml:space="preserve"> as appropriate.</w:t>
      </w:r>
    </w:p>
    <w:p w14:paraId="5763D3F2" w14:textId="77777777" w:rsidR="00A4301E" w:rsidRPr="00DF757F" w:rsidRDefault="00A4301E" w:rsidP="00A4301E">
      <w:pPr>
        <w:pStyle w:val="Heading1"/>
        <w:rPr>
          <w:rFonts w:asciiTheme="majorHAnsi" w:hAnsiTheme="majorHAnsi" w:cstheme="majorHAnsi"/>
        </w:rPr>
      </w:pPr>
      <w:bookmarkStart w:id="48" w:name="_Toc412722042"/>
      <w:r w:rsidRPr="00DF757F">
        <w:rPr>
          <w:rFonts w:asciiTheme="majorHAnsi" w:hAnsiTheme="majorHAnsi" w:cstheme="majorHAnsi"/>
        </w:rPr>
        <w:lastRenderedPageBreak/>
        <w:t>Continuous Quality Improvement Plans</w:t>
      </w:r>
      <w:bookmarkEnd w:id="48"/>
    </w:p>
    <w:p w14:paraId="2BC6DC22" w14:textId="30D17F7D" w:rsidR="00A4301E" w:rsidRPr="00A4301E" w:rsidRDefault="00A4301E" w:rsidP="00A4301E">
      <w:pPr>
        <w:spacing w:line="360" w:lineRule="auto"/>
        <w:rPr>
          <w:rFonts w:ascii="Calibri" w:hAnsi="Calibri"/>
        </w:rPr>
      </w:pPr>
      <w:r w:rsidRPr="00A4301E">
        <w:rPr>
          <w:rFonts w:ascii="Calibri" w:hAnsi="Calibri"/>
        </w:rPr>
        <w:t>The Northern New Mexico YHDP is focused on expanding access to safe and supportive housing options to end youth homelessness, while understanding how other social determinants of health, as well as access to quality education, employment and permanent, supportive connections (or lack thereof), often contribute to situations of housing instability.  We aim to build a seamless system of safety and c</w:t>
      </w:r>
      <w:r w:rsidR="00F67D61">
        <w:rPr>
          <w:rFonts w:ascii="Calibri" w:hAnsi="Calibri"/>
        </w:rPr>
        <w:t>are for youth and young adults to reduce</w:t>
      </w:r>
      <w:r w:rsidRPr="00A4301E">
        <w:rPr>
          <w:rFonts w:ascii="Calibri" w:hAnsi="Calibri"/>
        </w:rPr>
        <w:t xml:space="preserve"> unstable and unsafe living situations while increasing resilience and access to educational, employment and other opportunities that promote the self-sufficiency of youth and young adults.  </w:t>
      </w:r>
    </w:p>
    <w:p w14:paraId="06F7C970" w14:textId="77777777" w:rsidR="00A4301E" w:rsidRPr="00A4301E" w:rsidRDefault="00A4301E" w:rsidP="00A4301E">
      <w:pPr>
        <w:spacing w:line="360" w:lineRule="auto"/>
        <w:rPr>
          <w:rFonts w:ascii="Calibri" w:hAnsi="Calibri"/>
        </w:rPr>
      </w:pPr>
    </w:p>
    <w:p w14:paraId="6AF7934B" w14:textId="6263C9A8" w:rsidR="00A4301E" w:rsidRPr="00A4301E" w:rsidRDefault="00A4301E" w:rsidP="00A4301E">
      <w:pPr>
        <w:spacing w:line="360" w:lineRule="auto"/>
        <w:rPr>
          <w:rFonts w:ascii="Calibri" w:hAnsi="Calibri"/>
        </w:rPr>
      </w:pPr>
      <w:r w:rsidRPr="00615CB0">
        <w:rPr>
          <w:rFonts w:ascii="Calibri" w:hAnsi="Calibri"/>
        </w:rPr>
        <w:t xml:space="preserve">The Northern New Mexico YHDP is being designed to work in alignment with existing services focused on empowering youth and young adults throughout the targeted area. As a result, we </w:t>
      </w:r>
      <w:r w:rsidR="00F67D61">
        <w:rPr>
          <w:rFonts w:ascii="Calibri" w:hAnsi="Calibri"/>
        </w:rPr>
        <w:t>will</w:t>
      </w:r>
      <w:r w:rsidRPr="00615CB0">
        <w:rPr>
          <w:rFonts w:ascii="Calibri" w:hAnsi="Calibri"/>
        </w:rPr>
        <w:t xml:space="preserve"> offer training* in the CQI process for YHDP leadership, partners and collaborators to ensure that coordinated efforts are data-driven, cross-sector and results-driven.  We plan to offer training specific in CQI to geographic or other area specific teams as a strategy for strengthening the quantity and quality of housing services, as well as the vital supports shown to empower youth and young adults, including behavioral and physical health care, youth mentorship, education and job training.</w:t>
      </w:r>
      <w:r w:rsidRPr="00A4301E">
        <w:rPr>
          <w:rFonts w:ascii="Calibri" w:hAnsi="Calibri"/>
        </w:rPr>
        <w:t xml:space="preserve"> </w:t>
      </w:r>
    </w:p>
    <w:p w14:paraId="36DA9AA2" w14:textId="77777777" w:rsidR="00A4301E" w:rsidRPr="00A4301E" w:rsidRDefault="00A4301E" w:rsidP="00A4301E">
      <w:pPr>
        <w:spacing w:line="360" w:lineRule="auto"/>
        <w:rPr>
          <w:rFonts w:ascii="Calibri" w:hAnsi="Calibri"/>
        </w:rPr>
      </w:pPr>
    </w:p>
    <w:p w14:paraId="7B6B1263" w14:textId="65BDE39A" w:rsidR="00A4301E" w:rsidRPr="00A4301E" w:rsidRDefault="00A4301E" w:rsidP="00A4301E">
      <w:pPr>
        <w:spacing w:line="360" w:lineRule="auto"/>
        <w:rPr>
          <w:rFonts w:ascii="Calibri" w:hAnsi="Calibri"/>
        </w:rPr>
      </w:pPr>
      <w:r w:rsidRPr="00A4301E">
        <w:rPr>
          <w:rFonts w:ascii="Calibri" w:hAnsi="Calibri"/>
        </w:rPr>
        <w:t xml:space="preserve">CQI training will not only support the success of the YHDP, it will help strengthen existing programs that serve youth and young adults with untreated trauma coming from unstable home situations in vulnerable communities. We hope to working collaboratively to create well-resourced, friendly communities that </w:t>
      </w:r>
      <w:r w:rsidR="00F67D61">
        <w:rPr>
          <w:rFonts w:ascii="Calibri" w:hAnsi="Calibri"/>
        </w:rPr>
        <w:t>nurture</w:t>
      </w:r>
      <w:r w:rsidRPr="00A4301E">
        <w:rPr>
          <w:rFonts w:ascii="Calibri" w:hAnsi="Calibri"/>
        </w:rPr>
        <w:t xml:space="preserve"> safe, healthy, and resilient youth and young adults to become self-sufficient.  </w:t>
      </w:r>
    </w:p>
    <w:p w14:paraId="55AD627D" w14:textId="77777777" w:rsidR="00A4301E" w:rsidRPr="00A4301E" w:rsidRDefault="00A4301E" w:rsidP="00A4301E">
      <w:pPr>
        <w:spacing w:line="360" w:lineRule="auto"/>
        <w:rPr>
          <w:rFonts w:ascii="Calibri" w:hAnsi="Calibri"/>
        </w:rPr>
      </w:pPr>
    </w:p>
    <w:p w14:paraId="77A83F6E" w14:textId="77777777" w:rsidR="00A4301E" w:rsidRPr="00A4301E" w:rsidRDefault="00A4301E" w:rsidP="00A4301E">
      <w:pPr>
        <w:spacing w:line="360" w:lineRule="auto"/>
        <w:rPr>
          <w:rFonts w:ascii="Calibri" w:hAnsi="Calibri"/>
        </w:rPr>
      </w:pPr>
      <w:r w:rsidRPr="00A4301E">
        <w:rPr>
          <w:rFonts w:ascii="Calibri" w:hAnsi="Calibri"/>
        </w:rPr>
        <w:t xml:space="preserve">Further, while we are currently focused on the 14 northern counties within New Mexico for the purposes of the YHDP, we are hopeful that our efforts may be replicable in other areas of our state and thus, are committed to ensuring efficient and effective use of funding and supports.  </w:t>
      </w:r>
      <w:r w:rsidRPr="00A4301E">
        <w:rPr>
          <w:rFonts w:ascii="Calibri" w:hAnsi="Calibri"/>
        </w:rPr>
        <w:lastRenderedPageBreak/>
        <w:t xml:space="preserve">We are using the following components of CQI to promote our success:  </w:t>
      </w:r>
      <w:r w:rsidRPr="00A4301E">
        <w:rPr>
          <w:rFonts w:ascii="Calibri" w:hAnsi="Calibri"/>
          <w:b/>
        </w:rPr>
        <w:t>Assess</w:t>
      </w:r>
      <w:r w:rsidRPr="00A4301E">
        <w:rPr>
          <w:rFonts w:ascii="Calibri" w:hAnsi="Calibri"/>
        </w:rPr>
        <w:t xml:space="preserve">, </w:t>
      </w:r>
      <w:r w:rsidRPr="00A4301E">
        <w:rPr>
          <w:rFonts w:ascii="Calibri" w:hAnsi="Calibri"/>
          <w:b/>
        </w:rPr>
        <w:t>Plan</w:t>
      </w:r>
      <w:r w:rsidRPr="00A4301E">
        <w:rPr>
          <w:rFonts w:ascii="Calibri" w:hAnsi="Calibri"/>
        </w:rPr>
        <w:t xml:space="preserve">, </w:t>
      </w:r>
      <w:r w:rsidRPr="00A4301E">
        <w:rPr>
          <w:rFonts w:ascii="Calibri" w:hAnsi="Calibri"/>
          <w:b/>
        </w:rPr>
        <w:t>Act</w:t>
      </w:r>
      <w:r w:rsidRPr="00A4301E">
        <w:rPr>
          <w:rFonts w:ascii="Calibri" w:hAnsi="Calibri"/>
        </w:rPr>
        <w:t xml:space="preserve"> and </w:t>
      </w:r>
      <w:r w:rsidRPr="00A4301E">
        <w:rPr>
          <w:rFonts w:ascii="Calibri" w:hAnsi="Calibri"/>
          <w:b/>
        </w:rPr>
        <w:t>Evaluate</w:t>
      </w:r>
      <w:r w:rsidRPr="00A4301E">
        <w:rPr>
          <w:rFonts w:ascii="Calibri" w:hAnsi="Calibri"/>
        </w:rPr>
        <w:t xml:space="preserve">.   </w:t>
      </w:r>
    </w:p>
    <w:p w14:paraId="0C965FFE" w14:textId="0323989D" w:rsidR="00A4301E" w:rsidRPr="00A4301E" w:rsidRDefault="00A4301E" w:rsidP="00A4301E">
      <w:pPr>
        <w:spacing w:line="360" w:lineRule="auto"/>
        <w:rPr>
          <w:rFonts w:ascii="Calibri" w:hAnsi="Calibri"/>
        </w:rPr>
      </w:pPr>
      <w:r w:rsidRPr="00A4301E">
        <w:rPr>
          <w:rFonts w:ascii="Calibri" w:hAnsi="Calibri"/>
        </w:rPr>
        <w:t>______________________________________________________________________</w:t>
      </w:r>
      <w:r>
        <w:rPr>
          <w:rFonts w:ascii="Calibri" w:hAnsi="Calibri"/>
        </w:rPr>
        <w:t>_______</w:t>
      </w:r>
    </w:p>
    <w:p w14:paraId="7FED3EA7" w14:textId="77777777" w:rsidR="00A4301E" w:rsidRPr="00A4301E" w:rsidRDefault="00A4301E" w:rsidP="00A4301E">
      <w:pPr>
        <w:spacing w:line="360" w:lineRule="auto"/>
        <w:rPr>
          <w:rStyle w:val="Strong"/>
          <w:rFonts w:ascii="Calibri" w:hAnsi="Calibri" w:cstheme="minorHAnsi"/>
        </w:rPr>
      </w:pPr>
    </w:p>
    <w:p w14:paraId="4B899363" w14:textId="77777777" w:rsidR="00A4301E" w:rsidRPr="00A4301E" w:rsidRDefault="00A4301E" w:rsidP="00A4301E">
      <w:pPr>
        <w:spacing w:line="360" w:lineRule="auto"/>
        <w:rPr>
          <w:rFonts w:ascii="Calibri" w:hAnsi="Calibri" w:cstheme="minorHAnsi"/>
        </w:rPr>
      </w:pPr>
      <w:r w:rsidRPr="00A4301E">
        <w:rPr>
          <w:rStyle w:val="Strong"/>
          <w:rFonts w:ascii="Calibri" w:hAnsi="Calibri" w:cstheme="minorHAnsi"/>
        </w:rPr>
        <w:t>PART 1: ASSESS </w:t>
      </w:r>
      <w:r w:rsidRPr="00A4301E">
        <w:rPr>
          <w:rFonts w:ascii="Calibri" w:hAnsi="Calibri" w:cstheme="minorHAnsi"/>
        </w:rPr>
        <w:br/>
      </w:r>
      <w:r w:rsidRPr="00A4301E">
        <w:rPr>
          <w:rFonts w:ascii="Calibri" w:hAnsi="Calibri" w:cstheme="minorHAnsi"/>
          <w:u w:val="single"/>
        </w:rPr>
        <w:t>Measure the housing challenges faced by youth and young adults in Northern New Mexico</w:t>
      </w:r>
      <w:r w:rsidRPr="00A4301E">
        <w:rPr>
          <w:rFonts w:ascii="Calibri" w:hAnsi="Calibri" w:cstheme="minorHAnsi"/>
        </w:rPr>
        <w:t>.</w:t>
      </w:r>
    </w:p>
    <w:p w14:paraId="77E82D94" w14:textId="40D184EE" w:rsidR="00A4301E" w:rsidRPr="00A4301E" w:rsidRDefault="00A4301E" w:rsidP="00A4301E">
      <w:pPr>
        <w:pStyle w:val="NormalWeb"/>
        <w:spacing w:before="150" w:beforeAutospacing="0" w:after="150" w:afterAutospacing="0" w:line="360" w:lineRule="auto"/>
        <w:rPr>
          <w:rFonts w:ascii="Calibri" w:hAnsi="Calibri" w:cstheme="minorHAnsi"/>
        </w:rPr>
      </w:pPr>
      <w:r w:rsidRPr="00A4301E">
        <w:rPr>
          <w:rFonts w:ascii="Calibri" w:hAnsi="Calibri" w:cstheme="minorHAnsi"/>
        </w:rPr>
        <w:t xml:space="preserve">We are presently securing and exploring data to </w:t>
      </w:r>
      <w:r w:rsidR="00F67D61">
        <w:rPr>
          <w:rFonts w:ascii="Calibri" w:hAnsi="Calibri" w:cstheme="minorHAnsi"/>
        </w:rPr>
        <w:t xml:space="preserve">more accurately </w:t>
      </w:r>
      <w:r w:rsidRPr="00A4301E">
        <w:rPr>
          <w:rFonts w:ascii="Calibri" w:hAnsi="Calibri" w:cstheme="minorHAnsi"/>
        </w:rPr>
        <w:t xml:space="preserve">identify the population of youth and young adults experiencing homelessness, the numbers of youth being served (as well as those in need of service), the magnitude of challenges within our communities, and the community capacity to meet the identified needs. </w:t>
      </w:r>
    </w:p>
    <w:p w14:paraId="21298732" w14:textId="77777777" w:rsidR="00A4301E" w:rsidRPr="00A4301E" w:rsidRDefault="00A4301E" w:rsidP="00A4301E">
      <w:pPr>
        <w:pStyle w:val="NormalWeb"/>
        <w:spacing w:before="0" w:beforeAutospacing="0" w:after="0" w:afterAutospacing="0" w:line="360" w:lineRule="auto"/>
        <w:rPr>
          <w:rStyle w:val="Strong"/>
          <w:rFonts w:ascii="Calibri" w:hAnsi="Calibri" w:cstheme="minorHAnsi"/>
        </w:rPr>
      </w:pPr>
    </w:p>
    <w:p w14:paraId="51344987" w14:textId="77777777" w:rsidR="00A4301E" w:rsidRPr="00A4301E" w:rsidRDefault="00A4301E" w:rsidP="00A4301E">
      <w:pPr>
        <w:pStyle w:val="NormalWeb"/>
        <w:spacing w:before="0" w:beforeAutospacing="0" w:after="0" w:afterAutospacing="0" w:line="360" w:lineRule="auto"/>
        <w:rPr>
          <w:rFonts w:ascii="Calibri" w:hAnsi="Calibri" w:cstheme="minorHAnsi"/>
        </w:rPr>
      </w:pPr>
      <w:r w:rsidRPr="00A4301E">
        <w:rPr>
          <w:rStyle w:val="Strong"/>
          <w:rFonts w:ascii="Calibri" w:hAnsi="Calibri" w:cstheme="minorHAnsi"/>
        </w:rPr>
        <w:t>PART 2: PLAN</w:t>
      </w:r>
      <w:r w:rsidRPr="00A4301E">
        <w:rPr>
          <w:rFonts w:ascii="Calibri" w:hAnsi="Calibri" w:cstheme="minorHAnsi"/>
        </w:rPr>
        <w:br/>
      </w:r>
      <w:r w:rsidRPr="00A4301E">
        <w:rPr>
          <w:rFonts w:ascii="Calibri" w:hAnsi="Calibri" w:cstheme="minorHAnsi"/>
          <w:u w:val="single"/>
        </w:rPr>
        <w:t>Develop evidence-based and/or community relevant prevention and intervention strategies</w:t>
      </w:r>
      <w:r w:rsidRPr="00A4301E">
        <w:rPr>
          <w:rFonts w:ascii="Calibri" w:hAnsi="Calibri" w:cstheme="minorHAnsi"/>
        </w:rPr>
        <w:t>.</w:t>
      </w:r>
    </w:p>
    <w:p w14:paraId="5DF59B01" w14:textId="40E56D36" w:rsidR="00A4301E" w:rsidRPr="00A4301E" w:rsidRDefault="00A4301E" w:rsidP="00A4301E">
      <w:pPr>
        <w:pStyle w:val="NormalWeb"/>
        <w:spacing w:before="150" w:beforeAutospacing="0" w:after="150" w:afterAutospacing="0" w:line="360" w:lineRule="auto"/>
        <w:rPr>
          <w:rFonts w:ascii="Calibri" w:hAnsi="Calibri" w:cstheme="minorHAnsi"/>
        </w:rPr>
      </w:pPr>
      <w:r w:rsidRPr="00A4301E">
        <w:rPr>
          <w:rFonts w:ascii="Calibri" w:hAnsi="Calibri" w:cstheme="minorHAnsi"/>
        </w:rPr>
        <w:t xml:space="preserve">As we are discussing effective housing strategies to end youth homelessness, we are simultaneously looking at the root causes of unstable and unsafe housing and homelessness. We are working to identify proven strategies for ending youth homelessness, while taking into consideration the unique situations and circumstances of diverse populations and geographic areas within the YHDP.  </w:t>
      </w:r>
    </w:p>
    <w:p w14:paraId="324862D6" w14:textId="77777777" w:rsidR="00A4301E" w:rsidRPr="00A4301E" w:rsidRDefault="00A4301E" w:rsidP="00A4301E">
      <w:pPr>
        <w:pStyle w:val="NormalWeb"/>
        <w:spacing w:before="0" w:beforeAutospacing="0" w:after="0" w:afterAutospacing="0" w:line="360" w:lineRule="auto"/>
        <w:rPr>
          <w:rStyle w:val="Strong"/>
          <w:rFonts w:ascii="Calibri" w:hAnsi="Calibri" w:cstheme="minorHAnsi"/>
        </w:rPr>
      </w:pPr>
    </w:p>
    <w:p w14:paraId="1E046DAE" w14:textId="77777777" w:rsidR="00A4301E" w:rsidRPr="00A4301E" w:rsidRDefault="00A4301E" w:rsidP="00A4301E">
      <w:pPr>
        <w:pStyle w:val="NormalWeb"/>
        <w:spacing w:before="0" w:beforeAutospacing="0" w:after="0" w:afterAutospacing="0" w:line="360" w:lineRule="auto"/>
        <w:rPr>
          <w:rFonts w:ascii="Calibri" w:hAnsi="Calibri" w:cstheme="minorHAnsi"/>
        </w:rPr>
      </w:pPr>
      <w:r w:rsidRPr="00A4301E">
        <w:rPr>
          <w:rStyle w:val="Strong"/>
          <w:rFonts w:ascii="Calibri" w:hAnsi="Calibri" w:cstheme="minorHAnsi"/>
        </w:rPr>
        <w:t>PART 3: ACT</w:t>
      </w:r>
      <w:r w:rsidRPr="00A4301E">
        <w:rPr>
          <w:rFonts w:ascii="Calibri" w:hAnsi="Calibri" w:cstheme="minorHAnsi"/>
        </w:rPr>
        <w:br/>
      </w:r>
      <w:r w:rsidRPr="00A4301E">
        <w:rPr>
          <w:rFonts w:ascii="Calibri" w:hAnsi="Calibri" w:cstheme="minorHAnsi"/>
          <w:u w:val="single"/>
        </w:rPr>
        <w:t>Begin data-driven implementation of identified services, strategies and housing models</w:t>
      </w:r>
      <w:r w:rsidRPr="00A4301E">
        <w:rPr>
          <w:rFonts w:ascii="Calibri" w:hAnsi="Calibri" w:cstheme="minorHAnsi"/>
        </w:rPr>
        <w:t>.</w:t>
      </w:r>
    </w:p>
    <w:p w14:paraId="2AF0800F" w14:textId="1352ED1C" w:rsidR="00A4301E" w:rsidRPr="00A4301E" w:rsidRDefault="00A4301E" w:rsidP="00A4301E">
      <w:pPr>
        <w:pStyle w:val="NormalWeb"/>
        <w:spacing w:before="150" w:beforeAutospacing="0" w:after="150" w:afterAutospacing="0" w:line="360" w:lineRule="auto"/>
        <w:rPr>
          <w:rFonts w:ascii="Calibri" w:hAnsi="Calibri" w:cstheme="minorHAnsi"/>
        </w:rPr>
      </w:pPr>
      <w:r w:rsidRPr="00A4301E">
        <w:rPr>
          <w:rFonts w:ascii="Calibri" w:hAnsi="Calibri" w:cstheme="minorHAnsi"/>
        </w:rPr>
        <w:t xml:space="preserve">As applicants submit proposals and are awarded funding for direct service provision, </w:t>
      </w:r>
      <w:r w:rsidR="00F67D61">
        <w:rPr>
          <w:rFonts w:ascii="Calibri" w:hAnsi="Calibri" w:cstheme="minorHAnsi"/>
        </w:rPr>
        <w:t xml:space="preserve">support from </w:t>
      </w:r>
      <w:r w:rsidRPr="00A4301E">
        <w:rPr>
          <w:rFonts w:ascii="Calibri" w:hAnsi="Calibri" w:cstheme="minorHAnsi"/>
        </w:rPr>
        <w:t xml:space="preserve">the YHDP Leadership Team </w:t>
      </w:r>
      <w:r w:rsidR="00F67D61">
        <w:rPr>
          <w:rFonts w:ascii="Calibri" w:hAnsi="Calibri" w:cstheme="minorHAnsi"/>
        </w:rPr>
        <w:t>will be</w:t>
      </w:r>
      <w:r w:rsidRPr="00A4301E">
        <w:rPr>
          <w:rFonts w:ascii="Calibri" w:hAnsi="Calibri" w:cstheme="minorHAnsi"/>
        </w:rPr>
        <w:t xml:space="preserve"> provided to assist in assessing the efficacy of evidence-based strategies in certain communities, the desired outcomes of efforts, and key partnerships necessary for ensuring YHDP success.  Further, agencies and area specific teams are encouraged to look at the role of technology in promoting desired outcomes. </w:t>
      </w:r>
    </w:p>
    <w:p w14:paraId="676D7CBD" w14:textId="77777777" w:rsidR="00A4301E" w:rsidRPr="00A4301E" w:rsidRDefault="00A4301E" w:rsidP="00A4301E">
      <w:pPr>
        <w:pStyle w:val="NormalWeb"/>
        <w:spacing w:before="0" w:beforeAutospacing="0" w:after="0" w:afterAutospacing="0" w:line="360" w:lineRule="auto"/>
        <w:rPr>
          <w:rFonts w:ascii="Calibri" w:hAnsi="Calibri" w:cstheme="minorHAnsi"/>
        </w:rPr>
      </w:pPr>
      <w:r w:rsidRPr="00A4301E">
        <w:rPr>
          <w:rStyle w:val="Strong"/>
          <w:rFonts w:ascii="Calibri" w:hAnsi="Calibri" w:cstheme="minorHAnsi"/>
        </w:rPr>
        <w:lastRenderedPageBreak/>
        <w:t>PART 4: EVALUATE</w:t>
      </w:r>
      <w:r w:rsidRPr="00A4301E">
        <w:rPr>
          <w:rFonts w:ascii="Calibri" w:hAnsi="Calibri" w:cstheme="minorHAnsi"/>
        </w:rPr>
        <w:br/>
      </w:r>
      <w:r w:rsidRPr="00A4301E">
        <w:rPr>
          <w:rFonts w:ascii="Calibri" w:hAnsi="Calibri" w:cstheme="minorHAnsi"/>
          <w:u w:val="single"/>
        </w:rPr>
        <w:t>Identify meaningful progress of identified services, strategies and housing models</w:t>
      </w:r>
      <w:r w:rsidRPr="00A4301E">
        <w:rPr>
          <w:rFonts w:ascii="Calibri" w:hAnsi="Calibri" w:cstheme="minorHAnsi"/>
        </w:rPr>
        <w:t>.</w:t>
      </w:r>
    </w:p>
    <w:p w14:paraId="6E574ED3" w14:textId="77777777" w:rsidR="00A4301E" w:rsidRPr="00A4301E" w:rsidRDefault="00A4301E" w:rsidP="00A4301E">
      <w:pPr>
        <w:pStyle w:val="NormalWeb"/>
        <w:spacing w:before="150" w:beforeAutospacing="0" w:after="150" w:afterAutospacing="0" w:line="360" w:lineRule="auto"/>
        <w:rPr>
          <w:rFonts w:ascii="Calibri" w:hAnsi="Calibri" w:cstheme="minorHAnsi"/>
        </w:rPr>
      </w:pPr>
      <w:r w:rsidRPr="00A4301E">
        <w:rPr>
          <w:rFonts w:ascii="Calibri" w:hAnsi="Calibri" w:cstheme="minorHAnsi"/>
        </w:rPr>
        <w:t>Upon establishment of service models to be used throughout the 14 counties, YHDP Leadership Team will begin to develop strategies to track progress of our desired short, intermediate and long-term outcomes. Transparency, clarity and effective communication are key for achieving measurable and meaningful progress, and attention will be given to provide technical assistance and training so agencies and communities feel supported and able to succeed.</w:t>
      </w:r>
    </w:p>
    <w:p w14:paraId="2677F1A2" w14:textId="77777777" w:rsidR="00A4301E" w:rsidRPr="00A4301E" w:rsidRDefault="00A4301E" w:rsidP="00A4301E">
      <w:pPr>
        <w:pStyle w:val="NormalWeb"/>
        <w:spacing w:before="150" w:beforeAutospacing="0" w:after="150" w:afterAutospacing="0" w:line="360" w:lineRule="auto"/>
        <w:rPr>
          <w:rFonts w:ascii="Calibri" w:hAnsi="Calibri" w:cstheme="minorHAnsi"/>
        </w:rPr>
      </w:pPr>
    </w:p>
    <w:p w14:paraId="627DACCA" w14:textId="77777777" w:rsidR="00A4301E" w:rsidRPr="00615CB0" w:rsidRDefault="00A4301E" w:rsidP="00A4301E">
      <w:pPr>
        <w:spacing w:line="360" w:lineRule="auto"/>
        <w:rPr>
          <w:rFonts w:ascii="Calibri" w:hAnsi="Calibri"/>
          <w:i/>
          <w:sz w:val="20"/>
          <w:szCs w:val="20"/>
        </w:rPr>
      </w:pPr>
      <w:r w:rsidRPr="00615CB0">
        <w:rPr>
          <w:rFonts w:ascii="Calibri" w:hAnsi="Calibri"/>
          <w:i/>
          <w:sz w:val="20"/>
          <w:szCs w:val="20"/>
        </w:rPr>
        <w:t>*ABOUT THE CONTINUOUS QUALITY IMPROVEMENT TRAINING:  The YHDP will offer all collaborative agencies training in continuous quality improvement (CQI) to use data in identifying challenges and solutions. The CQI training offers agency leaders on-going support in assessment, planning, action and evaluation with a special focus on using technology to enhance services, data collection and analysis. This CQI training is based on the Data Leaders for Child Welfare program, originally sponsored by Casey Family programs in New Mexico and evaluated by the Butler Institute for Families at the University of Denver. The training has since been implemented in New York City, Connecticut and Pennsylvania. It has also been adapted to train local leadership in Las Cruces, NM in improving a comprehensive array of vital family services to prevent adverse childhood experiences (ACEs), focused on increasing the quality of housing, stable food, effective transportation, job training and health care.</w:t>
      </w:r>
    </w:p>
    <w:p w14:paraId="0A5AB287" w14:textId="77777777" w:rsidR="00A4301E" w:rsidRPr="00A4301E" w:rsidRDefault="00A4301E" w:rsidP="00A4301E">
      <w:pPr>
        <w:spacing w:line="360" w:lineRule="auto"/>
        <w:rPr>
          <w:rFonts w:ascii="Calibri" w:hAnsi="Calibri"/>
        </w:rPr>
      </w:pPr>
    </w:p>
    <w:p w14:paraId="547FA328" w14:textId="77777777" w:rsidR="00A4301E" w:rsidRPr="00A4301E" w:rsidRDefault="00A4301E" w:rsidP="00A4301E">
      <w:pPr>
        <w:spacing w:line="360" w:lineRule="auto"/>
        <w:rPr>
          <w:rFonts w:ascii="Calibri" w:hAnsi="Calibri"/>
        </w:rPr>
      </w:pPr>
    </w:p>
    <w:p w14:paraId="3FA325A0" w14:textId="77777777" w:rsidR="00A4301E" w:rsidRPr="00A4301E" w:rsidRDefault="00A4301E" w:rsidP="00A4301E">
      <w:pPr>
        <w:spacing w:line="360" w:lineRule="auto"/>
        <w:rPr>
          <w:rFonts w:ascii="Calibri" w:hAnsi="Calibri"/>
        </w:rPr>
      </w:pPr>
    </w:p>
    <w:p w14:paraId="70E73AC5" w14:textId="77777777" w:rsidR="00A4301E" w:rsidRPr="00A4301E" w:rsidRDefault="00A4301E" w:rsidP="00A4301E">
      <w:pPr>
        <w:pStyle w:val="Heading1"/>
        <w:rPr>
          <w:color w:val="AD8F67" w:themeColor="accent2"/>
        </w:rPr>
      </w:pPr>
    </w:p>
    <w:p w14:paraId="7A65C57C" w14:textId="5822A671" w:rsidR="00A4301E" w:rsidRPr="00A4301E" w:rsidRDefault="00A4301E">
      <w:pPr>
        <w:rPr>
          <w:rFonts w:ascii="Calibri" w:hAnsi="Calibri"/>
        </w:rPr>
      </w:pPr>
      <w:r w:rsidRPr="00A4301E">
        <w:rPr>
          <w:rFonts w:ascii="Calibri" w:hAnsi="Calibri"/>
        </w:rPr>
        <w:br w:type="page"/>
      </w:r>
    </w:p>
    <w:p w14:paraId="157F851F" w14:textId="77777777" w:rsidR="00FE7324" w:rsidRPr="00A4301E" w:rsidRDefault="00FE7324" w:rsidP="00FE7324">
      <w:pPr>
        <w:rPr>
          <w:rFonts w:ascii="Calibri" w:hAnsi="Calibri"/>
        </w:rPr>
        <w:sectPr w:rsidR="00FE7324" w:rsidRPr="00A4301E" w:rsidSect="007067FA">
          <w:pgSz w:w="12240" w:h="15840"/>
          <w:pgMar w:top="1440" w:right="1440" w:bottom="1440" w:left="1440" w:header="720" w:footer="720" w:gutter="0"/>
          <w:cols w:space="720"/>
          <w:docGrid w:linePitch="360"/>
        </w:sectPr>
      </w:pPr>
    </w:p>
    <w:p w14:paraId="2D563071" w14:textId="77777777" w:rsidR="00FE7324" w:rsidRPr="00DF757F" w:rsidRDefault="00FE7324" w:rsidP="00FE7324">
      <w:pPr>
        <w:pStyle w:val="Heading1"/>
        <w:rPr>
          <w:rFonts w:asciiTheme="majorHAnsi" w:hAnsiTheme="majorHAnsi" w:cstheme="majorHAnsi"/>
        </w:rPr>
      </w:pPr>
      <w:bookmarkStart w:id="49" w:name="_Toc412722043"/>
      <w:r w:rsidRPr="00DF757F">
        <w:rPr>
          <w:rFonts w:asciiTheme="majorHAnsi" w:hAnsiTheme="majorHAnsi" w:cstheme="majorHAnsi"/>
        </w:rPr>
        <w:lastRenderedPageBreak/>
        <w:t>List of Partners and Description of Their Involvement</w:t>
      </w:r>
      <w:bookmarkEnd w:id="49"/>
    </w:p>
    <w:p w14:paraId="5E8D2568" w14:textId="77777777" w:rsidR="00FE7324" w:rsidRPr="00A4301E" w:rsidRDefault="00FE7324" w:rsidP="00FE7324">
      <w:pPr>
        <w:rPr>
          <w:rFonts w:ascii="Calibri" w:hAnsi="Calibri"/>
        </w:rPr>
      </w:pPr>
      <w:r w:rsidRPr="00A4301E">
        <w:rPr>
          <w:rFonts w:ascii="Calibri" w:hAnsi="Calibri"/>
        </w:rPr>
        <w:t xml:space="preserve">New Mexican culture is strongly rooted in history and connections.  The ability of our people to overcome hardships has been historically based on working together for the survival and wellbeing of all.  Serving as the lead agencies for the Northern New Mexico YHDP, the New Mexico Coalition to End Homelessness and Youth Shelters and Family Services of Santa Fe have a strong history of working collaboratively with partners throughout the targeted area.  Given the expansive geography the YHDP strives to cover, NMCEH and YSFS have created formal agreements with established agencies in strategic locations, specifically the Dreamtree Project in Taos, Childhaven in Farmington, and Kewa House in Santa Domingo Pueblo.   </w:t>
      </w:r>
    </w:p>
    <w:p w14:paraId="67E0F61F" w14:textId="77777777" w:rsidR="00FE7324" w:rsidRPr="00A4301E" w:rsidRDefault="00FE7324" w:rsidP="00FE7324">
      <w:pPr>
        <w:rPr>
          <w:rFonts w:ascii="Calibri" w:hAnsi="Calibri"/>
        </w:rPr>
      </w:pPr>
      <w:r w:rsidRPr="00A4301E">
        <w:rPr>
          <w:rFonts w:ascii="Calibri" w:hAnsi="Calibri"/>
        </w:rPr>
        <w:t xml:space="preserve">In addition, the lead agencies have begun a series of community meetings hosted in multiple locations within Northern New Mexico to share information, promote inclusivity, and solicit involvement from direct service providers and interested stakeholders throughout the region.  The commitment to ending youth homelessness and promoting safe and stable housing for our youth and young adults is one that is close to the heart of many individuals and organizations. </w:t>
      </w:r>
    </w:p>
    <w:p w14:paraId="1266E6CB" w14:textId="77777777" w:rsidR="00FE7324" w:rsidRPr="00A4301E" w:rsidRDefault="00FE7324" w:rsidP="00FE7324">
      <w:pPr>
        <w:rPr>
          <w:rFonts w:ascii="Calibri" w:hAnsi="Calibri"/>
        </w:rPr>
      </w:pPr>
    </w:p>
    <w:p w14:paraId="3C4F0051" w14:textId="5223C272" w:rsidR="00FE7324" w:rsidRPr="00A4301E" w:rsidRDefault="00FE7324" w:rsidP="00FE7324">
      <w:pPr>
        <w:rPr>
          <w:rFonts w:ascii="Calibri" w:hAnsi="Calibri"/>
        </w:rPr>
      </w:pPr>
      <w:r w:rsidRPr="00A4301E">
        <w:rPr>
          <w:rFonts w:ascii="Calibri" w:hAnsi="Calibri"/>
        </w:rPr>
        <w:t>The visual below illustrate</w:t>
      </w:r>
      <w:r w:rsidR="007C64BE">
        <w:rPr>
          <w:rFonts w:ascii="Calibri" w:hAnsi="Calibri"/>
        </w:rPr>
        <w:t>s</w:t>
      </w:r>
      <w:r w:rsidRPr="00A4301E">
        <w:rPr>
          <w:rFonts w:ascii="Calibri" w:hAnsi="Calibri"/>
        </w:rPr>
        <w:t xml:space="preserve"> our current understanding of a comprehensive and inclusive network necessary for ending youth home</w:t>
      </w:r>
      <w:r w:rsidR="000C17DF">
        <w:rPr>
          <w:rFonts w:ascii="Calibri" w:hAnsi="Calibri"/>
        </w:rPr>
        <w:t>lessness in Northern New Mexico.</w:t>
      </w:r>
    </w:p>
    <w:p w14:paraId="3DCC0356" w14:textId="6BCF32CC" w:rsidR="00FE7324" w:rsidRPr="00A4301E" w:rsidRDefault="000921C2" w:rsidP="00FE7324">
      <w:pPr>
        <w:jc w:val="center"/>
        <w:rPr>
          <w:rFonts w:ascii="Calibri" w:hAnsi="Calibri"/>
        </w:rPr>
      </w:pPr>
      <w:r w:rsidRPr="000921C2">
        <w:rPr>
          <w:rFonts w:ascii="Calibri" w:hAnsi="Calibri"/>
          <w:noProof/>
        </w:rPr>
        <w:drawing>
          <wp:inline distT="0" distB="0" distL="0" distR="0" wp14:anchorId="0ED0BC92" wp14:editId="7A62E531">
            <wp:extent cx="4640580" cy="3480436"/>
            <wp:effectExtent l="25400" t="25400" r="33020" b="247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0759" cy="3480570"/>
                    </a:xfrm>
                    <a:prstGeom prst="rect">
                      <a:avLst/>
                    </a:prstGeom>
                    <a:noFill/>
                    <a:ln>
                      <a:solidFill>
                        <a:srgbClr val="000000"/>
                      </a:solidFill>
                    </a:ln>
                  </pic:spPr>
                </pic:pic>
              </a:graphicData>
            </a:graphic>
          </wp:inline>
        </w:drawing>
      </w:r>
    </w:p>
    <w:p w14:paraId="56A8C0E6" w14:textId="07FFFCD3" w:rsidR="00FE7324" w:rsidRPr="00A4301E" w:rsidRDefault="00FE7324" w:rsidP="00FE7324">
      <w:pPr>
        <w:rPr>
          <w:rFonts w:ascii="Calibri" w:hAnsi="Calibri"/>
        </w:rPr>
      </w:pPr>
      <w:r w:rsidRPr="00A4301E">
        <w:rPr>
          <w:rFonts w:ascii="Calibri" w:hAnsi="Calibri"/>
        </w:rPr>
        <w:lastRenderedPageBreak/>
        <w:t xml:space="preserve">The comprehensive list </w:t>
      </w:r>
      <w:r w:rsidR="000C17DF">
        <w:rPr>
          <w:rFonts w:ascii="Calibri" w:hAnsi="Calibri"/>
        </w:rPr>
        <w:t>that follows</w:t>
      </w:r>
      <w:r w:rsidRPr="00A4301E">
        <w:rPr>
          <w:rFonts w:ascii="Calibri" w:hAnsi="Calibri"/>
        </w:rPr>
        <w:t xml:space="preserve"> includes organizations and partners who have been involved to date or who have communicated interest in participating in the development of the Coordinated Community Plan and further, implementation of services and supports intended to aid youth and young adults during times of housing transition.  As we are early in the planning process, we anticipate the level of involvement by some organizations to shift over time, and we stand committed to including additional partners as they come forth.  (Please note: shading indicates lead agencies for YHDP.)</w:t>
      </w:r>
    </w:p>
    <w:p w14:paraId="22FD1C69" w14:textId="77777777" w:rsidR="00FE7324" w:rsidRPr="00A4301E" w:rsidRDefault="00FE7324" w:rsidP="00FE7324">
      <w:pPr>
        <w:rPr>
          <w:rFonts w:ascii="Calibri" w:hAnsi="Calibri"/>
        </w:rPr>
      </w:pPr>
    </w:p>
    <w:tbl>
      <w:tblPr>
        <w:tblW w:w="15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2"/>
        <w:gridCol w:w="2513"/>
        <w:gridCol w:w="961"/>
        <w:gridCol w:w="4052"/>
        <w:gridCol w:w="1348"/>
        <w:gridCol w:w="3826"/>
      </w:tblGrid>
      <w:tr w:rsidR="00FE7324" w:rsidRPr="00A4301E" w14:paraId="655134E0" w14:textId="77777777" w:rsidTr="00FE7324">
        <w:trPr>
          <w:jc w:val="center"/>
        </w:trPr>
        <w:tc>
          <w:tcPr>
            <w:tcW w:w="2512" w:type="dxa"/>
            <w:shd w:val="clear" w:color="auto" w:fill="D9D9D9" w:themeFill="background1" w:themeFillShade="D9"/>
          </w:tcPr>
          <w:p w14:paraId="6337AE5A" w14:textId="77777777" w:rsidR="00FE7324" w:rsidRPr="00A4301E" w:rsidRDefault="00FE7324" w:rsidP="00FE7324">
            <w:pPr>
              <w:jc w:val="center"/>
              <w:rPr>
                <w:rFonts w:ascii="Calibri" w:eastAsia="Arial Narrow" w:hAnsi="Calibri" w:cs="Arial Narrow"/>
                <w:b/>
                <w:sz w:val="28"/>
                <w:szCs w:val="28"/>
              </w:rPr>
            </w:pPr>
            <w:r w:rsidRPr="00A4301E">
              <w:rPr>
                <w:rFonts w:ascii="Calibri" w:eastAsia="Arial Narrow" w:hAnsi="Calibri" w:cs="Arial Narrow"/>
                <w:b/>
                <w:sz w:val="28"/>
                <w:szCs w:val="28"/>
              </w:rPr>
              <w:t>Name Stakeholder</w:t>
            </w:r>
          </w:p>
        </w:tc>
        <w:tc>
          <w:tcPr>
            <w:tcW w:w="2513" w:type="dxa"/>
            <w:shd w:val="clear" w:color="auto" w:fill="D9D9D9" w:themeFill="background1" w:themeFillShade="D9"/>
          </w:tcPr>
          <w:p w14:paraId="6A28941A" w14:textId="77777777" w:rsidR="00FE7324" w:rsidRPr="00A4301E" w:rsidRDefault="00FE7324" w:rsidP="00FE7324">
            <w:pPr>
              <w:jc w:val="center"/>
              <w:rPr>
                <w:rFonts w:ascii="Calibri" w:hAnsi="Calibri"/>
                <w:b/>
                <w:sz w:val="28"/>
                <w:szCs w:val="28"/>
              </w:rPr>
            </w:pPr>
            <w:r w:rsidRPr="00A4301E">
              <w:rPr>
                <w:rFonts w:ascii="Calibri" w:eastAsia="Arial Narrow" w:hAnsi="Calibri" w:cs="Arial Narrow"/>
                <w:b/>
                <w:sz w:val="28"/>
                <w:szCs w:val="28"/>
              </w:rPr>
              <w:t>Type Stakeholder</w:t>
            </w:r>
          </w:p>
        </w:tc>
        <w:tc>
          <w:tcPr>
            <w:tcW w:w="961" w:type="dxa"/>
            <w:shd w:val="clear" w:color="auto" w:fill="D9D9D9" w:themeFill="background1" w:themeFillShade="D9"/>
          </w:tcPr>
          <w:p w14:paraId="31C68861" w14:textId="77777777" w:rsidR="00FE7324" w:rsidRPr="00A4301E" w:rsidRDefault="00FE7324" w:rsidP="00FE7324">
            <w:pPr>
              <w:jc w:val="center"/>
              <w:rPr>
                <w:rFonts w:ascii="Calibri" w:eastAsia="Arial Narrow" w:hAnsi="Calibri" w:cs="Arial Narrow"/>
                <w:b/>
                <w:sz w:val="28"/>
                <w:szCs w:val="28"/>
              </w:rPr>
            </w:pPr>
            <w:r w:rsidRPr="00A4301E">
              <w:rPr>
                <w:rFonts w:ascii="Calibri" w:eastAsia="Arial Narrow" w:hAnsi="Calibri" w:cs="Arial Narrow"/>
                <w:b/>
                <w:sz w:val="28"/>
                <w:szCs w:val="28"/>
              </w:rPr>
              <w:t>CoC</w:t>
            </w:r>
          </w:p>
          <w:p w14:paraId="286AD066" w14:textId="77777777" w:rsidR="00FE7324" w:rsidRPr="00A4301E" w:rsidRDefault="00FE7324" w:rsidP="00FE7324">
            <w:pPr>
              <w:jc w:val="center"/>
              <w:rPr>
                <w:rFonts w:ascii="Calibri" w:hAnsi="Calibri"/>
                <w:b/>
                <w:sz w:val="20"/>
                <w:szCs w:val="20"/>
              </w:rPr>
            </w:pPr>
            <w:r w:rsidRPr="00A4301E">
              <w:rPr>
                <w:rFonts w:ascii="Calibri" w:eastAsia="Arial Narrow" w:hAnsi="Calibri" w:cs="Arial Narrow"/>
                <w:b/>
                <w:sz w:val="20"/>
                <w:szCs w:val="20"/>
              </w:rPr>
              <w:t>Member</w:t>
            </w:r>
          </w:p>
        </w:tc>
        <w:tc>
          <w:tcPr>
            <w:tcW w:w="4052" w:type="dxa"/>
            <w:shd w:val="clear" w:color="auto" w:fill="D9D9D9" w:themeFill="background1" w:themeFillShade="D9"/>
          </w:tcPr>
          <w:p w14:paraId="24C9A6C2" w14:textId="77777777" w:rsidR="00FE7324" w:rsidRPr="00A4301E" w:rsidRDefault="00FE7324" w:rsidP="00FE7324">
            <w:pPr>
              <w:jc w:val="center"/>
              <w:rPr>
                <w:rFonts w:ascii="Calibri" w:eastAsia="Arial Narrow" w:hAnsi="Calibri" w:cs="Arial Narrow"/>
                <w:b/>
                <w:sz w:val="28"/>
                <w:szCs w:val="28"/>
              </w:rPr>
            </w:pPr>
            <w:r w:rsidRPr="00A4301E">
              <w:rPr>
                <w:rFonts w:ascii="Calibri" w:eastAsia="Arial Narrow" w:hAnsi="Calibri" w:cs="Arial Narrow"/>
                <w:b/>
                <w:sz w:val="28"/>
                <w:szCs w:val="28"/>
              </w:rPr>
              <w:t xml:space="preserve">Description of Involvement </w:t>
            </w:r>
          </w:p>
          <w:p w14:paraId="670F21D0" w14:textId="77777777" w:rsidR="00FE7324" w:rsidRPr="00A4301E" w:rsidRDefault="00FE7324" w:rsidP="00FE7324">
            <w:pPr>
              <w:jc w:val="center"/>
              <w:rPr>
                <w:rFonts w:ascii="Calibri" w:eastAsia="Arial Narrow" w:hAnsi="Calibri" w:cs="Arial Narrow"/>
                <w:b/>
                <w:sz w:val="28"/>
                <w:szCs w:val="28"/>
              </w:rPr>
            </w:pPr>
          </w:p>
        </w:tc>
        <w:tc>
          <w:tcPr>
            <w:tcW w:w="1348" w:type="dxa"/>
            <w:shd w:val="clear" w:color="auto" w:fill="D9D9D9" w:themeFill="background1" w:themeFillShade="D9"/>
          </w:tcPr>
          <w:p w14:paraId="4A911163" w14:textId="77777777" w:rsidR="00FE7324" w:rsidRPr="00A4301E" w:rsidRDefault="00FE7324" w:rsidP="00FE7324">
            <w:pPr>
              <w:jc w:val="center"/>
              <w:rPr>
                <w:rFonts w:ascii="Calibri" w:hAnsi="Calibri"/>
                <w:b/>
                <w:sz w:val="28"/>
                <w:szCs w:val="28"/>
              </w:rPr>
            </w:pPr>
            <w:r w:rsidRPr="00A4301E">
              <w:rPr>
                <w:rFonts w:ascii="Calibri" w:eastAsia="Arial Narrow" w:hAnsi="Calibri" w:cs="Arial Narrow"/>
                <w:b/>
                <w:sz w:val="28"/>
                <w:szCs w:val="28"/>
              </w:rPr>
              <w:t xml:space="preserve">Formal </w:t>
            </w:r>
            <w:r w:rsidRPr="00A4301E">
              <w:rPr>
                <w:rFonts w:ascii="Calibri" w:eastAsia="Arial Narrow" w:hAnsi="Calibri" w:cs="Arial Narrow"/>
                <w:b/>
              </w:rPr>
              <w:t>Agreement</w:t>
            </w:r>
          </w:p>
        </w:tc>
        <w:tc>
          <w:tcPr>
            <w:tcW w:w="3826" w:type="dxa"/>
            <w:shd w:val="clear" w:color="auto" w:fill="D9D9D9" w:themeFill="background1" w:themeFillShade="D9"/>
          </w:tcPr>
          <w:p w14:paraId="3A54E13A" w14:textId="77777777" w:rsidR="00FE7324" w:rsidRPr="00A4301E" w:rsidRDefault="00FE7324" w:rsidP="00FE7324">
            <w:pPr>
              <w:jc w:val="center"/>
              <w:rPr>
                <w:rFonts w:ascii="Calibri" w:hAnsi="Calibri"/>
                <w:b/>
                <w:sz w:val="28"/>
                <w:szCs w:val="28"/>
              </w:rPr>
            </w:pPr>
            <w:r w:rsidRPr="00A4301E">
              <w:rPr>
                <w:rFonts w:ascii="Calibri" w:eastAsia="Arial Narrow" w:hAnsi="Calibri" w:cs="Arial Narrow"/>
                <w:b/>
                <w:sz w:val="28"/>
                <w:szCs w:val="28"/>
              </w:rPr>
              <w:t>Demonstration/Participation</w:t>
            </w:r>
          </w:p>
        </w:tc>
      </w:tr>
      <w:tr w:rsidR="00FE7324" w:rsidRPr="00A4301E" w14:paraId="0E10D839" w14:textId="77777777" w:rsidTr="00FE7324">
        <w:trPr>
          <w:jc w:val="center"/>
        </w:trPr>
        <w:tc>
          <w:tcPr>
            <w:tcW w:w="2512" w:type="dxa"/>
          </w:tcPr>
          <w:p w14:paraId="77666829" w14:textId="77777777" w:rsidR="00FE7324" w:rsidRPr="00A4301E" w:rsidRDefault="00FE7324" w:rsidP="00FE7324">
            <w:pPr>
              <w:jc w:val="center"/>
              <w:rPr>
                <w:rFonts w:ascii="Calibri" w:hAnsi="Calibri"/>
                <w:sz w:val="20"/>
                <w:szCs w:val="20"/>
              </w:rPr>
            </w:pPr>
            <w:r w:rsidRPr="00A4301E">
              <w:rPr>
                <w:rFonts w:ascii="Calibri" w:hAnsi="Calibri"/>
                <w:sz w:val="20"/>
                <w:szCs w:val="20"/>
              </w:rPr>
              <w:t xml:space="preserve">Behavioral Health Services Division – </w:t>
            </w:r>
          </w:p>
          <w:p w14:paraId="2EB6F797" w14:textId="77777777" w:rsidR="00FE7324" w:rsidRPr="00A4301E" w:rsidRDefault="00FE7324" w:rsidP="00FE7324">
            <w:pPr>
              <w:jc w:val="center"/>
              <w:rPr>
                <w:rFonts w:ascii="Calibri" w:hAnsi="Calibri"/>
                <w:sz w:val="20"/>
                <w:szCs w:val="20"/>
              </w:rPr>
            </w:pPr>
            <w:r w:rsidRPr="00A4301E">
              <w:rPr>
                <w:rFonts w:ascii="Calibri" w:hAnsi="Calibri"/>
                <w:sz w:val="20"/>
                <w:szCs w:val="20"/>
              </w:rPr>
              <w:t>New Mexico Children, Youth and Family Department</w:t>
            </w:r>
          </w:p>
        </w:tc>
        <w:tc>
          <w:tcPr>
            <w:tcW w:w="2513" w:type="dxa"/>
          </w:tcPr>
          <w:p w14:paraId="3C4517B9"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Mental Health and Substance Abuse Agencies</w:t>
            </w:r>
          </w:p>
        </w:tc>
        <w:tc>
          <w:tcPr>
            <w:tcW w:w="961" w:type="dxa"/>
          </w:tcPr>
          <w:p w14:paraId="41ABF311"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7C98AB5D" w14:textId="77777777" w:rsidR="00FE7324" w:rsidRPr="00A4301E" w:rsidRDefault="00FE7324" w:rsidP="00FE7324">
            <w:pPr>
              <w:rPr>
                <w:rFonts w:ascii="Calibri" w:hAnsi="Calibri"/>
                <w:sz w:val="20"/>
                <w:szCs w:val="20"/>
              </w:rPr>
            </w:pPr>
            <w:r w:rsidRPr="00A4301E">
              <w:rPr>
                <w:rFonts w:ascii="Calibri" w:hAnsi="Calibri"/>
                <w:sz w:val="20"/>
                <w:szCs w:val="20"/>
              </w:rPr>
              <w:t>NM CYFD is the state governmental entity that serves as the Children’s Behavioral Health Authority for the state of New Mexico.  The Behavioral Health Services Division funds and oversees behavioral health providers serving children, youth and families statewide.</w:t>
            </w:r>
          </w:p>
        </w:tc>
        <w:tc>
          <w:tcPr>
            <w:tcW w:w="1348" w:type="dxa"/>
          </w:tcPr>
          <w:p w14:paraId="07F306F9"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tcPr>
          <w:p w14:paraId="115F3F6C" w14:textId="77777777" w:rsidR="00FE7324" w:rsidRPr="00A4301E" w:rsidRDefault="00FE7324" w:rsidP="00FE7324">
            <w:pPr>
              <w:rPr>
                <w:rFonts w:ascii="Calibri" w:hAnsi="Calibri"/>
                <w:sz w:val="20"/>
                <w:szCs w:val="20"/>
              </w:rPr>
            </w:pPr>
            <w:r w:rsidRPr="00A4301E">
              <w:rPr>
                <w:rFonts w:ascii="Calibri" w:eastAsia="Arial Narrow" w:hAnsi="Calibri" w:cs="Arial Narrow"/>
                <w:sz w:val="20"/>
                <w:szCs w:val="20"/>
              </w:rPr>
              <w:t>Provide data and support. CYFD is committed to the goals of the YHDP project and will contribute to the development of a plan to support young parents who may be experiencing or at risk of homelessness.</w:t>
            </w:r>
          </w:p>
        </w:tc>
      </w:tr>
      <w:tr w:rsidR="00FE7324" w:rsidRPr="00A4301E" w14:paraId="1B736758" w14:textId="77777777" w:rsidTr="00FE7324">
        <w:trPr>
          <w:jc w:val="center"/>
        </w:trPr>
        <w:tc>
          <w:tcPr>
            <w:tcW w:w="2512" w:type="dxa"/>
          </w:tcPr>
          <w:p w14:paraId="3743A8D9" w14:textId="77777777" w:rsidR="00FE7324" w:rsidRPr="00A4301E" w:rsidRDefault="00FE7324" w:rsidP="00FE7324">
            <w:pPr>
              <w:jc w:val="center"/>
              <w:rPr>
                <w:rFonts w:ascii="Calibri" w:hAnsi="Calibri"/>
                <w:sz w:val="20"/>
                <w:szCs w:val="20"/>
              </w:rPr>
            </w:pPr>
            <w:r w:rsidRPr="00A4301E">
              <w:rPr>
                <w:rFonts w:ascii="Calibri" w:hAnsi="Calibri"/>
                <w:sz w:val="20"/>
                <w:szCs w:val="20"/>
              </w:rPr>
              <w:t>Blue Cross Blue Shield</w:t>
            </w:r>
          </w:p>
        </w:tc>
        <w:tc>
          <w:tcPr>
            <w:tcW w:w="2513" w:type="dxa"/>
          </w:tcPr>
          <w:p w14:paraId="39B151C4"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Healthcare Insurance Carrier and Provider</w:t>
            </w:r>
          </w:p>
        </w:tc>
        <w:tc>
          <w:tcPr>
            <w:tcW w:w="961" w:type="dxa"/>
          </w:tcPr>
          <w:p w14:paraId="629AAA3D"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6281BE6D" w14:textId="77777777" w:rsidR="00FE7324" w:rsidRPr="00A4301E" w:rsidRDefault="00FE7324" w:rsidP="00FE7324">
            <w:pPr>
              <w:rPr>
                <w:rFonts w:ascii="Calibri" w:hAnsi="Calibri"/>
                <w:sz w:val="20"/>
                <w:szCs w:val="20"/>
              </w:rPr>
            </w:pPr>
            <w:r w:rsidRPr="00A4301E">
              <w:rPr>
                <w:rFonts w:ascii="Calibri" w:hAnsi="Calibri"/>
                <w:sz w:val="20"/>
                <w:szCs w:val="20"/>
              </w:rPr>
              <w:t>Provides referrals to physical and behavioral healthcare providers, as well as care coordination for homeless and at-risk youth and adults.</w:t>
            </w:r>
          </w:p>
        </w:tc>
        <w:tc>
          <w:tcPr>
            <w:tcW w:w="1348" w:type="dxa"/>
          </w:tcPr>
          <w:p w14:paraId="26733464"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2CAD9D2C" w14:textId="77777777" w:rsidR="00FE7324" w:rsidRPr="00A4301E" w:rsidRDefault="00FE7324" w:rsidP="00FE7324">
            <w:pPr>
              <w:rPr>
                <w:rFonts w:ascii="Calibri" w:hAnsi="Calibri"/>
                <w:sz w:val="20"/>
                <w:szCs w:val="20"/>
              </w:rPr>
            </w:pPr>
            <w:r w:rsidRPr="00A4301E">
              <w:rPr>
                <w:rFonts w:ascii="Calibri" w:hAnsi="Calibri"/>
                <w:sz w:val="20"/>
                <w:szCs w:val="20"/>
              </w:rPr>
              <w:t>Provide referrals to housing services and supports, as well as care coordination.</w:t>
            </w:r>
          </w:p>
        </w:tc>
      </w:tr>
      <w:tr w:rsidR="00FE7324" w:rsidRPr="00A4301E" w14:paraId="35E4BDB5" w14:textId="77777777" w:rsidTr="00FE7324">
        <w:trPr>
          <w:jc w:val="center"/>
        </w:trPr>
        <w:tc>
          <w:tcPr>
            <w:tcW w:w="2512" w:type="dxa"/>
          </w:tcPr>
          <w:p w14:paraId="355063F3" w14:textId="77777777" w:rsidR="00FE7324" w:rsidRPr="00A4301E" w:rsidRDefault="00FE7324" w:rsidP="00FE7324">
            <w:pPr>
              <w:jc w:val="center"/>
              <w:rPr>
                <w:rFonts w:ascii="Calibri" w:hAnsi="Calibri"/>
                <w:sz w:val="20"/>
                <w:szCs w:val="20"/>
              </w:rPr>
            </w:pPr>
            <w:r w:rsidRPr="00A4301E">
              <w:rPr>
                <w:rFonts w:ascii="Calibri" w:hAnsi="Calibri"/>
                <w:sz w:val="20"/>
                <w:szCs w:val="20"/>
              </w:rPr>
              <w:t>Bridge to Change Counseling Center</w:t>
            </w:r>
          </w:p>
        </w:tc>
        <w:tc>
          <w:tcPr>
            <w:tcW w:w="2513" w:type="dxa"/>
          </w:tcPr>
          <w:p w14:paraId="681737F8"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 Mental Health, and Substance Abuse Agencies</w:t>
            </w:r>
          </w:p>
        </w:tc>
        <w:tc>
          <w:tcPr>
            <w:tcW w:w="961" w:type="dxa"/>
          </w:tcPr>
          <w:p w14:paraId="5DCB0500"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508BBE05" w14:textId="77777777" w:rsidR="00FE7324" w:rsidRPr="00A4301E" w:rsidRDefault="00FE7324" w:rsidP="00FE7324">
            <w:pPr>
              <w:rPr>
                <w:rFonts w:ascii="Calibri" w:hAnsi="Calibri"/>
                <w:sz w:val="20"/>
                <w:szCs w:val="20"/>
              </w:rPr>
            </w:pPr>
            <w:r w:rsidRPr="00A4301E">
              <w:rPr>
                <w:rFonts w:ascii="Calibri" w:hAnsi="Calibri"/>
                <w:sz w:val="20"/>
                <w:szCs w:val="20"/>
              </w:rPr>
              <w:t>Provides mental health and substance abuse services to the Union county area.</w:t>
            </w:r>
          </w:p>
        </w:tc>
        <w:tc>
          <w:tcPr>
            <w:tcW w:w="1348" w:type="dxa"/>
          </w:tcPr>
          <w:p w14:paraId="1C05AAAC"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20714EB2" w14:textId="77777777" w:rsidR="00FE7324" w:rsidRPr="00A4301E" w:rsidRDefault="00FE7324" w:rsidP="00FE7324">
            <w:pPr>
              <w:rPr>
                <w:rFonts w:ascii="Calibri" w:hAnsi="Calibri"/>
                <w:sz w:val="20"/>
                <w:szCs w:val="20"/>
              </w:rPr>
            </w:pPr>
            <w:r w:rsidRPr="00A4301E">
              <w:rPr>
                <w:rFonts w:ascii="Calibri" w:hAnsi="Calibri"/>
                <w:sz w:val="20"/>
                <w:szCs w:val="20"/>
              </w:rPr>
              <w:t>Provide supportive services and continuing mental health care services.</w:t>
            </w:r>
          </w:p>
        </w:tc>
      </w:tr>
      <w:tr w:rsidR="00FE7324" w:rsidRPr="00A4301E" w14:paraId="4D1A5376" w14:textId="77777777" w:rsidTr="00FE7324">
        <w:trPr>
          <w:jc w:val="center"/>
        </w:trPr>
        <w:tc>
          <w:tcPr>
            <w:tcW w:w="2512" w:type="dxa"/>
          </w:tcPr>
          <w:p w14:paraId="234EA7B1" w14:textId="77777777" w:rsidR="00FE7324" w:rsidRPr="00A4301E" w:rsidRDefault="00FE7324" w:rsidP="00FE7324">
            <w:pPr>
              <w:jc w:val="center"/>
              <w:rPr>
                <w:rFonts w:ascii="Calibri" w:hAnsi="Calibri"/>
                <w:sz w:val="20"/>
                <w:szCs w:val="20"/>
              </w:rPr>
            </w:pPr>
            <w:r w:rsidRPr="00A4301E">
              <w:rPr>
                <w:rFonts w:ascii="Calibri" w:hAnsi="Calibri"/>
                <w:sz w:val="20"/>
                <w:szCs w:val="20"/>
              </w:rPr>
              <w:t>Capacity Builders - Farmington</w:t>
            </w:r>
          </w:p>
        </w:tc>
        <w:tc>
          <w:tcPr>
            <w:tcW w:w="2513" w:type="dxa"/>
          </w:tcPr>
          <w:p w14:paraId="1B83EA19"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Runaway and Homeless Youth Program</w:t>
            </w:r>
          </w:p>
        </w:tc>
        <w:tc>
          <w:tcPr>
            <w:tcW w:w="961" w:type="dxa"/>
          </w:tcPr>
          <w:p w14:paraId="2EB88EC9"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794A765B" w14:textId="77777777" w:rsidR="00FE7324" w:rsidRPr="00A4301E" w:rsidRDefault="00FE7324" w:rsidP="00FE7324">
            <w:pPr>
              <w:rPr>
                <w:rFonts w:ascii="Calibri" w:hAnsi="Calibri"/>
                <w:sz w:val="20"/>
                <w:szCs w:val="20"/>
              </w:rPr>
            </w:pPr>
            <w:r w:rsidRPr="00A4301E">
              <w:rPr>
                <w:rFonts w:ascii="Calibri" w:hAnsi="Calibri"/>
                <w:sz w:val="20"/>
                <w:szCs w:val="20"/>
              </w:rPr>
              <w:t>Working on provision of innovative model of host homes for pregnant and parenting youth.</w:t>
            </w:r>
          </w:p>
        </w:tc>
        <w:tc>
          <w:tcPr>
            <w:tcW w:w="1348" w:type="dxa"/>
          </w:tcPr>
          <w:p w14:paraId="38AB69E2"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2309E170" w14:textId="77777777" w:rsidR="00FE7324" w:rsidRPr="00A4301E" w:rsidRDefault="00FE7324" w:rsidP="00FE7324">
            <w:pPr>
              <w:rPr>
                <w:rFonts w:ascii="Calibri" w:eastAsia="Arial Narrow" w:hAnsi="Calibri" w:cs="Arial Narrow"/>
                <w:sz w:val="20"/>
                <w:szCs w:val="20"/>
              </w:rPr>
            </w:pPr>
            <w:r w:rsidRPr="00A4301E">
              <w:rPr>
                <w:rFonts w:ascii="Calibri" w:hAnsi="Calibri"/>
                <w:sz w:val="20"/>
                <w:szCs w:val="20"/>
              </w:rPr>
              <w:t xml:space="preserve">Will coordinate with YHDP for continued development and implementation of new programming for pregnant and parenting RHY youth. </w:t>
            </w:r>
          </w:p>
        </w:tc>
      </w:tr>
      <w:tr w:rsidR="00FE7324" w:rsidRPr="00A4301E" w14:paraId="5AC5BFA4" w14:textId="77777777" w:rsidTr="00FE7324">
        <w:trPr>
          <w:jc w:val="center"/>
        </w:trPr>
        <w:tc>
          <w:tcPr>
            <w:tcW w:w="2512" w:type="dxa"/>
          </w:tcPr>
          <w:p w14:paraId="0600C48A" w14:textId="77777777" w:rsidR="00FE7324" w:rsidRPr="00A4301E" w:rsidRDefault="00FE7324" w:rsidP="00FE7324">
            <w:pPr>
              <w:jc w:val="center"/>
              <w:rPr>
                <w:rFonts w:ascii="Calibri" w:hAnsi="Calibri"/>
                <w:sz w:val="20"/>
                <w:szCs w:val="20"/>
              </w:rPr>
            </w:pPr>
            <w:r w:rsidRPr="00A4301E">
              <w:rPr>
                <w:rFonts w:ascii="Calibri" w:hAnsi="Calibri"/>
                <w:sz w:val="20"/>
                <w:szCs w:val="20"/>
              </w:rPr>
              <w:t>Central New Mexico Community College</w:t>
            </w:r>
          </w:p>
        </w:tc>
        <w:tc>
          <w:tcPr>
            <w:tcW w:w="2513" w:type="dxa"/>
          </w:tcPr>
          <w:p w14:paraId="6680A079"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Institutions of Higher Education</w:t>
            </w:r>
          </w:p>
        </w:tc>
        <w:tc>
          <w:tcPr>
            <w:tcW w:w="961" w:type="dxa"/>
          </w:tcPr>
          <w:p w14:paraId="6F992097"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60842A81" w14:textId="77777777" w:rsidR="00FE7324" w:rsidRPr="00A4301E" w:rsidRDefault="00FE7324" w:rsidP="00FE7324">
            <w:pPr>
              <w:rPr>
                <w:rFonts w:ascii="Calibri" w:hAnsi="Calibri"/>
                <w:sz w:val="20"/>
                <w:szCs w:val="20"/>
              </w:rPr>
            </w:pPr>
            <w:r w:rsidRPr="00A4301E">
              <w:rPr>
                <w:rFonts w:ascii="Calibri" w:hAnsi="Calibri"/>
                <w:sz w:val="20"/>
                <w:szCs w:val="20"/>
              </w:rPr>
              <w:t xml:space="preserve">Provides a high school equivalency program and academic counseling for obtaining certificates, associate or bachelor degree, as well as financial aid counseling. </w:t>
            </w:r>
          </w:p>
        </w:tc>
        <w:tc>
          <w:tcPr>
            <w:tcW w:w="1348" w:type="dxa"/>
          </w:tcPr>
          <w:p w14:paraId="495F753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6E1FF34D" w14:textId="77777777" w:rsidR="00FE7324" w:rsidRPr="00A4301E" w:rsidRDefault="00FE7324" w:rsidP="00FE7324">
            <w:pPr>
              <w:rPr>
                <w:rFonts w:ascii="Calibri" w:hAnsi="Calibri"/>
                <w:sz w:val="20"/>
                <w:szCs w:val="20"/>
              </w:rPr>
            </w:pPr>
            <w:r w:rsidRPr="00A4301E">
              <w:rPr>
                <w:rFonts w:ascii="Calibri" w:hAnsi="Calibri"/>
                <w:sz w:val="20"/>
                <w:szCs w:val="20"/>
              </w:rPr>
              <w:t>Provide the opportunity to earn the GED and continue adult education.</w:t>
            </w:r>
          </w:p>
        </w:tc>
      </w:tr>
      <w:tr w:rsidR="00FE7324" w:rsidRPr="00A4301E" w14:paraId="01F7E940" w14:textId="77777777" w:rsidTr="0080645B">
        <w:trPr>
          <w:jc w:val="center"/>
        </w:trPr>
        <w:tc>
          <w:tcPr>
            <w:tcW w:w="2512" w:type="dxa"/>
            <w:shd w:val="clear" w:color="auto" w:fill="EDBAB1" w:themeFill="text2" w:themeFillTint="66"/>
          </w:tcPr>
          <w:p w14:paraId="6F55DB5B" w14:textId="77777777" w:rsidR="00FE7324" w:rsidRPr="00A4301E" w:rsidRDefault="00FE7324" w:rsidP="00FE7324">
            <w:pPr>
              <w:jc w:val="center"/>
              <w:rPr>
                <w:rFonts w:ascii="Calibri" w:hAnsi="Calibri"/>
                <w:sz w:val="20"/>
                <w:szCs w:val="20"/>
              </w:rPr>
            </w:pPr>
            <w:r w:rsidRPr="00A4301E">
              <w:rPr>
                <w:rFonts w:ascii="Calibri" w:hAnsi="Calibri"/>
                <w:sz w:val="20"/>
                <w:szCs w:val="20"/>
              </w:rPr>
              <w:t>Childhaven - Farmington</w:t>
            </w:r>
          </w:p>
        </w:tc>
        <w:tc>
          <w:tcPr>
            <w:tcW w:w="2513" w:type="dxa"/>
            <w:shd w:val="clear" w:color="auto" w:fill="EDBAB1" w:themeFill="text2" w:themeFillTint="66"/>
          </w:tcPr>
          <w:p w14:paraId="4BCD17A9"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Privately Funded Homeless Organization/Nonprofit Youth Organization</w:t>
            </w:r>
          </w:p>
        </w:tc>
        <w:tc>
          <w:tcPr>
            <w:tcW w:w="961" w:type="dxa"/>
            <w:shd w:val="clear" w:color="auto" w:fill="EDBAB1" w:themeFill="text2" w:themeFillTint="66"/>
          </w:tcPr>
          <w:p w14:paraId="161193ED"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4052" w:type="dxa"/>
            <w:shd w:val="clear" w:color="auto" w:fill="EDBAB1" w:themeFill="text2" w:themeFillTint="66"/>
          </w:tcPr>
          <w:p w14:paraId="3B64A34B" w14:textId="77777777" w:rsidR="00FE7324" w:rsidRPr="00A4301E" w:rsidRDefault="00FE7324" w:rsidP="00FE7324">
            <w:pPr>
              <w:rPr>
                <w:rFonts w:ascii="Calibri" w:hAnsi="Calibri"/>
                <w:sz w:val="20"/>
                <w:szCs w:val="20"/>
              </w:rPr>
            </w:pPr>
            <w:r w:rsidRPr="00A4301E">
              <w:rPr>
                <w:rFonts w:ascii="Calibri" w:hAnsi="Calibri"/>
                <w:sz w:val="20"/>
                <w:szCs w:val="20"/>
              </w:rPr>
              <w:t xml:space="preserve">Childhaven is a long-time active member of NMCEH, CoC Balance of State. Provides shelter care to children and youth from birth to eighteen, Treatment and Regular Foster Care, Case Management, Patient Education, Outpatient Therapy, and provide a Life Skills Coach for youth ages 12-21 in the community as part of a joint ASURE grant. </w:t>
            </w:r>
          </w:p>
        </w:tc>
        <w:tc>
          <w:tcPr>
            <w:tcW w:w="1348" w:type="dxa"/>
            <w:shd w:val="clear" w:color="auto" w:fill="EDBAB1" w:themeFill="text2" w:themeFillTint="66"/>
          </w:tcPr>
          <w:p w14:paraId="1ED956EE"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shd w:val="clear" w:color="auto" w:fill="EDBAB1" w:themeFill="text2" w:themeFillTint="66"/>
          </w:tcPr>
          <w:p w14:paraId="12E8A468" w14:textId="77777777" w:rsidR="00FE7324" w:rsidRPr="00A4301E" w:rsidRDefault="00FE7324" w:rsidP="00FE7324">
            <w:pPr>
              <w:rPr>
                <w:rFonts w:ascii="Calibri" w:hAnsi="Calibri"/>
                <w:sz w:val="20"/>
                <w:szCs w:val="20"/>
              </w:rPr>
            </w:pPr>
            <w:r w:rsidRPr="00A4301E">
              <w:rPr>
                <w:rFonts w:ascii="Calibri" w:hAnsi="Calibri"/>
                <w:sz w:val="20"/>
                <w:szCs w:val="20"/>
              </w:rPr>
              <w:t>Continued participation as partner agency in the development of the YHDP; will provide continued in-kind efforts on the part of its staff to develop the CCP. Will continue to provide shelter, therapy, life skills coaching and wrap around services for youth, as well as actively participate in the planning process to prevent and end youth homelessness in Northern New Mexico.</w:t>
            </w:r>
          </w:p>
        </w:tc>
      </w:tr>
      <w:tr w:rsidR="00FE7324" w:rsidRPr="00A4301E" w14:paraId="103B0BCD" w14:textId="77777777" w:rsidTr="00FE7324">
        <w:trPr>
          <w:jc w:val="center"/>
        </w:trPr>
        <w:tc>
          <w:tcPr>
            <w:tcW w:w="2512" w:type="dxa"/>
          </w:tcPr>
          <w:p w14:paraId="1EBBE9F5" w14:textId="77777777" w:rsidR="00FE7324" w:rsidRPr="00A4301E" w:rsidRDefault="00FE7324" w:rsidP="00FE7324">
            <w:pPr>
              <w:jc w:val="center"/>
              <w:rPr>
                <w:rFonts w:ascii="Calibri" w:hAnsi="Calibri"/>
                <w:sz w:val="20"/>
                <w:szCs w:val="20"/>
              </w:rPr>
            </w:pPr>
            <w:r w:rsidRPr="00A4301E">
              <w:rPr>
                <w:rFonts w:ascii="Calibri" w:hAnsi="Calibri"/>
                <w:sz w:val="20"/>
                <w:szCs w:val="20"/>
              </w:rPr>
              <w:t>Cibola Counseling</w:t>
            </w:r>
          </w:p>
        </w:tc>
        <w:tc>
          <w:tcPr>
            <w:tcW w:w="2513" w:type="dxa"/>
          </w:tcPr>
          <w:p w14:paraId="2A0B2E34"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 Mental Health, and Substance Abuse Agencies</w:t>
            </w:r>
          </w:p>
        </w:tc>
        <w:tc>
          <w:tcPr>
            <w:tcW w:w="961" w:type="dxa"/>
          </w:tcPr>
          <w:p w14:paraId="09F85557"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16EE92EB" w14:textId="77777777" w:rsidR="00FE7324" w:rsidRPr="00A4301E" w:rsidRDefault="00FE7324" w:rsidP="00FE7324">
            <w:pPr>
              <w:rPr>
                <w:rFonts w:ascii="Calibri" w:hAnsi="Calibri"/>
                <w:sz w:val="20"/>
                <w:szCs w:val="20"/>
              </w:rPr>
            </w:pPr>
            <w:r w:rsidRPr="00A4301E">
              <w:rPr>
                <w:rFonts w:ascii="Calibri" w:hAnsi="Calibri"/>
                <w:sz w:val="20"/>
                <w:szCs w:val="20"/>
              </w:rPr>
              <w:t>Provides mental health and substance abuse services to the Grants, NM area.</w:t>
            </w:r>
          </w:p>
        </w:tc>
        <w:tc>
          <w:tcPr>
            <w:tcW w:w="1348" w:type="dxa"/>
          </w:tcPr>
          <w:p w14:paraId="59871092"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2D938AA8" w14:textId="77777777" w:rsidR="00FE7324" w:rsidRPr="00A4301E" w:rsidRDefault="00FE7324" w:rsidP="00FE7324">
            <w:pPr>
              <w:rPr>
                <w:rFonts w:ascii="Calibri" w:hAnsi="Calibri"/>
                <w:sz w:val="20"/>
                <w:szCs w:val="20"/>
              </w:rPr>
            </w:pPr>
            <w:r w:rsidRPr="00A4301E">
              <w:rPr>
                <w:rFonts w:ascii="Calibri" w:hAnsi="Calibri"/>
                <w:sz w:val="20"/>
                <w:szCs w:val="20"/>
              </w:rPr>
              <w:t>Continued provision of supportive and behavioral health care services.</w:t>
            </w:r>
          </w:p>
        </w:tc>
      </w:tr>
      <w:tr w:rsidR="00FE7324" w:rsidRPr="00A4301E" w14:paraId="53254289" w14:textId="77777777" w:rsidTr="00FE7324">
        <w:trPr>
          <w:jc w:val="center"/>
        </w:trPr>
        <w:tc>
          <w:tcPr>
            <w:tcW w:w="2512" w:type="dxa"/>
          </w:tcPr>
          <w:p w14:paraId="444076DD"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City &amp; County Fire Departments</w:t>
            </w:r>
          </w:p>
        </w:tc>
        <w:tc>
          <w:tcPr>
            <w:tcW w:w="2513" w:type="dxa"/>
          </w:tcPr>
          <w:p w14:paraId="781CC962"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First Responders</w:t>
            </w:r>
          </w:p>
        </w:tc>
        <w:tc>
          <w:tcPr>
            <w:tcW w:w="961" w:type="dxa"/>
          </w:tcPr>
          <w:p w14:paraId="0366B149" w14:textId="77777777" w:rsidR="00FE7324" w:rsidRPr="00A4301E" w:rsidRDefault="00FE7324" w:rsidP="00FE7324">
            <w:pPr>
              <w:jc w:val="center"/>
              <w:rPr>
                <w:rFonts w:ascii="Calibri" w:hAnsi="Calibri"/>
                <w:sz w:val="20"/>
                <w:szCs w:val="20"/>
              </w:rPr>
            </w:pPr>
            <w:r w:rsidRPr="00A4301E">
              <w:rPr>
                <w:rFonts w:ascii="Calibri" w:hAnsi="Calibri"/>
              </w:rPr>
              <w:t>No</w:t>
            </w:r>
          </w:p>
        </w:tc>
        <w:tc>
          <w:tcPr>
            <w:tcW w:w="4052" w:type="dxa"/>
          </w:tcPr>
          <w:p w14:paraId="15ABFA97" w14:textId="77777777" w:rsidR="00FE7324" w:rsidRPr="00A4301E" w:rsidRDefault="00FE7324" w:rsidP="00FE7324">
            <w:pPr>
              <w:rPr>
                <w:rFonts w:ascii="Calibri" w:hAnsi="Calibri"/>
                <w:sz w:val="20"/>
                <w:szCs w:val="20"/>
              </w:rPr>
            </w:pPr>
            <w:r w:rsidRPr="00A4301E">
              <w:rPr>
                <w:rFonts w:ascii="Calibri" w:hAnsi="Calibri"/>
                <w:sz w:val="20"/>
                <w:szCs w:val="20"/>
              </w:rPr>
              <w:t>Provides public education and delivery of emergency services.</w:t>
            </w:r>
          </w:p>
        </w:tc>
        <w:tc>
          <w:tcPr>
            <w:tcW w:w="1348" w:type="dxa"/>
          </w:tcPr>
          <w:p w14:paraId="01B927C2"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3736FA18" w14:textId="77777777" w:rsidR="00FE7324" w:rsidRPr="00A4301E" w:rsidRDefault="00FE7324" w:rsidP="00FE7324">
            <w:pPr>
              <w:rPr>
                <w:rFonts w:ascii="Calibri" w:hAnsi="Calibri"/>
                <w:sz w:val="20"/>
                <w:szCs w:val="20"/>
              </w:rPr>
            </w:pPr>
            <w:r w:rsidRPr="00A4301E">
              <w:rPr>
                <w:rFonts w:ascii="Calibri" w:hAnsi="Calibri"/>
                <w:sz w:val="20"/>
                <w:szCs w:val="20"/>
              </w:rPr>
              <w:t>Participate in community planning process to provide housing for young people.</w:t>
            </w:r>
          </w:p>
        </w:tc>
      </w:tr>
      <w:tr w:rsidR="00FE7324" w:rsidRPr="00A4301E" w14:paraId="09E237A3" w14:textId="77777777" w:rsidTr="00FE7324">
        <w:trPr>
          <w:jc w:val="center"/>
        </w:trPr>
        <w:tc>
          <w:tcPr>
            <w:tcW w:w="2512" w:type="dxa"/>
          </w:tcPr>
          <w:p w14:paraId="57766E1D" w14:textId="77777777" w:rsidR="00FE7324" w:rsidRPr="00A4301E" w:rsidRDefault="00FE7324" w:rsidP="00FE7324">
            <w:pPr>
              <w:jc w:val="center"/>
              <w:rPr>
                <w:rFonts w:ascii="Calibri" w:hAnsi="Calibri"/>
                <w:sz w:val="20"/>
                <w:szCs w:val="20"/>
              </w:rPr>
            </w:pPr>
            <w:r w:rsidRPr="00A4301E">
              <w:rPr>
                <w:rFonts w:ascii="Calibri" w:hAnsi="Calibri"/>
                <w:sz w:val="20"/>
                <w:szCs w:val="20"/>
              </w:rPr>
              <w:t>City of Santa Fe, Children Youth and Family Commission</w:t>
            </w:r>
          </w:p>
        </w:tc>
        <w:tc>
          <w:tcPr>
            <w:tcW w:w="2513" w:type="dxa"/>
          </w:tcPr>
          <w:p w14:paraId="756B4166"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Government Agency</w:t>
            </w:r>
          </w:p>
        </w:tc>
        <w:tc>
          <w:tcPr>
            <w:tcW w:w="961" w:type="dxa"/>
          </w:tcPr>
          <w:p w14:paraId="2EB8D15A"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034447BC" w14:textId="77777777" w:rsidR="00FE7324" w:rsidRPr="00A4301E" w:rsidRDefault="00FE7324" w:rsidP="00FE7324">
            <w:pPr>
              <w:rPr>
                <w:rFonts w:ascii="Calibri" w:hAnsi="Calibri"/>
                <w:sz w:val="20"/>
                <w:szCs w:val="20"/>
              </w:rPr>
            </w:pPr>
            <w:r w:rsidRPr="00A4301E">
              <w:rPr>
                <w:rFonts w:ascii="Calibri" w:hAnsi="Calibri"/>
                <w:sz w:val="20"/>
                <w:szCs w:val="20"/>
              </w:rPr>
              <w:t>The City of Santa Fe Children, Youth, and Family Commission is an active member of the Mayor’s Blue Ribbon Task Force on Homelessness. The purpose of the CYC fund is to support community programs that promote the health and development of children and youth, ages birth to twenty one. Reducing the rate of youth homelessness instability is one of the priority indicators in the CYC 2017-2018 Strategic Plan. CYC has provided funding for efforts to prevent and end youth homelessness in the City of Santa Fe, and is interested in regional efforts to prevent and end youth homelessness.</w:t>
            </w:r>
          </w:p>
        </w:tc>
        <w:tc>
          <w:tcPr>
            <w:tcW w:w="1348" w:type="dxa"/>
          </w:tcPr>
          <w:p w14:paraId="6D80A932"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tcPr>
          <w:p w14:paraId="7BE7E251" w14:textId="77777777" w:rsidR="00FE7324" w:rsidRPr="00A4301E" w:rsidRDefault="00FE7324" w:rsidP="00FE7324">
            <w:pPr>
              <w:rPr>
                <w:rFonts w:ascii="Calibri" w:hAnsi="Calibri"/>
                <w:sz w:val="20"/>
                <w:szCs w:val="20"/>
              </w:rPr>
            </w:pPr>
            <w:r w:rsidRPr="00A4301E">
              <w:rPr>
                <w:rFonts w:ascii="Calibri" w:hAnsi="Calibri"/>
                <w:sz w:val="20"/>
                <w:szCs w:val="20"/>
              </w:rPr>
              <w:t>Continued participation as partner stakeholder in the development of the YHDP; will provide continued in-kind efforts on the part of its staff to develop the CCP.  Continued provision of funding to Youth Shelters and Family Services in its efforts to reduce the youth housing instability rate.</w:t>
            </w:r>
          </w:p>
        </w:tc>
      </w:tr>
      <w:tr w:rsidR="00FE7324" w:rsidRPr="00A4301E" w14:paraId="1A32A0EC" w14:textId="77777777" w:rsidTr="00FE7324">
        <w:trPr>
          <w:jc w:val="center"/>
        </w:trPr>
        <w:tc>
          <w:tcPr>
            <w:tcW w:w="2512" w:type="dxa"/>
          </w:tcPr>
          <w:p w14:paraId="467D2595" w14:textId="77777777" w:rsidR="00FE7324" w:rsidRPr="00A4301E" w:rsidRDefault="00FE7324" w:rsidP="00FE7324">
            <w:pPr>
              <w:jc w:val="center"/>
              <w:rPr>
                <w:rFonts w:ascii="Calibri" w:hAnsi="Calibri"/>
                <w:sz w:val="20"/>
                <w:szCs w:val="20"/>
              </w:rPr>
            </w:pPr>
            <w:r w:rsidRPr="00A4301E">
              <w:rPr>
                <w:rFonts w:ascii="Calibri" w:hAnsi="Calibri"/>
                <w:sz w:val="20"/>
                <w:szCs w:val="20"/>
              </w:rPr>
              <w:t>(The) Community Pantry</w:t>
            </w:r>
          </w:p>
        </w:tc>
        <w:tc>
          <w:tcPr>
            <w:tcW w:w="2513" w:type="dxa"/>
          </w:tcPr>
          <w:p w14:paraId="4A1795E7"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w:t>
            </w:r>
          </w:p>
        </w:tc>
        <w:tc>
          <w:tcPr>
            <w:tcW w:w="961" w:type="dxa"/>
          </w:tcPr>
          <w:p w14:paraId="05DE916B"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467D68D3" w14:textId="77777777" w:rsidR="00FE7324" w:rsidRPr="00A4301E" w:rsidRDefault="00FE7324" w:rsidP="00FE7324">
            <w:pPr>
              <w:rPr>
                <w:rFonts w:ascii="Calibri" w:hAnsi="Calibri"/>
                <w:sz w:val="20"/>
                <w:szCs w:val="20"/>
              </w:rPr>
            </w:pPr>
            <w:r w:rsidRPr="00A4301E">
              <w:rPr>
                <w:rFonts w:ascii="Calibri" w:hAnsi="Calibri"/>
                <w:sz w:val="20"/>
                <w:szCs w:val="20"/>
              </w:rPr>
              <w:t>Food bank providing food distribution to Cibola and McKinley Counties.</w:t>
            </w:r>
          </w:p>
        </w:tc>
        <w:tc>
          <w:tcPr>
            <w:tcW w:w="1348" w:type="dxa"/>
          </w:tcPr>
          <w:p w14:paraId="542B2DE9"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178D1385" w14:textId="77777777" w:rsidR="00FE7324" w:rsidRPr="00A4301E" w:rsidRDefault="00FE7324" w:rsidP="00FE7324">
            <w:pPr>
              <w:rPr>
                <w:rFonts w:ascii="Calibri" w:hAnsi="Calibri"/>
                <w:sz w:val="20"/>
                <w:szCs w:val="20"/>
              </w:rPr>
            </w:pPr>
            <w:r w:rsidRPr="00A4301E">
              <w:rPr>
                <w:rFonts w:ascii="Calibri" w:hAnsi="Calibri"/>
                <w:sz w:val="20"/>
                <w:szCs w:val="20"/>
              </w:rPr>
              <w:t>Provide food to youth experiencing or at-risk of homelessness either by collaboration with shelters, or food pantry access to the community.</w:t>
            </w:r>
          </w:p>
        </w:tc>
      </w:tr>
      <w:tr w:rsidR="00FE7324" w:rsidRPr="00A4301E" w14:paraId="711C2CB3" w14:textId="77777777" w:rsidTr="00FE7324">
        <w:trPr>
          <w:jc w:val="center"/>
        </w:trPr>
        <w:tc>
          <w:tcPr>
            <w:tcW w:w="2512" w:type="dxa"/>
            <w:shd w:val="clear" w:color="auto" w:fill="auto"/>
          </w:tcPr>
          <w:p w14:paraId="23543BC7" w14:textId="77777777" w:rsidR="00FE7324" w:rsidRPr="00A4301E" w:rsidRDefault="00FE7324" w:rsidP="00FE7324">
            <w:pPr>
              <w:jc w:val="center"/>
              <w:rPr>
                <w:rFonts w:ascii="Calibri" w:hAnsi="Calibri"/>
                <w:sz w:val="20"/>
                <w:szCs w:val="20"/>
              </w:rPr>
            </w:pPr>
            <w:r w:rsidRPr="00A4301E">
              <w:rPr>
                <w:rFonts w:ascii="Calibri" w:hAnsi="Calibri"/>
                <w:sz w:val="20"/>
                <w:szCs w:val="20"/>
              </w:rPr>
              <w:t>Cottonwood Clinical</w:t>
            </w:r>
          </w:p>
        </w:tc>
        <w:tc>
          <w:tcPr>
            <w:tcW w:w="2513" w:type="dxa"/>
            <w:shd w:val="clear" w:color="auto" w:fill="auto"/>
          </w:tcPr>
          <w:p w14:paraId="7186040D"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 Mental Health, and Substance Abuse Agencies</w:t>
            </w:r>
          </w:p>
        </w:tc>
        <w:tc>
          <w:tcPr>
            <w:tcW w:w="961" w:type="dxa"/>
            <w:shd w:val="clear" w:color="auto" w:fill="auto"/>
          </w:tcPr>
          <w:p w14:paraId="3D5660DB"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shd w:val="clear" w:color="auto" w:fill="auto"/>
          </w:tcPr>
          <w:p w14:paraId="35CE8E65" w14:textId="77777777" w:rsidR="00FE7324" w:rsidRPr="00A4301E" w:rsidRDefault="00FE7324" w:rsidP="00FE7324">
            <w:pPr>
              <w:rPr>
                <w:rFonts w:ascii="Calibri" w:hAnsi="Calibri"/>
                <w:sz w:val="20"/>
                <w:szCs w:val="20"/>
              </w:rPr>
            </w:pPr>
            <w:r w:rsidRPr="00A4301E">
              <w:rPr>
                <w:rFonts w:ascii="Calibri" w:hAnsi="Calibri"/>
                <w:sz w:val="20"/>
                <w:szCs w:val="20"/>
              </w:rPr>
              <w:t>Provides an array of addiction services and supports to youth and families in Northwest New Mexico.</w:t>
            </w:r>
          </w:p>
        </w:tc>
        <w:tc>
          <w:tcPr>
            <w:tcW w:w="1348" w:type="dxa"/>
            <w:shd w:val="clear" w:color="auto" w:fill="auto"/>
          </w:tcPr>
          <w:p w14:paraId="5039948E"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shd w:val="clear" w:color="auto" w:fill="auto"/>
          </w:tcPr>
          <w:p w14:paraId="4C04D996" w14:textId="77777777" w:rsidR="00FE7324" w:rsidRPr="00A4301E" w:rsidRDefault="00FE7324" w:rsidP="00FE7324">
            <w:pPr>
              <w:rPr>
                <w:rFonts w:ascii="Calibri" w:hAnsi="Calibri"/>
                <w:sz w:val="20"/>
                <w:szCs w:val="20"/>
              </w:rPr>
            </w:pPr>
            <w:r w:rsidRPr="00A4301E">
              <w:rPr>
                <w:rFonts w:ascii="Calibri" w:hAnsi="Calibri"/>
                <w:sz w:val="20"/>
                <w:szCs w:val="20"/>
              </w:rPr>
              <w:t>Provision of behavioral healthcare services for youth/young adults. Continued participation in the planning process to prevent and end youth homelessness in Northern New Mexico.</w:t>
            </w:r>
          </w:p>
        </w:tc>
      </w:tr>
      <w:tr w:rsidR="00FE7324" w:rsidRPr="00A4301E" w14:paraId="13A874D4" w14:textId="77777777" w:rsidTr="00FE7324">
        <w:trPr>
          <w:jc w:val="center"/>
        </w:trPr>
        <w:tc>
          <w:tcPr>
            <w:tcW w:w="2512" w:type="dxa"/>
            <w:shd w:val="clear" w:color="auto" w:fill="auto"/>
          </w:tcPr>
          <w:p w14:paraId="60EBCDBB" w14:textId="77777777" w:rsidR="00FE7324" w:rsidRPr="00A4301E" w:rsidRDefault="00FE7324" w:rsidP="00FE7324">
            <w:pPr>
              <w:jc w:val="center"/>
              <w:rPr>
                <w:rFonts w:ascii="Calibri" w:hAnsi="Calibri"/>
                <w:sz w:val="20"/>
                <w:szCs w:val="20"/>
              </w:rPr>
            </w:pPr>
            <w:r w:rsidRPr="00A4301E">
              <w:rPr>
                <w:rFonts w:ascii="Calibri" w:hAnsi="Calibri"/>
                <w:sz w:val="20"/>
                <w:szCs w:val="20"/>
              </w:rPr>
              <w:t>Desert View Family Counseling Services</w:t>
            </w:r>
          </w:p>
        </w:tc>
        <w:tc>
          <w:tcPr>
            <w:tcW w:w="2513" w:type="dxa"/>
            <w:shd w:val="clear" w:color="auto" w:fill="auto"/>
          </w:tcPr>
          <w:p w14:paraId="51405EC4"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 Mental Health, and Substance Abuse Agencies</w:t>
            </w:r>
          </w:p>
        </w:tc>
        <w:tc>
          <w:tcPr>
            <w:tcW w:w="961" w:type="dxa"/>
            <w:shd w:val="clear" w:color="auto" w:fill="auto"/>
          </w:tcPr>
          <w:p w14:paraId="2D806B42"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shd w:val="clear" w:color="auto" w:fill="auto"/>
          </w:tcPr>
          <w:p w14:paraId="329F8597" w14:textId="77777777" w:rsidR="00FE7324" w:rsidRPr="00A4301E" w:rsidRDefault="00FE7324" w:rsidP="00FE7324">
            <w:pPr>
              <w:rPr>
                <w:rFonts w:ascii="Calibri" w:hAnsi="Calibri"/>
                <w:sz w:val="20"/>
                <w:szCs w:val="20"/>
              </w:rPr>
            </w:pPr>
            <w:r w:rsidRPr="00A4301E">
              <w:rPr>
                <w:rFonts w:ascii="Calibri" w:hAnsi="Calibri"/>
                <w:sz w:val="20"/>
                <w:szCs w:val="20"/>
              </w:rPr>
              <w:t xml:space="preserve">Provides an array of behavioral health services and supports to youth and families in Northwest New Mexico. </w:t>
            </w:r>
          </w:p>
        </w:tc>
        <w:tc>
          <w:tcPr>
            <w:tcW w:w="1348" w:type="dxa"/>
            <w:shd w:val="clear" w:color="auto" w:fill="auto"/>
          </w:tcPr>
          <w:p w14:paraId="2CD4B7B1"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shd w:val="clear" w:color="auto" w:fill="auto"/>
          </w:tcPr>
          <w:p w14:paraId="7797BFDD" w14:textId="77777777" w:rsidR="00FE7324" w:rsidRPr="00A4301E" w:rsidRDefault="00FE7324" w:rsidP="00FE7324">
            <w:pPr>
              <w:rPr>
                <w:rFonts w:ascii="Calibri" w:hAnsi="Calibri"/>
                <w:sz w:val="20"/>
                <w:szCs w:val="20"/>
              </w:rPr>
            </w:pPr>
            <w:r w:rsidRPr="00A4301E">
              <w:rPr>
                <w:rFonts w:ascii="Calibri" w:hAnsi="Calibri"/>
                <w:sz w:val="20"/>
                <w:szCs w:val="20"/>
              </w:rPr>
              <w:t>Provision of behavioral healthcare services for youth/young adults. Continued participation in the planning process to prevent and end youth homelessness in Northern New Mexico.</w:t>
            </w:r>
          </w:p>
        </w:tc>
      </w:tr>
      <w:tr w:rsidR="00FE7324" w:rsidRPr="00A4301E" w14:paraId="2727296C" w14:textId="77777777" w:rsidTr="0080645B">
        <w:trPr>
          <w:jc w:val="center"/>
        </w:trPr>
        <w:tc>
          <w:tcPr>
            <w:tcW w:w="2512" w:type="dxa"/>
            <w:shd w:val="clear" w:color="auto" w:fill="EDBAB1" w:themeFill="text2" w:themeFillTint="66"/>
          </w:tcPr>
          <w:p w14:paraId="4096A017" w14:textId="77777777" w:rsidR="00FE7324" w:rsidRPr="00A4301E" w:rsidRDefault="00FE7324" w:rsidP="00FE7324">
            <w:pPr>
              <w:jc w:val="center"/>
              <w:rPr>
                <w:rFonts w:ascii="Calibri" w:hAnsi="Calibri"/>
                <w:sz w:val="20"/>
                <w:szCs w:val="20"/>
              </w:rPr>
            </w:pPr>
            <w:r w:rsidRPr="00A4301E">
              <w:rPr>
                <w:rFonts w:ascii="Calibri" w:hAnsi="Calibri"/>
                <w:sz w:val="20"/>
                <w:szCs w:val="20"/>
              </w:rPr>
              <w:t>DreamTree Project - Taos</w:t>
            </w:r>
          </w:p>
        </w:tc>
        <w:tc>
          <w:tcPr>
            <w:tcW w:w="2513" w:type="dxa"/>
            <w:shd w:val="clear" w:color="auto" w:fill="EDBAB1" w:themeFill="text2" w:themeFillTint="66"/>
          </w:tcPr>
          <w:p w14:paraId="6D88593C"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Runaway and Homeless Youth Program</w:t>
            </w:r>
          </w:p>
        </w:tc>
        <w:tc>
          <w:tcPr>
            <w:tcW w:w="961" w:type="dxa"/>
            <w:shd w:val="clear" w:color="auto" w:fill="EDBAB1" w:themeFill="text2" w:themeFillTint="66"/>
          </w:tcPr>
          <w:p w14:paraId="22D44C8F"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4052" w:type="dxa"/>
            <w:shd w:val="clear" w:color="auto" w:fill="EDBAB1" w:themeFill="text2" w:themeFillTint="66"/>
          </w:tcPr>
          <w:p w14:paraId="4589C3DE" w14:textId="77777777" w:rsidR="00FE7324" w:rsidRPr="00A4301E" w:rsidRDefault="00FE7324" w:rsidP="00FE7324">
            <w:pPr>
              <w:rPr>
                <w:rFonts w:ascii="Calibri" w:hAnsi="Calibri"/>
                <w:sz w:val="20"/>
                <w:szCs w:val="20"/>
              </w:rPr>
            </w:pPr>
            <w:r w:rsidRPr="00A4301E">
              <w:rPr>
                <w:rFonts w:ascii="Calibri" w:hAnsi="Calibri"/>
                <w:sz w:val="20"/>
                <w:szCs w:val="20"/>
              </w:rPr>
              <w:t>DreamTree Project is a long-time active member of NMCEH, CoC Balance of State. Provides emergency shelter care, transitional housing services and access to resources for youth ages 10-17 in Colfax, Mora, Rio Arriba, Taos and Union Counties.</w:t>
            </w:r>
          </w:p>
          <w:p w14:paraId="512C0526" w14:textId="77777777" w:rsidR="00FE7324" w:rsidRPr="00A4301E" w:rsidRDefault="00FE7324" w:rsidP="00FE7324">
            <w:pPr>
              <w:pStyle w:val="Heading2"/>
              <w:spacing w:before="225" w:line="336" w:lineRule="atLeast"/>
              <w:rPr>
                <w:sz w:val="20"/>
                <w:szCs w:val="20"/>
              </w:rPr>
            </w:pPr>
          </w:p>
        </w:tc>
        <w:tc>
          <w:tcPr>
            <w:tcW w:w="1348" w:type="dxa"/>
            <w:shd w:val="clear" w:color="auto" w:fill="EDBAB1" w:themeFill="text2" w:themeFillTint="66"/>
          </w:tcPr>
          <w:p w14:paraId="20CE530E"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shd w:val="clear" w:color="auto" w:fill="EDBAB1" w:themeFill="text2" w:themeFillTint="66"/>
          </w:tcPr>
          <w:p w14:paraId="2655082B" w14:textId="77777777" w:rsidR="00FE7324" w:rsidRPr="00A4301E" w:rsidRDefault="00FE7324" w:rsidP="00FE7324">
            <w:pPr>
              <w:rPr>
                <w:rFonts w:ascii="Calibri" w:eastAsia="Arial Narrow" w:hAnsi="Calibri" w:cs="Arial Narrow"/>
                <w:sz w:val="20"/>
                <w:szCs w:val="20"/>
              </w:rPr>
            </w:pPr>
            <w:r w:rsidRPr="00A4301E">
              <w:rPr>
                <w:rFonts w:ascii="Calibri" w:hAnsi="Calibri"/>
                <w:sz w:val="20"/>
                <w:szCs w:val="20"/>
              </w:rPr>
              <w:t>Continued participation as partner agency in the development of the YHDP; will provide continued in-kind efforts on the part of its staff to develop the CCP. Will continue to provide shelter, therapy, life skills coaching and wrap around services for youth, as well as actively participate in the planning process to prevent and end youth homelessness in Northern New Mexico.</w:t>
            </w:r>
          </w:p>
        </w:tc>
      </w:tr>
      <w:tr w:rsidR="00FE7324" w:rsidRPr="00A4301E" w14:paraId="1F172769" w14:textId="77777777" w:rsidTr="00FE7324">
        <w:trPr>
          <w:jc w:val="center"/>
        </w:trPr>
        <w:tc>
          <w:tcPr>
            <w:tcW w:w="2512" w:type="dxa"/>
          </w:tcPr>
          <w:p w14:paraId="246CD8DF" w14:textId="77777777" w:rsidR="00FE7324" w:rsidRPr="00A4301E" w:rsidRDefault="00FE7324" w:rsidP="00FE7324">
            <w:pPr>
              <w:jc w:val="center"/>
              <w:rPr>
                <w:rFonts w:ascii="Calibri" w:hAnsi="Calibri"/>
                <w:sz w:val="20"/>
                <w:szCs w:val="20"/>
              </w:rPr>
            </w:pPr>
            <w:r w:rsidRPr="00A4301E">
              <w:rPr>
                <w:rFonts w:ascii="Calibri" w:hAnsi="Calibri"/>
                <w:sz w:val="20"/>
                <w:szCs w:val="20"/>
              </w:rPr>
              <w:t xml:space="preserve">Early Childhood Services Division – </w:t>
            </w:r>
          </w:p>
          <w:p w14:paraId="7EC8A52B"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New Mexico Children, Youth and Family Department</w:t>
            </w:r>
          </w:p>
        </w:tc>
        <w:tc>
          <w:tcPr>
            <w:tcW w:w="2513" w:type="dxa"/>
          </w:tcPr>
          <w:p w14:paraId="727571BB"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lastRenderedPageBreak/>
              <w:t xml:space="preserve">Early Childhood Development, Education </w:t>
            </w:r>
            <w:r w:rsidRPr="00A4301E">
              <w:rPr>
                <w:rFonts w:ascii="Calibri" w:hAnsi="Calibri"/>
                <w:b/>
                <w:sz w:val="20"/>
                <w:szCs w:val="20"/>
              </w:rPr>
              <w:lastRenderedPageBreak/>
              <w:t>and Family Support Providers</w:t>
            </w:r>
          </w:p>
        </w:tc>
        <w:tc>
          <w:tcPr>
            <w:tcW w:w="961" w:type="dxa"/>
          </w:tcPr>
          <w:p w14:paraId="1E9910BE"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Yes</w:t>
            </w:r>
          </w:p>
        </w:tc>
        <w:tc>
          <w:tcPr>
            <w:tcW w:w="4052" w:type="dxa"/>
          </w:tcPr>
          <w:p w14:paraId="7123FB99" w14:textId="77777777" w:rsidR="00FE7324" w:rsidRPr="00A4301E" w:rsidRDefault="00FE7324" w:rsidP="00FE7324">
            <w:pPr>
              <w:rPr>
                <w:rFonts w:ascii="Calibri" w:hAnsi="Calibri"/>
                <w:sz w:val="20"/>
                <w:szCs w:val="20"/>
              </w:rPr>
            </w:pPr>
            <w:r w:rsidRPr="00A4301E">
              <w:rPr>
                <w:rFonts w:ascii="Calibri" w:hAnsi="Calibri"/>
                <w:sz w:val="20"/>
                <w:szCs w:val="20"/>
              </w:rPr>
              <w:t xml:space="preserve">NM CYFD is the state governmental entity that oversees the implementation, licensing and </w:t>
            </w:r>
            <w:r w:rsidRPr="00A4301E">
              <w:rPr>
                <w:rFonts w:ascii="Calibri" w:hAnsi="Calibri"/>
                <w:sz w:val="20"/>
                <w:szCs w:val="20"/>
              </w:rPr>
              <w:lastRenderedPageBreak/>
              <w:t>oversight of early childhood services throughout the state. Currently, the ECS Division funds and oversees an array of services such as home visitation, childcare subsidy and licensing, CACFP food program, NM PreK and an office of child development.</w:t>
            </w:r>
          </w:p>
        </w:tc>
        <w:tc>
          <w:tcPr>
            <w:tcW w:w="1348" w:type="dxa"/>
          </w:tcPr>
          <w:p w14:paraId="0C780DBA"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Yes</w:t>
            </w:r>
          </w:p>
        </w:tc>
        <w:tc>
          <w:tcPr>
            <w:tcW w:w="3826" w:type="dxa"/>
          </w:tcPr>
          <w:p w14:paraId="74B356D5" w14:textId="77777777" w:rsidR="00FE7324" w:rsidRPr="00A4301E" w:rsidRDefault="00FE7324" w:rsidP="00FE7324">
            <w:pPr>
              <w:rPr>
                <w:rFonts w:ascii="Calibri" w:hAnsi="Calibri"/>
                <w:sz w:val="20"/>
                <w:szCs w:val="20"/>
              </w:rPr>
            </w:pPr>
            <w:r w:rsidRPr="00A4301E">
              <w:rPr>
                <w:rFonts w:ascii="Calibri" w:eastAsia="Arial Narrow" w:hAnsi="Calibri" w:cs="Arial Narrow"/>
                <w:sz w:val="20"/>
                <w:szCs w:val="20"/>
              </w:rPr>
              <w:t xml:space="preserve">Staff will continue to provide early childhood development and education to </w:t>
            </w:r>
            <w:r w:rsidRPr="00A4301E">
              <w:rPr>
                <w:rFonts w:ascii="Calibri" w:eastAsia="Arial Narrow" w:hAnsi="Calibri" w:cs="Arial Narrow"/>
                <w:sz w:val="20"/>
                <w:szCs w:val="20"/>
              </w:rPr>
              <w:lastRenderedPageBreak/>
              <w:t>providers serving young children and their families statewide. CYFD is committed to the goals of the YHDP project and will contribute to the development of a plan to support young parents who may be experiencing or at risk of homelessness.</w:t>
            </w:r>
          </w:p>
        </w:tc>
      </w:tr>
      <w:tr w:rsidR="00FE7324" w:rsidRPr="00A4301E" w14:paraId="298E7B2B" w14:textId="77777777" w:rsidTr="00FE7324">
        <w:trPr>
          <w:jc w:val="center"/>
        </w:trPr>
        <w:tc>
          <w:tcPr>
            <w:tcW w:w="2512" w:type="dxa"/>
          </w:tcPr>
          <w:p w14:paraId="564FAEB3"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ECHO Food Bank</w:t>
            </w:r>
          </w:p>
        </w:tc>
        <w:tc>
          <w:tcPr>
            <w:tcW w:w="2513" w:type="dxa"/>
          </w:tcPr>
          <w:p w14:paraId="49EDF4C6"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w:t>
            </w:r>
          </w:p>
        </w:tc>
        <w:tc>
          <w:tcPr>
            <w:tcW w:w="961" w:type="dxa"/>
          </w:tcPr>
          <w:p w14:paraId="48D43169"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0F786F0D" w14:textId="77777777" w:rsidR="00FE7324" w:rsidRPr="00A4301E" w:rsidRDefault="00FE7324" w:rsidP="00FE7324">
            <w:pPr>
              <w:rPr>
                <w:rFonts w:ascii="Calibri" w:hAnsi="Calibri"/>
                <w:sz w:val="20"/>
                <w:szCs w:val="20"/>
              </w:rPr>
            </w:pPr>
            <w:r w:rsidRPr="00A4301E">
              <w:rPr>
                <w:rFonts w:ascii="Calibri" w:hAnsi="Calibri"/>
                <w:sz w:val="20"/>
                <w:szCs w:val="20"/>
              </w:rPr>
              <w:t>Food bank providing food distribution to Rio Arriba and San Juan Counties.</w:t>
            </w:r>
          </w:p>
        </w:tc>
        <w:tc>
          <w:tcPr>
            <w:tcW w:w="1348" w:type="dxa"/>
          </w:tcPr>
          <w:p w14:paraId="1A48FA66"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7CBAE920" w14:textId="77777777" w:rsidR="00FE7324" w:rsidRPr="00A4301E" w:rsidRDefault="00FE7324" w:rsidP="00FE7324">
            <w:pPr>
              <w:rPr>
                <w:rFonts w:ascii="Calibri" w:hAnsi="Calibri"/>
                <w:sz w:val="20"/>
                <w:szCs w:val="20"/>
              </w:rPr>
            </w:pPr>
            <w:r w:rsidRPr="00A4301E">
              <w:rPr>
                <w:rFonts w:ascii="Calibri" w:hAnsi="Calibri"/>
                <w:sz w:val="20"/>
                <w:szCs w:val="20"/>
              </w:rPr>
              <w:t>Provide food to youth experiencing or at-risk of homelessness either by collaboration with shelters, or food pantry access to the community.</w:t>
            </w:r>
          </w:p>
        </w:tc>
      </w:tr>
      <w:tr w:rsidR="00FE7324" w:rsidRPr="00A4301E" w14:paraId="06F8D258" w14:textId="77777777" w:rsidTr="00FE7324">
        <w:trPr>
          <w:jc w:val="center"/>
        </w:trPr>
        <w:tc>
          <w:tcPr>
            <w:tcW w:w="2512" w:type="dxa"/>
          </w:tcPr>
          <w:p w14:paraId="5A17F4EA" w14:textId="77777777" w:rsidR="00FE7324" w:rsidRPr="00A4301E" w:rsidRDefault="00FE7324" w:rsidP="00FE7324">
            <w:pPr>
              <w:jc w:val="center"/>
              <w:rPr>
                <w:rFonts w:ascii="Calibri" w:hAnsi="Calibri"/>
                <w:sz w:val="20"/>
                <w:szCs w:val="20"/>
              </w:rPr>
            </w:pPr>
            <w:r w:rsidRPr="00A4301E">
              <w:rPr>
                <w:rFonts w:ascii="Calibri" w:hAnsi="Calibri"/>
                <w:sz w:val="20"/>
                <w:szCs w:val="20"/>
              </w:rPr>
              <w:t>Eight Northern Indian Pueblos Council, Inc.</w:t>
            </w:r>
          </w:p>
        </w:tc>
        <w:tc>
          <w:tcPr>
            <w:tcW w:w="2513" w:type="dxa"/>
          </w:tcPr>
          <w:p w14:paraId="641B9C1B"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Tribal Entity</w:t>
            </w:r>
          </w:p>
        </w:tc>
        <w:tc>
          <w:tcPr>
            <w:tcW w:w="961" w:type="dxa"/>
          </w:tcPr>
          <w:p w14:paraId="1240B59E"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578420E6" w14:textId="77777777" w:rsidR="00FE7324" w:rsidRPr="00A4301E" w:rsidRDefault="00FE7324" w:rsidP="00FE7324">
            <w:pPr>
              <w:rPr>
                <w:rFonts w:ascii="Calibri" w:hAnsi="Calibri"/>
                <w:sz w:val="20"/>
                <w:szCs w:val="20"/>
              </w:rPr>
            </w:pPr>
            <w:r w:rsidRPr="00A4301E">
              <w:rPr>
                <w:rFonts w:ascii="Calibri" w:hAnsi="Calibri"/>
                <w:sz w:val="20"/>
                <w:szCs w:val="20"/>
              </w:rPr>
              <w:t>ENIPC is a council that provides services to support and meet the needs of families of the 8 Northern New Mexico Tribes.</w:t>
            </w:r>
          </w:p>
        </w:tc>
        <w:tc>
          <w:tcPr>
            <w:tcW w:w="1348" w:type="dxa"/>
          </w:tcPr>
          <w:p w14:paraId="02EF01BB"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2622252C" w14:textId="77777777" w:rsidR="00FE7324" w:rsidRPr="00A4301E" w:rsidRDefault="00FE7324" w:rsidP="00FE7324">
            <w:pPr>
              <w:rPr>
                <w:rFonts w:ascii="Calibri" w:hAnsi="Calibri"/>
                <w:sz w:val="20"/>
                <w:szCs w:val="20"/>
              </w:rPr>
            </w:pPr>
            <w:r w:rsidRPr="00A4301E">
              <w:rPr>
                <w:rFonts w:ascii="Calibri" w:hAnsi="Calibri"/>
                <w:sz w:val="20"/>
                <w:szCs w:val="20"/>
              </w:rPr>
              <w:t>Participation in the planning process and implementation of services to end youth homelessness in Northern New Mexico.</w:t>
            </w:r>
          </w:p>
        </w:tc>
      </w:tr>
      <w:tr w:rsidR="00FE7324" w:rsidRPr="00A4301E" w14:paraId="0743BA0E" w14:textId="77777777" w:rsidTr="00FE7324">
        <w:trPr>
          <w:jc w:val="center"/>
        </w:trPr>
        <w:tc>
          <w:tcPr>
            <w:tcW w:w="2512" w:type="dxa"/>
          </w:tcPr>
          <w:p w14:paraId="12AA3DC8" w14:textId="77777777" w:rsidR="00FE7324" w:rsidRPr="00A4301E" w:rsidRDefault="00FE7324" w:rsidP="00FE7324">
            <w:pPr>
              <w:jc w:val="center"/>
              <w:rPr>
                <w:rFonts w:ascii="Calibri" w:hAnsi="Calibri"/>
                <w:sz w:val="20"/>
                <w:szCs w:val="20"/>
              </w:rPr>
            </w:pPr>
            <w:r w:rsidRPr="00A4301E">
              <w:rPr>
                <w:rFonts w:ascii="Calibri" w:hAnsi="Calibri"/>
                <w:sz w:val="20"/>
                <w:szCs w:val="20"/>
              </w:rPr>
              <w:t>(The) Food Bank of Eastern NM</w:t>
            </w:r>
          </w:p>
        </w:tc>
        <w:tc>
          <w:tcPr>
            <w:tcW w:w="2513" w:type="dxa"/>
          </w:tcPr>
          <w:p w14:paraId="2810E3E5"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w:t>
            </w:r>
          </w:p>
        </w:tc>
        <w:tc>
          <w:tcPr>
            <w:tcW w:w="961" w:type="dxa"/>
          </w:tcPr>
          <w:p w14:paraId="2B03918C"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42F37B08" w14:textId="77777777" w:rsidR="00FE7324" w:rsidRPr="00A4301E" w:rsidRDefault="00FE7324" w:rsidP="00FE7324">
            <w:pPr>
              <w:rPr>
                <w:rFonts w:ascii="Calibri" w:hAnsi="Calibri"/>
                <w:sz w:val="20"/>
                <w:szCs w:val="20"/>
              </w:rPr>
            </w:pPr>
            <w:r w:rsidRPr="00A4301E">
              <w:rPr>
                <w:rFonts w:ascii="Calibri" w:hAnsi="Calibri"/>
                <w:sz w:val="20"/>
                <w:szCs w:val="20"/>
              </w:rPr>
              <w:t>Food bank providing food distribution to Quay County.</w:t>
            </w:r>
          </w:p>
        </w:tc>
        <w:tc>
          <w:tcPr>
            <w:tcW w:w="1348" w:type="dxa"/>
          </w:tcPr>
          <w:p w14:paraId="11C3AD36"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1AD8B926" w14:textId="77777777" w:rsidR="00FE7324" w:rsidRPr="00A4301E" w:rsidRDefault="00FE7324" w:rsidP="00FE7324">
            <w:pPr>
              <w:rPr>
                <w:rFonts w:ascii="Calibri" w:hAnsi="Calibri"/>
                <w:sz w:val="20"/>
                <w:szCs w:val="20"/>
              </w:rPr>
            </w:pPr>
            <w:r w:rsidRPr="00A4301E">
              <w:rPr>
                <w:rFonts w:ascii="Calibri" w:hAnsi="Calibri"/>
                <w:sz w:val="20"/>
                <w:szCs w:val="20"/>
              </w:rPr>
              <w:t>Provide food to youth experiencing or at-risk of homelessness either by collaboration with shelters, or food pantry access to the community.</w:t>
            </w:r>
          </w:p>
        </w:tc>
      </w:tr>
      <w:tr w:rsidR="00FE7324" w:rsidRPr="00A4301E" w14:paraId="4D0E74B5" w14:textId="77777777" w:rsidTr="00FE7324">
        <w:trPr>
          <w:jc w:val="center"/>
        </w:trPr>
        <w:tc>
          <w:tcPr>
            <w:tcW w:w="2512" w:type="dxa"/>
          </w:tcPr>
          <w:p w14:paraId="4C4556FE" w14:textId="77777777" w:rsidR="00FE7324" w:rsidRPr="00A4301E" w:rsidRDefault="00FE7324" w:rsidP="00FE7324">
            <w:pPr>
              <w:jc w:val="center"/>
              <w:rPr>
                <w:rFonts w:ascii="Calibri" w:hAnsi="Calibri"/>
                <w:sz w:val="20"/>
                <w:szCs w:val="20"/>
              </w:rPr>
            </w:pPr>
            <w:r w:rsidRPr="00A4301E">
              <w:rPr>
                <w:rFonts w:ascii="Calibri" w:hAnsi="Calibri"/>
                <w:sz w:val="20"/>
                <w:szCs w:val="20"/>
              </w:rPr>
              <w:t>(The) Food Depot</w:t>
            </w:r>
          </w:p>
        </w:tc>
        <w:tc>
          <w:tcPr>
            <w:tcW w:w="2513" w:type="dxa"/>
          </w:tcPr>
          <w:p w14:paraId="1B27390C"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w:t>
            </w:r>
          </w:p>
        </w:tc>
        <w:tc>
          <w:tcPr>
            <w:tcW w:w="961" w:type="dxa"/>
          </w:tcPr>
          <w:p w14:paraId="4AC454FB"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68FCEFEE" w14:textId="77777777" w:rsidR="00FE7324" w:rsidRPr="00A4301E" w:rsidRDefault="00FE7324" w:rsidP="00FE7324">
            <w:pPr>
              <w:rPr>
                <w:rFonts w:ascii="Calibri" w:hAnsi="Calibri"/>
                <w:sz w:val="20"/>
                <w:szCs w:val="20"/>
              </w:rPr>
            </w:pPr>
            <w:r w:rsidRPr="00A4301E">
              <w:rPr>
                <w:rFonts w:ascii="Calibri" w:hAnsi="Calibri"/>
                <w:sz w:val="20"/>
                <w:szCs w:val="20"/>
              </w:rPr>
              <w:t>Food bank providing food distribution to Santa Fe, Colfax, Harding, Los Alamos, Mora, San Miguel, Taos and Union Counties.</w:t>
            </w:r>
          </w:p>
        </w:tc>
        <w:tc>
          <w:tcPr>
            <w:tcW w:w="1348" w:type="dxa"/>
          </w:tcPr>
          <w:p w14:paraId="4A8D79FE"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308DDAC5" w14:textId="77777777" w:rsidR="00FE7324" w:rsidRPr="00A4301E" w:rsidRDefault="00FE7324" w:rsidP="00FE7324">
            <w:pPr>
              <w:rPr>
                <w:rFonts w:ascii="Calibri" w:eastAsia="Arial Narrow" w:hAnsi="Calibri" w:cs="Arial Narrow"/>
                <w:sz w:val="20"/>
                <w:szCs w:val="20"/>
              </w:rPr>
            </w:pPr>
            <w:r w:rsidRPr="00A4301E">
              <w:rPr>
                <w:rFonts w:ascii="Calibri" w:hAnsi="Calibri"/>
                <w:sz w:val="20"/>
                <w:szCs w:val="20"/>
              </w:rPr>
              <w:t>Provide food to youth experiencing or at-risk of homelessness either by collaboration with shelters, or food pantry access to the community.</w:t>
            </w:r>
          </w:p>
        </w:tc>
      </w:tr>
      <w:tr w:rsidR="00FE7324" w:rsidRPr="00A4301E" w14:paraId="3DFFF5B0" w14:textId="77777777" w:rsidTr="00FE7324">
        <w:trPr>
          <w:jc w:val="center"/>
        </w:trPr>
        <w:tc>
          <w:tcPr>
            <w:tcW w:w="2512" w:type="dxa"/>
          </w:tcPr>
          <w:p w14:paraId="3EA025FC" w14:textId="77777777" w:rsidR="00FE7324" w:rsidRPr="00A4301E" w:rsidRDefault="00FE7324" w:rsidP="00FE7324">
            <w:pPr>
              <w:jc w:val="center"/>
              <w:rPr>
                <w:rFonts w:ascii="Calibri" w:hAnsi="Calibri"/>
                <w:sz w:val="20"/>
                <w:szCs w:val="20"/>
              </w:rPr>
            </w:pPr>
            <w:r w:rsidRPr="00A4301E">
              <w:rPr>
                <w:rFonts w:ascii="Calibri" w:hAnsi="Calibri"/>
                <w:sz w:val="20"/>
                <w:szCs w:val="20"/>
              </w:rPr>
              <w:t>Four Winds Recovery Center</w:t>
            </w:r>
          </w:p>
        </w:tc>
        <w:tc>
          <w:tcPr>
            <w:tcW w:w="2513" w:type="dxa"/>
          </w:tcPr>
          <w:p w14:paraId="20DE1369"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 Mental Health, and Substance Abuse Agencies</w:t>
            </w:r>
          </w:p>
        </w:tc>
        <w:tc>
          <w:tcPr>
            <w:tcW w:w="961" w:type="dxa"/>
          </w:tcPr>
          <w:p w14:paraId="029B54FA"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1C17A648" w14:textId="77777777" w:rsidR="00FE7324" w:rsidRPr="00A4301E" w:rsidRDefault="00FE7324" w:rsidP="00FE7324">
            <w:pPr>
              <w:rPr>
                <w:rFonts w:ascii="Calibri" w:hAnsi="Calibri"/>
                <w:sz w:val="20"/>
                <w:szCs w:val="20"/>
              </w:rPr>
            </w:pPr>
            <w:r w:rsidRPr="00A4301E">
              <w:rPr>
                <w:rFonts w:ascii="Calibri" w:hAnsi="Calibri"/>
                <w:sz w:val="20"/>
                <w:szCs w:val="20"/>
              </w:rPr>
              <w:t>Provides Intensive Outpatient (IOP) services for adults 18+ struggling with substance use; including co-occurring mental health disorders.</w:t>
            </w:r>
          </w:p>
        </w:tc>
        <w:tc>
          <w:tcPr>
            <w:tcW w:w="1348" w:type="dxa"/>
          </w:tcPr>
          <w:p w14:paraId="5252D91F"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4F60573F" w14:textId="77777777" w:rsidR="00FE7324" w:rsidRPr="00A4301E" w:rsidRDefault="00FE7324" w:rsidP="00FE7324">
            <w:pPr>
              <w:rPr>
                <w:rFonts w:ascii="Calibri" w:eastAsia="Arial Narrow" w:hAnsi="Calibri" w:cs="Arial Narrow"/>
                <w:sz w:val="20"/>
                <w:szCs w:val="20"/>
              </w:rPr>
            </w:pPr>
            <w:r w:rsidRPr="00A4301E">
              <w:rPr>
                <w:rFonts w:ascii="Calibri" w:hAnsi="Calibri"/>
                <w:sz w:val="20"/>
                <w:szCs w:val="20"/>
              </w:rPr>
              <w:t>Provide supportive services and continuing behavioral health care services to clients age 18-24.</w:t>
            </w:r>
          </w:p>
        </w:tc>
      </w:tr>
      <w:tr w:rsidR="00FE7324" w:rsidRPr="00A4301E" w14:paraId="02DD4C4A" w14:textId="77777777" w:rsidTr="00FE7324">
        <w:trPr>
          <w:jc w:val="center"/>
        </w:trPr>
        <w:tc>
          <w:tcPr>
            <w:tcW w:w="2512" w:type="dxa"/>
          </w:tcPr>
          <w:p w14:paraId="1F8126B3" w14:textId="77777777" w:rsidR="00FE7324" w:rsidRPr="00A4301E" w:rsidRDefault="00FE7324" w:rsidP="00FE7324">
            <w:pPr>
              <w:jc w:val="center"/>
              <w:rPr>
                <w:rFonts w:ascii="Calibri" w:hAnsi="Calibri"/>
                <w:sz w:val="20"/>
                <w:szCs w:val="20"/>
              </w:rPr>
            </w:pPr>
            <w:r w:rsidRPr="00A4301E">
              <w:rPr>
                <w:rFonts w:ascii="Calibri" w:hAnsi="Calibri"/>
                <w:sz w:val="20"/>
                <w:szCs w:val="20"/>
              </w:rPr>
              <w:t>Gerard’s House</w:t>
            </w:r>
          </w:p>
        </w:tc>
        <w:tc>
          <w:tcPr>
            <w:tcW w:w="2513" w:type="dxa"/>
          </w:tcPr>
          <w:p w14:paraId="38B658A0"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Youth Organization</w:t>
            </w:r>
          </w:p>
        </w:tc>
        <w:tc>
          <w:tcPr>
            <w:tcW w:w="961" w:type="dxa"/>
          </w:tcPr>
          <w:p w14:paraId="4672C36C"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3BBFE325" w14:textId="77777777" w:rsidR="00FE7324" w:rsidRPr="00A4301E" w:rsidRDefault="00FE7324" w:rsidP="00FE7324">
            <w:pPr>
              <w:rPr>
                <w:rFonts w:ascii="Calibri" w:hAnsi="Calibri"/>
                <w:sz w:val="20"/>
                <w:szCs w:val="20"/>
              </w:rPr>
            </w:pPr>
            <w:r w:rsidRPr="00A4301E">
              <w:rPr>
                <w:rFonts w:ascii="Calibri" w:hAnsi="Calibri"/>
                <w:sz w:val="20"/>
                <w:szCs w:val="20"/>
              </w:rPr>
              <w:t>Provides peer support groups focused on grief and loss for youth.</w:t>
            </w:r>
          </w:p>
        </w:tc>
        <w:tc>
          <w:tcPr>
            <w:tcW w:w="1348" w:type="dxa"/>
          </w:tcPr>
          <w:p w14:paraId="4B79E545"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1E5D7850" w14:textId="77777777" w:rsidR="00FE7324" w:rsidRPr="00A4301E" w:rsidRDefault="00FE7324" w:rsidP="00FE7324">
            <w:pPr>
              <w:rPr>
                <w:rFonts w:ascii="Calibri" w:eastAsia="Arial Narrow" w:hAnsi="Calibri" w:cs="Arial Narrow"/>
                <w:sz w:val="20"/>
                <w:szCs w:val="20"/>
              </w:rPr>
            </w:pPr>
            <w:r w:rsidRPr="00A4301E">
              <w:rPr>
                <w:rFonts w:ascii="Calibri" w:hAnsi="Calibri"/>
                <w:sz w:val="20"/>
                <w:szCs w:val="20"/>
              </w:rPr>
              <w:t>Will continue to collaborate with YSFS to incorporate grief group counseling in shelter programing.</w:t>
            </w:r>
          </w:p>
        </w:tc>
      </w:tr>
      <w:tr w:rsidR="00FE7324" w:rsidRPr="00A4301E" w14:paraId="5A6BC329" w14:textId="77777777" w:rsidTr="00FE7324">
        <w:trPr>
          <w:jc w:val="center"/>
        </w:trPr>
        <w:tc>
          <w:tcPr>
            <w:tcW w:w="2512" w:type="dxa"/>
          </w:tcPr>
          <w:p w14:paraId="7EC46156" w14:textId="77777777" w:rsidR="00FE7324" w:rsidRPr="00A4301E" w:rsidRDefault="00FE7324" w:rsidP="00FE7324">
            <w:pPr>
              <w:jc w:val="center"/>
              <w:rPr>
                <w:rFonts w:ascii="Calibri" w:hAnsi="Calibri"/>
                <w:sz w:val="20"/>
                <w:szCs w:val="20"/>
              </w:rPr>
            </w:pPr>
            <w:r w:rsidRPr="00A4301E">
              <w:rPr>
                <w:rFonts w:ascii="Calibri" w:hAnsi="Calibri"/>
                <w:sz w:val="20"/>
                <w:szCs w:val="20"/>
              </w:rPr>
              <w:t>Interfaith Community Shelter</w:t>
            </w:r>
          </w:p>
        </w:tc>
        <w:tc>
          <w:tcPr>
            <w:tcW w:w="2513" w:type="dxa"/>
          </w:tcPr>
          <w:p w14:paraId="4ED711C3"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Privately Funded Homeless Organization</w:t>
            </w:r>
          </w:p>
        </w:tc>
        <w:tc>
          <w:tcPr>
            <w:tcW w:w="961" w:type="dxa"/>
          </w:tcPr>
          <w:p w14:paraId="2BD13770"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4052" w:type="dxa"/>
          </w:tcPr>
          <w:p w14:paraId="1448961D" w14:textId="77777777" w:rsidR="00FE7324" w:rsidRPr="00A4301E" w:rsidRDefault="00FE7324" w:rsidP="00FE7324">
            <w:pPr>
              <w:rPr>
                <w:rFonts w:ascii="Calibri" w:hAnsi="Calibri"/>
                <w:sz w:val="20"/>
                <w:szCs w:val="20"/>
              </w:rPr>
            </w:pPr>
            <w:r w:rsidRPr="00A4301E">
              <w:rPr>
                <w:rFonts w:ascii="Calibri" w:hAnsi="Calibri"/>
                <w:sz w:val="20"/>
                <w:szCs w:val="20"/>
              </w:rPr>
              <w:t>Adult shelter that refers homeless, runaway, and in-crisis youth to YSFS for shelter and wrap-around services. Provide alternative shelter for youth ages 18-24.</w:t>
            </w:r>
          </w:p>
        </w:tc>
        <w:tc>
          <w:tcPr>
            <w:tcW w:w="1348" w:type="dxa"/>
          </w:tcPr>
          <w:p w14:paraId="3FB38285"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64A2F3B1" w14:textId="77777777" w:rsidR="00FE7324" w:rsidRPr="00A4301E" w:rsidRDefault="00FE7324" w:rsidP="00FE7324">
            <w:pPr>
              <w:rPr>
                <w:rFonts w:ascii="Calibri" w:eastAsia="Arial Narrow" w:hAnsi="Calibri" w:cs="Arial Narrow"/>
                <w:sz w:val="20"/>
                <w:szCs w:val="20"/>
              </w:rPr>
            </w:pPr>
            <w:r w:rsidRPr="00A4301E">
              <w:rPr>
                <w:rFonts w:ascii="Calibri" w:hAnsi="Calibri"/>
                <w:sz w:val="20"/>
                <w:szCs w:val="20"/>
              </w:rPr>
              <w:t>Continued collaboration with YSFS to improve services for homeless youth and provide shelter for youth ages 18-24.</w:t>
            </w:r>
          </w:p>
        </w:tc>
      </w:tr>
      <w:tr w:rsidR="00FE7324" w:rsidRPr="00A4301E" w14:paraId="7EFFDDC3" w14:textId="77777777" w:rsidTr="00FE7324">
        <w:trPr>
          <w:jc w:val="center"/>
        </w:trPr>
        <w:tc>
          <w:tcPr>
            <w:tcW w:w="2512" w:type="dxa"/>
          </w:tcPr>
          <w:p w14:paraId="732AF161" w14:textId="77777777" w:rsidR="00FE7324" w:rsidRPr="00A4301E" w:rsidRDefault="00FE7324" w:rsidP="00FE7324">
            <w:pPr>
              <w:jc w:val="center"/>
              <w:rPr>
                <w:rFonts w:ascii="Calibri" w:hAnsi="Calibri"/>
                <w:sz w:val="20"/>
                <w:szCs w:val="20"/>
              </w:rPr>
            </w:pPr>
            <w:r w:rsidRPr="00A4301E">
              <w:rPr>
                <w:rFonts w:ascii="Calibri" w:hAnsi="Calibri"/>
                <w:sz w:val="20"/>
                <w:szCs w:val="20"/>
              </w:rPr>
              <w:t xml:space="preserve">Juvenile Justice Services Division – </w:t>
            </w:r>
          </w:p>
          <w:p w14:paraId="517B0F3F" w14:textId="77777777" w:rsidR="00FE7324" w:rsidRPr="00A4301E" w:rsidRDefault="00FE7324" w:rsidP="00FE7324">
            <w:pPr>
              <w:jc w:val="center"/>
              <w:rPr>
                <w:rFonts w:ascii="Calibri" w:hAnsi="Calibri"/>
                <w:sz w:val="20"/>
                <w:szCs w:val="20"/>
              </w:rPr>
            </w:pPr>
            <w:r w:rsidRPr="00A4301E">
              <w:rPr>
                <w:rFonts w:ascii="Calibri" w:hAnsi="Calibri"/>
                <w:sz w:val="20"/>
                <w:szCs w:val="20"/>
              </w:rPr>
              <w:t>New Mexico Children, Youth and Family Department</w:t>
            </w:r>
          </w:p>
        </w:tc>
        <w:tc>
          <w:tcPr>
            <w:tcW w:w="2513" w:type="dxa"/>
          </w:tcPr>
          <w:p w14:paraId="7904CB36"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Juvenile Justice Services</w:t>
            </w:r>
          </w:p>
        </w:tc>
        <w:tc>
          <w:tcPr>
            <w:tcW w:w="961" w:type="dxa"/>
          </w:tcPr>
          <w:p w14:paraId="47F4C2F7"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4052" w:type="dxa"/>
          </w:tcPr>
          <w:p w14:paraId="13E84A63" w14:textId="77777777" w:rsidR="00FE7324" w:rsidRPr="00A4301E" w:rsidRDefault="00FE7324" w:rsidP="00FE7324">
            <w:pPr>
              <w:rPr>
                <w:rFonts w:ascii="Calibri" w:hAnsi="Calibri"/>
                <w:sz w:val="20"/>
                <w:szCs w:val="20"/>
              </w:rPr>
            </w:pPr>
            <w:r w:rsidRPr="00A4301E">
              <w:rPr>
                <w:rFonts w:ascii="Calibri" w:hAnsi="Calibri"/>
                <w:sz w:val="20"/>
                <w:szCs w:val="20"/>
              </w:rPr>
              <w:t>NM CYFD is the state governmental entity that oversees services and supports for youth on probation or supervised release, as well those committed to juvenile facilities. Currently, the JJS Division oversees youth involved within the juvenile justice system, including transition services for youth exiting formal commitment status.</w:t>
            </w:r>
          </w:p>
        </w:tc>
        <w:tc>
          <w:tcPr>
            <w:tcW w:w="1348" w:type="dxa"/>
          </w:tcPr>
          <w:p w14:paraId="517A6479"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tcPr>
          <w:p w14:paraId="5F6D4BC0" w14:textId="77777777" w:rsidR="00FE7324" w:rsidRPr="00A4301E" w:rsidRDefault="00FE7324" w:rsidP="00FE7324">
            <w:pPr>
              <w:rPr>
                <w:rFonts w:ascii="Calibri" w:eastAsia="Arial Narrow" w:hAnsi="Calibri" w:cs="Arial Narrow"/>
                <w:sz w:val="20"/>
                <w:szCs w:val="20"/>
              </w:rPr>
            </w:pPr>
            <w:r w:rsidRPr="00A4301E">
              <w:rPr>
                <w:rFonts w:ascii="Calibri" w:eastAsia="Arial Narrow" w:hAnsi="Calibri" w:cs="Arial Narrow"/>
                <w:sz w:val="20"/>
                <w:szCs w:val="20"/>
              </w:rPr>
              <w:t>Staff will continue to provide data and coordination for JJ involved youth throughout the State of New Mexico. CYFD is committed to the goals of the YHDP project and will contribute to the development of a plan to support JJ involved youth who may be experiencing or at risk of homelessness.</w:t>
            </w:r>
          </w:p>
        </w:tc>
      </w:tr>
      <w:tr w:rsidR="00FE7324" w:rsidRPr="00A4301E" w14:paraId="43D7DD8C" w14:textId="77777777" w:rsidTr="0080645B">
        <w:trPr>
          <w:jc w:val="center"/>
        </w:trPr>
        <w:tc>
          <w:tcPr>
            <w:tcW w:w="2512" w:type="dxa"/>
            <w:shd w:val="clear" w:color="auto" w:fill="EDBAB1" w:themeFill="text2" w:themeFillTint="66"/>
          </w:tcPr>
          <w:p w14:paraId="38EB79F3" w14:textId="77777777" w:rsidR="00FE7324" w:rsidRPr="00A4301E" w:rsidRDefault="00FE7324" w:rsidP="00FE7324">
            <w:pPr>
              <w:jc w:val="center"/>
              <w:rPr>
                <w:rFonts w:ascii="Calibri" w:hAnsi="Calibri"/>
                <w:sz w:val="20"/>
                <w:szCs w:val="20"/>
              </w:rPr>
            </w:pPr>
            <w:r w:rsidRPr="00A4301E">
              <w:rPr>
                <w:rFonts w:ascii="Calibri" w:hAnsi="Calibri"/>
                <w:sz w:val="20"/>
                <w:szCs w:val="20"/>
              </w:rPr>
              <w:t>Kewa House- Santo Domingo Pueblo</w:t>
            </w:r>
          </w:p>
        </w:tc>
        <w:tc>
          <w:tcPr>
            <w:tcW w:w="2513" w:type="dxa"/>
            <w:shd w:val="clear" w:color="auto" w:fill="EDBAB1" w:themeFill="text2" w:themeFillTint="66"/>
          </w:tcPr>
          <w:p w14:paraId="3CB23FB6"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Youth Organization/Tribal Entity</w:t>
            </w:r>
          </w:p>
        </w:tc>
        <w:tc>
          <w:tcPr>
            <w:tcW w:w="961" w:type="dxa"/>
            <w:shd w:val="clear" w:color="auto" w:fill="EDBAB1" w:themeFill="text2" w:themeFillTint="66"/>
          </w:tcPr>
          <w:p w14:paraId="1D42FA31"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shd w:val="clear" w:color="auto" w:fill="EDBAB1" w:themeFill="text2" w:themeFillTint="66"/>
          </w:tcPr>
          <w:p w14:paraId="2D84F1CF" w14:textId="77777777" w:rsidR="00FE7324" w:rsidRPr="00A4301E" w:rsidRDefault="00FE7324" w:rsidP="00FE7324">
            <w:pPr>
              <w:rPr>
                <w:rFonts w:ascii="Calibri" w:hAnsi="Calibri"/>
                <w:sz w:val="20"/>
                <w:szCs w:val="20"/>
              </w:rPr>
            </w:pPr>
            <w:r w:rsidRPr="00A4301E">
              <w:rPr>
                <w:rFonts w:ascii="Calibri" w:hAnsi="Calibri"/>
                <w:sz w:val="20"/>
                <w:szCs w:val="20"/>
              </w:rPr>
              <w:t xml:space="preserve">Provides Native American culturally relevant 30 Day Emergency Youth Shelter, Transition </w:t>
            </w:r>
            <w:r w:rsidRPr="00A4301E">
              <w:rPr>
                <w:rFonts w:ascii="Calibri" w:hAnsi="Calibri"/>
                <w:sz w:val="20"/>
                <w:szCs w:val="20"/>
              </w:rPr>
              <w:lastRenderedPageBreak/>
              <w:t>Shelter for children/youth ages 0-17</w:t>
            </w:r>
          </w:p>
        </w:tc>
        <w:tc>
          <w:tcPr>
            <w:tcW w:w="1348" w:type="dxa"/>
            <w:shd w:val="clear" w:color="auto" w:fill="EDBAB1" w:themeFill="text2" w:themeFillTint="66"/>
          </w:tcPr>
          <w:p w14:paraId="603D5B07"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Pending</w:t>
            </w:r>
          </w:p>
        </w:tc>
        <w:tc>
          <w:tcPr>
            <w:tcW w:w="3826" w:type="dxa"/>
            <w:shd w:val="clear" w:color="auto" w:fill="EDBAB1" w:themeFill="text2" w:themeFillTint="66"/>
          </w:tcPr>
          <w:p w14:paraId="2CDA0AAA" w14:textId="77777777" w:rsidR="00FE7324" w:rsidRPr="00A4301E" w:rsidRDefault="00FE7324" w:rsidP="00FE7324">
            <w:pPr>
              <w:rPr>
                <w:rFonts w:ascii="Calibri" w:eastAsia="Arial Narrow" w:hAnsi="Calibri" w:cs="Arial Narrow"/>
                <w:sz w:val="20"/>
                <w:szCs w:val="20"/>
              </w:rPr>
            </w:pPr>
            <w:r w:rsidRPr="00A4301E">
              <w:rPr>
                <w:rFonts w:ascii="Calibri" w:hAnsi="Calibri"/>
                <w:sz w:val="20"/>
                <w:szCs w:val="20"/>
              </w:rPr>
              <w:t xml:space="preserve">Continued participation as partner agency in the development of the YHDP; will </w:t>
            </w:r>
            <w:r w:rsidRPr="00A4301E">
              <w:rPr>
                <w:rFonts w:ascii="Calibri" w:hAnsi="Calibri"/>
                <w:sz w:val="20"/>
                <w:szCs w:val="20"/>
              </w:rPr>
              <w:lastRenderedPageBreak/>
              <w:t>provide continued in-kind efforts on the part of its staff to develop the CCP. Kewa House-Santo Domingo is collaborating on cross-training opportunities for program stakeholders and desires to serve as the lead local TA agency for tribes throughout the 14 counties.</w:t>
            </w:r>
          </w:p>
        </w:tc>
      </w:tr>
      <w:tr w:rsidR="00FE7324" w:rsidRPr="00A4301E" w14:paraId="419BC596" w14:textId="77777777" w:rsidTr="00FE7324">
        <w:trPr>
          <w:jc w:val="center"/>
        </w:trPr>
        <w:tc>
          <w:tcPr>
            <w:tcW w:w="2512" w:type="dxa"/>
          </w:tcPr>
          <w:p w14:paraId="4B5B09C4"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(The) Life Link: Anti-Human Trafficking Initiative</w:t>
            </w:r>
          </w:p>
        </w:tc>
        <w:tc>
          <w:tcPr>
            <w:tcW w:w="2513" w:type="dxa"/>
          </w:tcPr>
          <w:p w14:paraId="7E929019"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Privately Funded Homeless Organization</w:t>
            </w:r>
          </w:p>
        </w:tc>
        <w:tc>
          <w:tcPr>
            <w:tcW w:w="961" w:type="dxa"/>
          </w:tcPr>
          <w:p w14:paraId="57AEFE80"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6F66523C" w14:textId="77777777" w:rsidR="00FE7324" w:rsidRPr="00A4301E" w:rsidRDefault="00FE7324" w:rsidP="00FE7324">
            <w:pPr>
              <w:rPr>
                <w:rFonts w:ascii="Calibri" w:hAnsi="Calibri"/>
                <w:sz w:val="20"/>
                <w:szCs w:val="20"/>
              </w:rPr>
            </w:pPr>
            <w:r w:rsidRPr="00A4301E">
              <w:rPr>
                <w:rFonts w:ascii="Calibri" w:hAnsi="Calibri"/>
                <w:sz w:val="20"/>
                <w:szCs w:val="20"/>
              </w:rPr>
              <w:t>Provides 505-GET-FREE hotline. Provides training on human trafficking. Provides alternative shelter for victims of human trafficking referred by YSFS. Collaborate to improve services for victims.</w:t>
            </w:r>
          </w:p>
        </w:tc>
        <w:tc>
          <w:tcPr>
            <w:tcW w:w="1348" w:type="dxa"/>
          </w:tcPr>
          <w:p w14:paraId="436DAA8D"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6134CCA5" w14:textId="77777777" w:rsidR="00FE7324" w:rsidRPr="00A4301E" w:rsidRDefault="00FE7324" w:rsidP="00FE7324">
            <w:pPr>
              <w:rPr>
                <w:rFonts w:ascii="Calibri" w:eastAsia="Arial Narrow" w:hAnsi="Calibri" w:cs="Arial Narrow"/>
                <w:sz w:val="20"/>
                <w:szCs w:val="20"/>
              </w:rPr>
            </w:pPr>
            <w:r w:rsidRPr="00A4301E">
              <w:rPr>
                <w:rFonts w:ascii="Calibri" w:hAnsi="Calibri"/>
                <w:sz w:val="20"/>
                <w:szCs w:val="20"/>
              </w:rPr>
              <w:t>Continued collaboration with other stakeholders to provide training on human trafficking to youth service providers.</w:t>
            </w:r>
          </w:p>
        </w:tc>
      </w:tr>
      <w:tr w:rsidR="00FE7324" w:rsidRPr="00A4301E" w14:paraId="05C8C162" w14:textId="77777777" w:rsidTr="00FE7324">
        <w:trPr>
          <w:jc w:val="center"/>
        </w:trPr>
        <w:tc>
          <w:tcPr>
            <w:tcW w:w="2512" w:type="dxa"/>
          </w:tcPr>
          <w:p w14:paraId="3E76A101" w14:textId="03D801A3" w:rsidR="00FE7324" w:rsidRDefault="00FE7324" w:rsidP="00FE7324">
            <w:pPr>
              <w:jc w:val="center"/>
              <w:rPr>
                <w:rFonts w:ascii="Calibri" w:hAnsi="Calibri"/>
                <w:sz w:val="20"/>
                <w:szCs w:val="20"/>
              </w:rPr>
            </w:pPr>
            <w:r w:rsidRPr="00A4301E">
              <w:rPr>
                <w:rFonts w:ascii="Calibri" w:hAnsi="Calibri"/>
                <w:sz w:val="20"/>
                <w:szCs w:val="20"/>
              </w:rPr>
              <w:t xml:space="preserve">Local Apartments in </w:t>
            </w:r>
            <w:r w:rsidR="00D578CC">
              <w:rPr>
                <w:rFonts w:ascii="Calibri" w:hAnsi="Calibri"/>
                <w:sz w:val="20"/>
                <w:szCs w:val="20"/>
              </w:rPr>
              <w:t>Targeted R</w:t>
            </w:r>
            <w:r w:rsidRPr="00A4301E">
              <w:rPr>
                <w:rFonts w:ascii="Calibri" w:hAnsi="Calibri"/>
                <w:sz w:val="20"/>
                <w:szCs w:val="20"/>
              </w:rPr>
              <w:t>egion</w:t>
            </w:r>
            <w:r w:rsidR="00BD5FA8">
              <w:rPr>
                <w:rFonts w:ascii="Calibri" w:hAnsi="Calibri"/>
                <w:sz w:val="20"/>
                <w:szCs w:val="20"/>
              </w:rPr>
              <w:t>:</w:t>
            </w:r>
          </w:p>
          <w:p w14:paraId="08E690EA" w14:textId="77777777" w:rsidR="00BD5FA8" w:rsidRPr="00BD5FA8" w:rsidRDefault="00BD5FA8" w:rsidP="00FE7324">
            <w:pPr>
              <w:jc w:val="center"/>
              <w:rPr>
                <w:rFonts w:ascii="Calibri" w:hAnsi="Calibri" w:cs="Calibri"/>
                <w:sz w:val="18"/>
                <w:szCs w:val="18"/>
              </w:rPr>
            </w:pPr>
            <w:r w:rsidRPr="00BD5FA8">
              <w:rPr>
                <w:rFonts w:ascii="Calibri" w:hAnsi="Calibri" w:cs="Calibri"/>
                <w:sz w:val="18"/>
                <w:szCs w:val="18"/>
              </w:rPr>
              <w:t xml:space="preserve">Vista Allegre Apartments Village Sage Apartments </w:t>
            </w:r>
          </w:p>
          <w:p w14:paraId="039A1644" w14:textId="77777777" w:rsidR="00BD5FA8" w:rsidRPr="00BD5FA8" w:rsidRDefault="00BD5FA8" w:rsidP="00FE7324">
            <w:pPr>
              <w:jc w:val="center"/>
              <w:rPr>
                <w:rFonts w:ascii="Calibri" w:hAnsi="Calibri" w:cs="Calibri"/>
                <w:sz w:val="18"/>
                <w:szCs w:val="18"/>
              </w:rPr>
            </w:pPr>
            <w:r w:rsidRPr="00BD5FA8">
              <w:rPr>
                <w:rFonts w:ascii="Calibri" w:hAnsi="Calibri" w:cs="Calibri"/>
                <w:sz w:val="18"/>
                <w:szCs w:val="18"/>
              </w:rPr>
              <w:t>Las Palomas Apartments</w:t>
            </w:r>
          </w:p>
          <w:p w14:paraId="0FF7D7B3" w14:textId="7A1B26F2" w:rsidR="00BD5FA8" w:rsidRPr="00BD5FA8" w:rsidRDefault="00BD5FA8" w:rsidP="00BD5FA8">
            <w:pPr>
              <w:jc w:val="center"/>
              <w:rPr>
                <w:rFonts w:ascii="Calibri" w:hAnsi="Calibri"/>
                <w:sz w:val="20"/>
                <w:szCs w:val="20"/>
              </w:rPr>
            </w:pPr>
            <w:r w:rsidRPr="00BD5FA8">
              <w:rPr>
                <w:rFonts w:ascii="Calibri" w:hAnsi="Calibri" w:cs="Calibri"/>
                <w:sz w:val="18"/>
                <w:szCs w:val="18"/>
              </w:rPr>
              <w:t xml:space="preserve">Chamisa Property </w:t>
            </w:r>
            <w:r>
              <w:rPr>
                <w:rFonts w:ascii="Calibri" w:hAnsi="Calibri" w:cs="Calibri"/>
                <w:sz w:val="18"/>
                <w:szCs w:val="18"/>
              </w:rPr>
              <w:t>Mngt.</w:t>
            </w:r>
          </w:p>
        </w:tc>
        <w:tc>
          <w:tcPr>
            <w:tcW w:w="2513" w:type="dxa"/>
          </w:tcPr>
          <w:p w14:paraId="060E96D2" w14:textId="77777777" w:rsidR="00FE7324" w:rsidRDefault="00FE7324" w:rsidP="00FE7324">
            <w:pPr>
              <w:jc w:val="center"/>
              <w:rPr>
                <w:rFonts w:ascii="Calibri" w:hAnsi="Calibri"/>
                <w:b/>
                <w:sz w:val="20"/>
                <w:szCs w:val="20"/>
              </w:rPr>
            </w:pPr>
            <w:r w:rsidRPr="00BD5FA8">
              <w:rPr>
                <w:rFonts w:ascii="Calibri" w:hAnsi="Calibri"/>
                <w:b/>
                <w:sz w:val="20"/>
                <w:szCs w:val="20"/>
              </w:rPr>
              <w:t>Landlords</w:t>
            </w:r>
          </w:p>
          <w:p w14:paraId="321A9717" w14:textId="3CB51E95" w:rsidR="00D578CC" w:rsidRPr="00A4301E" w:rsidRDefault="00D578CC" w:rsidP="00FE7324">
            <w:pPr>
              <w:jc w:val="center"/>
              <w:rPr>
                <w:rFonts w:ascii="Calibri" w:hAnsi="Calibri"/>
                <w:b/>
                <w:sz w:val="20"/>
                <w:szCs w:val="20"/>
              </w:rPr>
            </w:pPr>
          </w:p>
        </w:tc>
        <w:tc>
          <w:tcPr>
            <w:tcW w:w="961" w:type="dxa"/>
          </w:tcPr>
          <w:p w14:paraId="4123158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79FD195B" w14:textId="77777777" w:rsidR="00FE7324" w:rsidRPr="00A4301E" w:rsidRDefault="00FE7324" w:rsidP="00FE7324">
            <w:pPr>
              <w:rPr>
                <w:rFonts w:ascii="Calibri" w:hAnsi="Calibri"/>
                <w:sz w:val="20"/>
                <w:szCs w:val="20"/>
              </w:rPr>
            </w:pPr>
            <w:r w:rsidRPr="00A4301E">
              <w:rPr>
                <w:rFonts w:ascii="Calibri" w:hAnsi="Calibri"/>
                <w:sz w:val="20"/>
                <w:szCs w:val="20"/>
              </w:rPr>
              <w:t>Youth Shelters and Family Services and DreamTree Projects have developed strong and positive relationships with local landlords in each location. The experience of the existing landlords with rapid rehousing could be considered by other localities in northern New Mexico.</w:t>
            </w:r>
          </w:p>
        </w:tc>
        <w:tc>
          <w:tcPr>
            <w:tcW w:w="1348" w:type="dxa"/>
          </w:tcPr>
          <w:p w14:paraId="7DC29EEF"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2E581FCD" w14:textId="77777777" w:rsidR="00FE7324" w:rsidRPr="00A4301E" w:rsidRDefault="00FE7324" w:rsidP="00FE7324">
            <w:pPr>
              <w:rPr>
                <w:rFonts w:ascii="Calibri" w:hAnsi="Calibri"/>
                <w:sz w:val="20"/>
                <w:szCs w:val="20"/>
              </w:rPr>
            </w:pPr>
            <w:r w:rsidRPr="00A4301E">
              <w:rPr>
                <w:rFonts w:ascii="Calibri" w:hAnsi="Calibri"/>
                <w:sz w:val="20"/>
                <w:szCs w:val="20"/>
              </w:rPr>
              <w:t>Participate in community planning process to provide expansion of housing for young people.</w:t>
            </w:r>
          </w:p>
        </w:tc>
      </w:tr>
      <w:tr w:rsidR="00FE7324" w:rsidRPr="00A4301E" w14:paraId="3B77DDAC" w14:textId="77777777" w:rsidTr="00FE7324">
        <w:trPr>
          <w:jc w:val="center"/>
        </w:trPr>
        <w:tc>
          <w:tcPr>
            <w:tcW w:w="2512" w:type="dxa"/>
          </w:tcPr>
          <w:p w14:paraId="01AF9224" w14:textId="77777777" w:rsidR="00FE7324" w:rsidRPr="00A4301E" w:rsidRDefault="00FE7324" w:rsidP="00FE7324">
            <w:pPr>
              <w:jc w:val="center"/>
              <w:rPr>
                <w:rFonts w:ascii="Calibri" w:hAnsi="Calibri"/>
                <w:sz w:val="20"/>
                <w:szCs w:val="20"/>
              </w:rPr>
            </w:pPr>
            <w:r w:rsidRPr="00A4301E">
              <w:rPr>
                <w:rFonts w:ascii="Calibri" w:hAnsi="Calibri"/>
                <w:sz w:val="20"/>
                <w:szCs w:val="20"/>
              </w:rPr>
              <w:t>Local Banks</w:t>
            </w:r>
          </w:p>
        </w:tc>
        <w:tc>
          <w:tcPr>
            <w:tcW w:w="2513" w:type="dxa"/>
          </w:tcPr>
          <w:p w14:paraId="478611C5"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Private Members of Community</w:t>
            </w:r>
          </w:p>
        </w:tc>
        <w:tc>
          <w:tcPr>
            <w:tcW w:w="961" w:type="dxa"/>
          </w:tcPr>
          <w:p w14:paraId="7D64903A"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15FDF3DD" w14:textId="77777777" w:rsidR="00FE7324" w:rsidRPr="00A4301E" w:rsidRDefault="00FE7324" w:rsidP="00FE7324">
            <w:pPr>
              <w:rPr>
                <w:rFonts w:ascii="Calibri" w:hAnsi="Calibri"/>
                <w:sz w:val="20"/>
                <w:szCs w:val="20"/>
              </w:rPr>
            </w:pPr>
            <w:r w:rsidRPr="00A4301E">
              <w:rPr>
                <w:rFonts w:ascii="Calibri" w:hAnsi="Calibri"/>
                <w:sz w:val="20"/>
                <w:szCs w:val="20"/>
              </w:rPr>
              <w:t>Volunteers from different banks provide budgeting classes at YSFS programs.</w:t>
            </w:r>
          </w:p>
        </w:tc>
        <w:tc>
          <w:tcPr>
            <w:tcW w:w="1348" w:type="dxa"/>
          </w:tcPr>
          <w:p w14:paraId="4A812340"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57323068" w14:textId="77777777" w:rsidR="00FE7324" w:rsidRPr="00A4301E" w:rsidRDefault="00FE7324" w:rsidP="00FE7324">
            <w:pPr>
              <w:rPr>
                <w:rFonts w:ascii="Calibri" w:hAnsi="Calibri"/>
                <w:sz w:val="20"/>
                <w:szCs w:val="20"/>
              </w:rPr>
            </w:pPr>
            <w:r w:rsidRPr="00A4301E">
              <w:rPr>
                <w:rFonts w:ascii="Calibri" w:hAnsi="Calibri"/>
                <w:sz w:val="20"/>
                <w:szCs w:val="20"/>
              </w:rPr>
              <w:t>Participate in community planning process to provide housing and life skill opportunities for young people.</w:t>
            </w:r>
          </w:p>
        </w:tc>
      </w:tr>
      <w:tr w:rsidR="00FE7324" w:rsidRPr="00A4301E" w14:paraId="584BF578" w14:textId="77777777" w:rsidTr="00FE7324">
        <w:trPr>
          <w:jc w:val="center"/>
        </w:trPr>
        <w:tc>
          <w:tcPr>
            <w:tcW w:w="2512" w:type="dxa"/>
          </w:tcPr>
          <w:p w14:paraId="007FEBCD" w14:textId="77777777" w:rsidR="00FE7324" w:rsidRPr="00A4301E" w:rsidRDefault="00FE7324" w:rsidP="00FE7324">
            <w:pPr>
              <w:jc w:val="center"/>
              <w:rPr>
                <w:rFonts w:ascii="Calibri" w:hAnsi="Calibri"/>
                <w:sz w:val="20"/>
                <w:szCs w:val="20"/>
              </w:rPr>
            </w:pPr>
            <w:r w:rsidRPr="00A4301E">
              <w:rPr>
                <w:rFonts w:ascii="Calibri" w:hAnsi="Calibri"/>
                <w:sz w:val="20"/>
                <w:szCs w:val="20"/>
              </w:rPr>
              <w:t>Local Chefs</w:t>
            </w:r>
          </w:p>
        </w:tc>
        <w:tc>
          <w:tcPr>
            <w:tcW w:w="2513" w:type="dxa"/>
          </w:tcPr>
          <w:p w14:paraId="4685C28E"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Private Members of Community</w:t>
            </w:r>
          </w:p>
        </w:tc>
        <w:tc>
          <w:tcPr>
            <w:tcW w:w="961" w:type="dxa"/>
          </w:tcPr>
          <w:p w14:paraId="1485AC70"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67350460" w14:textId="77777777" w:rsidR="00FE7324" w:rsidRPr="00A4301E" w:rsidRDefault="00FE7324" w:rsidP="00FE7324">
            <w:pPr>
              <w:rPr>
                <w:rFonts w:ascii="Calibri" w:hAnsi="Calibri"/>
                <w:sz w:val="20"/>
                <w:szCs w:val="20"/>
              </w:rPr>
            </w:pPr>
            <w:r w:rsidRPr="00A4301E">
              <w:rPr>
                <w:rFonts w:ascii="Calibri" w:hAnsi="Calibri"/>
                <w:sz w:val="20"/>
                <w:szCs w:val="20"/>
              </w:rPr>
              <w:t>Provide hands on education for healthy meals and preparation to build marketable skills for the job market.</w:t>
            </w:r>
          </w:p>
        </w:tc>
        <w:tc>
          <w:tcPr>
            <w:tcW w:w="1348" w:type="dxa"/>
          </w:tcPr>
          <w:p w14:paraId="77F5BFD9"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29CDD408" w14:textId="77777777" w:rsidR="00FE7324" w:rsidRPr="00A4301E" w:rsidRDefault="00FE7324" w:rsidP="00FE7324">
            <w:pPr>
              <w:rPr>
                <w:rFonts w:ascii="Calibri" w:hAnsi="Calibri"/>
                <w:sz w:val="20"/>
                <w:szCs w:val="20"/>
              </w:rPr>
            </w:pPr>
            <w:r w:rsidRPr="00A4301E">
              <w:rPr>
                <w:rFonts w:ascii="Calibri" w:hAnsi="Calibri"/>
                <w:sz w:val="20"/>
                <w:szCs w:val="20"/>
              </w:rPr>
              <w:t>Participate in community planning process to provide housing and life skill opportunities for young people.</w:t>
            </w:r>
          </w:p>
        </w:tc>
      </w:tr>
      <w:tr w:rsidR="00FE7324" w:rsidRPr="00A4301E" w14:paraId="542F756F" w14:textId="77777777" w:rsidTr="00FE7324">
        <w:trPr>
          <w:jc w:val="center"/>
        </w:trPr>
        <w:tc>
          <w:tcPr>
            <w:tcW w:w="2512" w:type="dxa"/>
          </w:tcPr>
          <w:p w14:paraId="7514F021" w14:textId="77777777" w:rsidR="00FE7324" w:rsidRPr="00A4301E" w:rsidRDefault="00FE7324" w:rsidP="00FE7324">
            <w:pPr>
              <w:jc w:val="center"/>
              <w:rPr>
                <w:rFonts w:ascii="Calibri" w:hAnsi="Calibri"/>
                <w:sz w:val="20"/>
                <w:szCs w:val="20"/>
              </w:rPr>
            </w:pPr>
            <w:r w:rsidRPr="00A4301E">
              <w:rPr>
                <w:rFonts w:ascii="Calibri" w:hAnsi="Calibri"/>
                <w:sz w:val="20"/>
                <w:szCs w:val="20"/>
              </w:rPr>
              <w:t>Melloy Honda</w:t>
            </w:r>
          </w:p>
        </w:tc>
        <w:tc>
          <w:tcPr>
            <w:tcW w:w="2513" w:type="dxa"/>
          </w:tcPr>
          <w:p w14:paraId="3F4D25A3"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Private Business</w:t>
            </w:r>
          </w:p>
        </w:tc>
        <w:tc>
          <w:tcPr>
            <w:tcW w:w="961" w:type="dxa"/>
          </w:tcPr>
          <w:p w14:paraId="0DA9BD9A"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43DB7930" w14:textId="25B3DACD" w:rsidR="00FE7324" w:rsidRPr="00A4301E" w:rsidRDefault="00FE7324" w:rsidP="00FE7324">
            <w:pPr>
              <w:rPr>
                <w:rFonts w:ascii="Calibri" w:hAnsi="Calibri"/>
                <w:sz w:val="20"/>
                <w:szCs w:val="20"/>
              </w:rPr>
            </w:pPr>
            <w:r w:rsidRPr="00A4301E">
              <w:rPr>
                <w:rFonts w:ascii="Calibri" w:hAnsi="Calibri"/>
                <w:sz w:val="20"/>
                <w:szCs w:val="20"/>
              </w:rPr>
              <w:t xml:space="preserve">Community business partner interested in eliminating youth </w:t>
            </w:r>
            <w:r w:rsidR="001229E5" w:rsidRPr="00A4301E">
              <w:rPr>
                <w:rFonts w:ascii="Calibri" w:hAnsi="Calibri"/>
                <w:sz w:val="20"/>
                <w:szCs w:val="20"/>
              </w:rPr>
              <w:t>homelessness</w:t>
            </w:r>
            <w:r w:rsidRPr="00A4301E">
              <w:rPr>
                <w:rFonts w:ascii="Calibri" w:hAnsi="Calibri"/>
                <w:sz w:val="20"/>
                <w:szCs w:val="20"/>
              </w:rPr>
              <w:t>.</w:t>
            </w:r>
          </w:p>
        </w:tc>
        <w:tc>
          <w:tcPr>
            <w:tcW w:w="1348" w:type="dxa"/>
          </w:tcPr>
          <w:p w14:paraId="55C501C6"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01E1F2E2"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Participate in community planning process to provide housing and life skill opportunities for young people.</w:t>
            </w:r>
          </w:p>
        </w:tc>
      </w:tr>
      <w:tr w:rsidR="00FE7324" w:rsidRPr="00A4301E" w14:paraId="2E94D522" w14:textId="77777777" w:rsidTr="00FE7324">
        <w:trPr>
          <w:jc w:val="center"/>
        </w:trPr>
        <w:tc>
          <w:tcPr>
            <w:tcW w:w="2512" w:type="dxa"/>
          </w:tcPr>
          <w:p w14:paraId="3BB8F90C" w14:textId="77777777" w:rsidR="00FE7324" w:rsidRPr="00A4301E" w:rsidRDefault="00FE7324" w:rsidP="00FE7324">
            <w:pPr>
              <w:jc w:val="center"/>
              <w:rPr>
                <w:rFonts w:ascii="Calibri" w:hAnsi="Calibri"/>
                <w:sz w:val="20"/>
                <w:szCs w:val="20"/>
              </w:rPr>
            </w:pPr>
            <w:r w:rsidRPr="00A4301E">
              <w:rPr>
                <w:rFonts w:ascii="Calibri" w:hAnsi="Calibri"/>
                <w:sz w:val="20"/>
                <w:szCs w:val="20"/>
              </w:rPr>
              <w:t>Mental Health Resources</w:t>
            </w:r>
          </w:p>
        </w:tc>
        <w:tc>
          <w:tcPr>
            <w:tcW w:w="2513" w:type="dxa"/>
          </w:tcPr>
          <w:p w14:paraId="4237040C"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 and Substance Abuse Agencies</w:t>
            </w:r>
          </w:p>
        </w:tc>
        <w:tc>
          <w:tcPr>
            <w:tcW w:w="961" w:type="dxa"/>
          </w:tcPr>
          <w:p w14:paraId="53A30D29"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313CBEB4" w14:textId="77777777" w:rsidR="00FE7324" w:rsidRPr="00A4301E" w:rsidRDefault="00FE7324" w:rsidP="00FE7324">
            <w:pPr>
              <w:rPr>
                <w:rFonts w:ascii="Calibri" w:hAnsi="Calibri"/>
                <w:sz w:val="20"/>
                <w:szCs w:val="20"/>
              </w:rPr>
            </w:pPr>
            <w:r w:rsidRPr="00A4301E">
              <w:rPr>
                <w:rFonts w:ascii="Calibri" w:hAnsi="Calibri"/>
                <w:sz w:val="20"/>
                <w:szCs w:val="20"/>
              </w:rPr>
              <w:t>Provides mental health and substance abuse services to Curry, Roosevelt, Quay, DeBaca, and Harding counties.</w:t>
            </w:r>
          </w:p>
        </w:tc>
        <w:tc>
          <w:tcPr>
            <w:tcW w:w="1348" w:type="dxa"/>
          </w:tcPr>
          <w:p w14:paraId="026CCCF2"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22FF1351" w14:textId="77777777" w:rsidR="00FE7324" w:rsidRPr="00A4301E" w:rsidRDefault="00FE7324" w:rsidP="00FE7324">
            <w:pPr>
              <w:rPr>
                <w:rFonts w:ascii="Calibri" w:hAnsi="Calibri"/>
                <w:sz w:val="20"/>
                <w:szCs w:val="20"/>
              </w:rPr>
            </w:pPr>
            <w:r w:rsidRPr="00A4301E">
              <w:rPr>
                <w:rFonts w:ascii="Calibri" w:hAnsi="Calibri"/>
                <w:sz w:val="20"/>
                <w:szCs w:val="20"/>
              </w:rPr>
              <w:t>Provide supportive services and continuing mental health care services.</w:t>
            </w:r>
          </w:p>
        </w:tc>
      </w:tr>
      <w:tr w:rsidR="00FE7324" w:rsidRPr="00A4301E" w14:paraId="07683024" w14:textId="77777777" w:rsidTr="00FE7324">
        <w:trPr>
          <w:jc w:val="center"/>
        </w:trPr>
        <w:tc>
          <w:tcPr>
            <w:tcW w:w="2512" w:type="dxa"/>
          </w:tcPr>
          <w:p w14:paraId="1EC14781" w14:textId="77777777" w:rsidR="00FE7324" w:rsidRPr="00A4301E" w:rsidRDefault="00FE7324" w:rsidP="00FE7324">
            <w:pPr>
              <w:jc w:val="center"/>
              <w:rPr>
                <w:rFonts w:ascii="Calibri" w:hAnsi="Calibri"/>
                <w:sz w:val="20"/>
                <w:szCs w:val="20"/>
              </w:rPr>
            </w:pPr>
            <w:r w:rsidRPr="00A4301E">
              <w:rPr>
                <w:rFonts w:ascii="Calibri" w:hAnsi="Calibri"/>
                <w:sz w:val="20"/>
                <w:szCs w:val="20"/>
              </w:rPr>
              <w:t>Mora County Health Council</w:t>
            </w:r>
          </w:p>
        </w:tc>
        <w:tc>
          <w:tcPr>
            <w:tcW w:w="2513" w:type="dxa"/>
          </w:tcPr>
          <w:p w14:paraId="77E0E4A5"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Government Council</w:t>
            </w:r>
          </w:p>
        </w:tc>
        <w:tc>
          <w:tcPr>
            <w:tcW w:w="961" w:type="dxa"/>
          </w:tcPr>
          <w:p w14:paraId="09B08468"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53D44400" w14:textId="77777777" w:rsidR="00FE7324" w:rsidRPr="00A4301E" w:rsidRDefault="00FE7324" w:rsidP="00FE7324">
            <w:pPr>
              <w:rPr>
                <w:rFonts w:ascii="Calibri" w:hAnsi="Calibri"/>
                <w:sz w:val="20"/>
                <w:szCs w:val="20"/>
              </w:rPr>
            </w:pPr>
            <w:r w:rsidRPr="00A4301E">
              <w:rPr>
                <w:rFonts w:ascii="Calibri" w:hAnsi="Calibri"/>
                <w:sz w:val="20"/>
                <w:szCs w:val="20"/>
              </w:rPr>
              <w:t>Provides coordination, collaboration and advocacy for health services in Mora County.</w:t>
            </w:r>
          </w:p>
        </w:tc>
        <w:tc>
          <w:tcPr>
            <w:tcW w:w="1348" w:type="dxa"/>
          </w:tcPr>
          <w:p w14:paraId="1141930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1BB199DB" w14:textId="77777777" w:rsidR="00FE7324" w:rsidRPr="00A4301E" w:rsidRDefault="00FE7324" w:rsidP="00FE7324">
            <w:pPr>
              <w:rPr>
                <w:rFonts w:ascii="Calibri" w:hAnsi="Calibri"/>
                <w:sz w:val="20"/>
                <w:szCs w:val="20"/>
              </w:rPr>
            </w:pPr>
            <w:r w:rsidRPr="00A4301E">
              <w:rPr>
                <w:rFonts w:ascii="Calibri" w:hAnsi="Calibri"/>
                <w:sz w:val="20"/>
                <w:szCs w:val="20"/>
              </w:rPr>
              <w:t>Participate in community planning process to provide housing and life skill opportunities for young people.</w:t>
            </w:r>
          </w:p>
        </w:tc>
      </w:tr>
      <w:tr w:rsidR="00FE7324" w:rsidRPr="00A4301E" w14:paraId="66A02F3D" w14:textId="77777777" w:rsidTr="00FE7324">
        <w:trPr>
          <w:jc w:val="center"/>
        </w:trPr>
        <w:tc>
          <w:tcPr>
            <w:tcW w:w="2512" w:type="dxa"/>
          </w:tcPr>
          <w:p w14:paraId="430B96CA" w14:textId="77777777" w:rsidR="00FE7324" w:rsidRPr="00A4301E" w:rsidRDefault="00FE7324" w:rsidP="00FE7324">
            <w:pPr>
              <w:jc w:val="center"/>
              <w:rPr>
                <w:rFonts w:ascii="Calibri" w:hAnsi="Calibri"/>
                <w:sz w:val="20"/>
                <w:szCs w:val="20"/>
              </w:rPr>
            </w:pPr>
            <w:r w:rsidRPr="00A4301E">
              <w:rPr>
                <w:rFonts w:ascii="Calibri" w:hAnsi="Calibri"/>
                <w:sz w:val="20"/>
                <w:szCs w:val="20"/>
              </w:rPr>
              <w:t>Mora Valley Community Health Services</w:t>
            </w:r>
          </w:p>
        </w:tc>
        <w:tc>
          <w:tcPr>
            <w:tcW w:w="2513" w:type="dxa"/>
          </w:tcPr>
          <w:p w14:paraId="2EA4A8B0"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 Mental Health, and Substance Abuse Agencies</w:t>
            </w:r>
          </w:p>
        </w:tc>
        <w:tc>
          <w:tcPr>
            <w:tcW w:w="961" w:type="dxa"/>
          </w:tcPr>
          <w:p w14:paraId="7DE83197"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4FC35CE6" w14:textId="77777777" w:rsidR="00FE7324" w:rsidRPr="00A4301E" w:rsidRDefault="00FE7324" w:rsidP="00FE7324">
            <w:pPr>
              <w:rPr>
                <w:rFonts w:ascii="Calibri" w:hAnsi="Calibri"/>
                <w:sz w:val="20"/>
                <w:szCs w:val="20"/>
              </w:rPr>
            </w:pPr>
            <w:r w:rsidRPr="00A4301E">
              <w:rPr>
                <w:rFonts w:ascii="Calibri" w:hAnsi="Calibri"/>
                <w:sz w:val="20"/>
                <w:szCs w:val="20"/>
              </w:rPr>
              <w:t xml:space="preserve">Provides medical, mental health and substance abuse services to the Mora, NM area. This clinic provides substance abuse counseling to youth.  </w:t>
            </w:r>
          </w:p>
        </w:tc>
        <w:tc>
          <w:tcPr>
            <w:tcW w:w="1348" w:type="dxa"/>
          </w:tcPr>
          <w:p w14:paraId="14CFC4E4"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01C1106F" w14:textId="77777777" w:rsidR="00FE7324" w:rsidRPr="00A4301E" w:rsidRDefault="00FE7324" w:rsidP="00FE7324">
            <w:pPr>
              <w:rPr>
                <w:rFonts w:ascii="Calibri" w:hAnsi="Calibri"/>
                <w:sz w:val="20"/>
                <w:szCs w:val="20"/>
              </w:rPr>
            </w:pPr>
            <w:r w:rsidRPr="00A4301E">
              <w:rPr>
                <w:rFonts w:ascii="Calibri" w:hAnsi="Calibri"/>
                <w:sz w:val="20"/>
                <w:szCs w:val="20"/>
              </w:rPr>
              <w:t>Provide supportive and behavioral health care services to at-risk or homeless youth/young adults.</w:t>
            </w:r>
          </w:p>
        </w:tc>
      </w:tr>
      <w:tr w:rsidR="00FE7324" w:rsidRPr="00A4301E" w14:paraId="3096E2D0" w14:textId="77777777" w:rsidTr="00FE7324">
        <w:trPr>
          <w:jc w:val="center"/>
        </w:trPr>
        <w:tc>
          <w:tcPr>
            <w:tcW w:w="2512" w:type="dxa"/>
          </w:tcPr>
          <w:p w14:paraId="2A412ADA" w14:textId="77777777" w:rsidR="00FE7324" w:rsidRPr="00A4301E" w:rsidRDefault="00FE7324" w:rsidP="00FE7324">
            <w:pPr>
              <w:jc w:val="center"/>
              <w:rPr>
                <w:rFonts w:ascii="Calibri" w:hAnsi="Calibri"/>
                <w:sz w:val="20"/>
                <w:szCs w:val="20"/>
              </w:rPr>
            </w:pPr>
            <w:r w:rsidRPr="00A4301E">
              <w:rPr>
                <w:rFonts w:ascii="Calibri" w:hAnsi="Calibri"/>
                <w:sz w:val="20"/>
                <w:szCs w:val="20"/>
              </w:rPr>
              <w:t>Native American Disability Law Center</w:t>
            </w:r>
          </w:p>
        </w:tc>
        <w:tc>
          <w:tcPr>
            <w:tcW w:w="2513" w:type="dxa"/>
          </w:tcPr>
          <w:p w14:paraId="2115C90F"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Tribal Advocacy Agency</w:t>
            </w:r>
          </w:p>
        </w:tc>
        <w:tc>
          <w:tcPr>
            <w:tcW w:w="961" w:type="dxa"/>
          </w:tcPr>
          <w:p w14:paraId="5BCF127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3203A2FD" w14:textId="77777777" w:rsidR="00FE7324" w:rsidRPr="00A4301E" w:rsidRDefault="00FE7324" w:rsidP="00FE7324">
            <w:pPr>
              <w:rPr>
                <w:rFonts w:ascii="Calibri" w:hAnsi="Calibri" w:cs="Times New Roman"/>
                <w:color w:val="242424"/>
                <w:sz w:val="20"/>
                <w:szCs w:val="20"/>
              </w:rPr>
            </w:pPr>
            <w:r w:rsidRPr="00A4301E">
              <w:rPr>
                <w:rFonts w:ascii="Calibri" w:hAnsi="Calibri" w:cs="Times New Roman"/>
                <w:color w:val="242424"/>
                <w:sz w:val="20"/>
                <w:szCs w:val="20"/>
              </w:rPr>
              <w:t xml:space="preserve">Provides advocacy, referral information, and educational resources to all Native Americans with a disability living anywhere in the Four </w:t>
            </w:r>
            <w:r w:rsidRPr="00A4301E">
              <w:rPr>
                <w:rFonts w:ascii="Calibri" w:hAnsi="Calibri" w:cs="Times New Roman"/>
                <w:color w:val="242424"/>
                <w:sz w:val="20"/>
                <w:szCs w:val="20"/>
              </w:rPr>
              <w:lastRenderedPageBreak/>
              <w:t xml:space="preserve">Corners area who feels that they have been </w:t>
            </w:r>
            <w:r w:rsidRPr="00A4301E">
              <w:rPr>
                <w:rFonts w:ascii="Calibri" w:eastAsia="Times New Roman" w:hAnsi="Calibri" w:cs="Times New Roman"/>
                <w:color w:val="242424"/>
                <w:sz w:val="20"/>
                <w:szCs w:val="20"/>
              </w:rPr>
              <w:t>discriminated against because of their disability,</w:t>
            </w:r>
            <w:r w:rsidRPr="00A4301E">
              <w:rPr>
                <w:rFonts w:ascii="Calibri" w:hAnsi="Calibri" w:cs="Times New Roman"/>
                <w:color w:val="242424"/>
                <w:sz w:val="20"/>
                <w:szCs w:val="20"/>
              </w:rPr>
              <w:t xml:space="preserve"> </w:t>
            </w:r>
            <w:r w:rsidRPr="00A4301E">
              <w:rPr>
                <w:rFonts w:ascii="Calibri" w:eastAsia="Times New Roman" w:hAnsi="Calibri" w:cs="Times New Roman"/>
                <w:color w:val="242424"/>
                <w:sz w:val="20"/>
                <w:szCs w:val="20"/>
              </w:rPr>
              <w:t>abused or neglected, or</w:t>
            </w:r>
            <w:r w:rsidRPr="00A4301E">
              <w:rPr>
                <w:rFonts w:ascii="Calibri" w:hAnsi="Calibri" w:cs="Times New Roman"/>
                <w:color w:val="242424"/>
                <w:sz w:val="20"/>
                <w:szCs w:val="20"/>
              </w:rPr>
              <w:t xml:space="preserve"> </w:t>
            </w:r>
            <w:r w:rsidRPr="00A4301E">
              <w:rPr>
                <w:rFonts w:ascii="Calibri" w:eastAsia="Times New Roman" w:hAnsi="Calibri" w:cs="Times New Roman"/>
                <w:color w:val="242424"/>
                <w:sz w:val="20"/>
                <w:szCs w:val="20"/>
              </w:rPr>
              <w:t>wrongly denied a service</w:t>
            </w:r>
            <w:r w:rsidRPr="00A4301E">
              <w:rPr>
                <w:rFonts w:ascii="Calibri" w:hAnsi="Calibri" w:cs="Times New Roman"/>
                <w:color w:val="242424"/>
                <w:sz w:val="20"/>
                <w:szCs w:val="20"/>
              </w:rPr>
              <w:t>.</w:t>
            </w:r>
          </w:p>
        </w:tc>
        <w:tc>
          <w:tcPr>
            <w:tcW w:w="1348" w:type="dxa"/>
          </w:tcPr>
          <w:p w14:paraId="50909C40"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No</w:t>
            </w:r>
          </w:p>
        </w:tc>
        <w:tc>
          <w:tcPr>
            <w:tcW w:w="3826" w:type="dxa"/>
          </w:tcPr>
          <w:p w14:paraId="56C72302" w14:textId="77777777" w:rsidR="00FE7324" w:rsidRPr="00A4301E" w:rsidRDefault="00FE7324" w:rsidP="00FE7324">
            <w:pPr>
              <w:rPr>
                <w:rFonts w:ascii="Calibri" w:eastAsia="Arial Narrow" w:hAnsi="Calibri" w:cs="Arial Narrow"/>
                <w:sz w:val="20"/>
                <w:szCs w:val="20"/>
              </w:rPr>
            </w:pPr>
            <w:r w:rsidRPr="00A4301E">
              <w:rPr>
                <w:rFonts w:ascii="Calibri" w:hAnsi="Calibri"/>
                <w:sz w:val="20"/>
                <w:szCs w:val="20"/>
              </w:rPr>
              <w:t>Participate in community planning process to provide housing and life skill opportunities for young people.</w:t>
            </w:r>
          </w:p>
        </w:tc>
      </w:tr>
      <w:tr w:rsidR="00FE7324" w:rsidRPr="00A4301E" w14:paraId="5ABFCBCF" w14:textId="77777777" w:rsidTr="0080645B">
        <w:trPr>
          <w:jc w:val="center"/>
        </w:trPr>
        <w:tc>
          <w:tcPr>
            <w:tcW w:w="2512" w:type="dxa"/>
            <w:shd w:val="clear" w:color="auto" w:fill="EDBAB1" w:themeFill="text2" w:themeFillTint="66"/>
          </w:tcPr>
          <w:p w14:paraId="27880C4C"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New Mexico Coalition to End Homelessness (CoC)</w:t>
            </w:r>
          </w:p>
        </w:tc>
        <w:tc>
          <w:tcPr>
            <w:tcW w:w="2513" w:type="dxa"/>
            <w:shd w:val="clear" w:color="auto" w:fill="EDBAB1" w:themeFill="text2" w:themeFillTint="66"/>
          </w:tcPr>
          <w:p w14:paraId="294C8512"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Advocacy, Research, and Philanthropic Organizations</w:t>
            </w:r>
          </w:p>
        </w:tc>
        <w:tc>
          <w:tcPr>
            <w:tcW w:w="961" w:type="dxa"/>
            <w:shd w:val="clear" w:color="auto" w:fill="EDBAB1" w:themeFill="text2" w:themeFillTint="66"/>
          </w:tcPr>
          <w:p w14:paraId="7799C59F"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4052" w:type="dxa"/>
            <w:shd w:val="clear" w:color="auto" w:fill="EDBAB1" w:themeFill="text2" w:themeFillTint="66"/>
          </w:tcPr>
          <w:p w14:paraId="613F6CE8" w14:textId="77777777" w:rsidR="00FE7324" w:rsidRPr="00A4301E" w:rsidRDefault="00FE7324" w:rsidP="00FE7324">
            <w:pPr>
              <w:rPr>
                <w:rFonts w:ascii="Calibri" w:hAnsi="Calibri"/>
                <w:sz w:val="20"/>
                <w:szCs w:val="20"/>
              </w:rPr>
            </w:pPr>
            <w:r w:rsidRPr="00A4301E">
              <w:rPr>
                <w:rFonts w:ascii="Calibri" w:hAnsi="Calibri"/>
                <w:sz w:val="20"/>
                <w:szCs w:val="20"/>
              </w:rPr>
              <w:t>Collaborates with city, regional, and statewide efforts to provide shelter and supportive housing to youth and adults. Oversees grants: Department of Housing and Urban Development (HUD).</w:t>
            </w:r>
          </w:p>
        </w:tc>
        <w:tc>
          <w:tcPr>
            <w:tcW w:w="1348" w:type="dxa"/>
            <w:shd w:val="clear" w:color="auto" w:fill="EDBAB1" w:themeFill="text2" w:themeFillTint="66"/>
          </w:tcPr>
          <w:p w14:paraId="5941DBC4"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shd w:val="clear" w:color="auto" w:fill="EDBAB1" w:themeFill="text2" w:themeFillTint="66"/>
          </w:tcPr>
          <w:p w14:paraId="4E98E616" w14:textId="77777777" w:rsidR="00FE7324" w:rsidRPr="00A4301E" w:rsidRDefault="00FE7324" w:rsidP="00FE7324">
            <w:pPr>
              <w:rPr>
                <w:rFonts w:ascii="Calibri" w:hAnsi="Calibri"/>
                <w:sz w:val="20"/>
                <w:szCs w:val="20"/>
              </w:rPr>
            </w:pPr>
            <w:r w:rsidRPr="00A4301E">
              <w:rPr>
                <w:rFonts w:ascii="Calibri" w:hAnsi="Calibri"/>
                <w:sz w:val="20"/>
                <w:szCs w:val="20"/>
              </w:rPr>
              <w:t>Continued participation as organizer and partner agency in the development of the YHDP; will provide continued in-kind efforts on the part of its staff to develop and implement the CCP.</w:t>
            </w:r>
          </w:p>
        </w:tc>
      </w:tr>
      <w:tr w:rsidR="00FE7324" w:rsidRPr="00A4301E" w14:paraId="61128856" w14:textId="77777777" w:rsidTr="00FE7324">
        <w:trPr>
          <w:jc w:val="center"/>
        </w:trPr>
        <w:tc>
          <w:tcPr>
            <w:tcW w:w="2512" w:type="dxa"/>
          </w:tcPr>
          <w:p w14:paraId="0AFA9AAC" w14:textId="77777777" w:rsidR="00FE7324" w:rsidRPr="00A4301E" w:rsidRDefault="00FE7324" w:rsidP="00FE7324">
            <w:pPr>
              <w:jc w:val="center"/>
              <w:rPr>
                <w:rFonts w:ascii="Calibri" w:hAnsi="Calibri"/>
                <w:b/>
                <w:sz w:val="20"/>
                <w:szCs w:val="20"/>
              </w:rPr>
            </w:pPr>
            <w:r w:rsidRPr="00A4301E">
              <w:rPr>
                <w:rFonts w:ascii="Calibri" w:hAnsi="Calibri"/>
                <w:sz w:val="20"/>
                <w:szCs w:val="20"/>
              </w:rPr>
              <w:t>New Mexico Mortgage Finance Authority</w:t>
            </w:r>
          </w:p>
        </w:tc>
        <w:tc>
          <w:tcPr>
            <w:tcW w:w="2513" w:type="dxa"/>
          </w:tcPr>
          <w:p w14:paraId="4B0C5D20"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CoC/ESG Homelessness</w:t>
            </w:r>
          </w:p>
          <w:p w14:paraId="345D67A6"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Program</w:t>
            </w:r>
          </w:p>
        </w:tc>
        <w:tc>
          <w:tcPr>
            <w:tcW w:w="961" w:type="dxa"/>
          </w:tcPr>
          <w:p w14:paraId="7E5E08AB"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4052" w:type="dxa"/>
          </w:tcPr>
          <w:p w14:paraId="787F7F41" w14:textId="77777777" w:rsidR="00FE7324" w:rsidRPr="00A4301E" w:rsidRDefault="00FE7324" w:rsidP="00FE7324">
            <w:pPr>
              <w:rPr>
                <w:rFonts w:ascii="Calibri" w:hAnsi="Calibri"/>
                <w:sz w:val="20"/>
                <w:szCs w:val="20"/>
              </w:rPr>
            </w:pPr>
            <w:r w:rsidRPr="00A4301E">
              <w:rPr>
                <w:rFonts w:ascii="Calibri" w:hAnsi="Calibri"/>
                <w:sz w:val="20"/>
                <w:szCs w:val="20"/>
              </w:rPr>
              <w:t xml:space="preserve">NM MFA is the lead agency in New Mexico in administering ESG funds. NM MFA and NMCEH CoC Balance of State are actively involved in monitoring and advising grant recipients who provide emergency shelter facilities for young people up to the age of 18. NM MFA also supports other emergency shelters in Northern New Mexico area that serve families and unaccompanied youth 18+. These emergency shelters are part of the continuum of care for young people experiencing homelessness in New Mexico. </w:t>
            </w:r>
          </w:p>
        </w:tc>
        <w:tc>
          <w:tcPr>
            <w:tcW w:w="1348" w:type="dxa"/>
          </w:tcPr>
          <w:p w14:paraId="4E41D99F"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tcPr>
          <w:p w14:paraId="4F469016" w14:textId="77777777" w:rsidR="00FE7324" w:rsidRPr="00A4301E" w:rsidRDefault="00FE7324" w:rsidP="00FE7324">
            <w:pPr>
              <w:rPr>
                <w:rFonts w:ascii="Calibri" w:hAnsi="Calibri"/>
                <w:sz w:val="20"/>
                <w:szCs w:val="20"/>
              </w:rPr>
            </w:pPr>
            <w:r w:rsidRPr="00A4301E">
              <w:rPr>
                <w:rFonts w:ascii="Calibri" w:hAnsi="Calibri"/>
                <w:sz w:val="20"/>
                <w:szCs w:val="20"/>
              </w:rPr>
              <w:t>Continued participation in the planning process to prevent and end youth homelessness in Northern New Mexico.</w:t>
            </w:r>
          </w:p>
        </w:tc>
      </w:tr>
      <w:tr w:rsidR="00FE7324" w:rsidRPr="00A4301E" w14:paraId="52FD3EAA" w14:textId="77777777" w:rsidTr="00FE7324">
        <w:trPr>
          <w:jc w:val="center"/>
        </w:trPr>
        <w:tc>
          <w:tcPr>
            <w:tcW w:w="2512" w:type="dxa"/>
          </w:tcPr>
          <w:p w14:paraId="1F053E1C" w14:textId="77777777" w:rsidR="00FE7324" w:rsidRPr="00A4301E" w:rsidRDefault="00FE7324" w:rsidP="00FE7324">
            <w:pPr>
              <w:jc w:val="center"/>
              <w:rPr>
                <w:rFonts w:ascii="Calibri" w:hAnsi="Calibri"/>
                <w:sz w:val="20"/>
                <w:szCs w:val="20"/>
              </w:rPr>
            </w:pPr>
            <w:r w:rsidRPr="00A4301E">
              <w:rPr>
                <w:rFonts w:ascii="Calibri" w:hAnsi="Calibri"/>
                <w:sz w:val="20"/>
                <w:szCs w:val="20"/>
              </w:rPr>
              <w:t>NonViolence Works</w:t>
            </w:r>
          </w:p>
        </w:tc>
        <w:tc>
          <w:tcPr>
            <w:tcW w:w="2513" w:type="dxa"/>
          </w:tcPr>
          <w:p w14:paraId="272C7D1C"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w:t>
            </w:r>
          </w:p>
        </w:tc>
        <w:tc>
          <w:tcPr>
            <w:tcW w:w="961" w:type="dxa"/>
          </w:tcPr>
          <w:p w14:paraId="70C852D7"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501F00BC" w14:textId="77777777" w:rsidR="00FE7324" w:rsidRPr="00A4301E" w:rsidRDefault="00FE7324" w:rsidP="00FE7324">
            <w:pPr>
              <w:rPr>
                <w:rFonts w:ascii="Calibri" w:hAnsi="Calibri"/>
                <w:sz w:val="20"/>
                <w:szCs w:val="20"/>
              </w:rPr>
            </w:pPr>
            <w:r w:rsidRPr="00A4301E">
              <w:rPr>
                <w:rFonts w:ascii="Calibri" w:hAnsi="Calibri"/>
                <w:sz w:val="20"/>
                <w:szCs w:val="20"/>
              </w:rPr>
              <w:t>Serves at-risk youth and families in Taos County</w:t>
            </w:r>
          </w:p>
        </w:tc>
        <w:tc>
          <w:tcPr>
            <w:tcW w:w="1348" w:type="dxa"/>
          </w:tcPr>
          <w:p w14:paraId="506C053C"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5B11BFF0" w14:textId="77777777" w:rsidR="00FE7324" w:rsidRPr="00A4301E" w:rsidRDefault="00FE7324" w:rsidP="00FE7324">
            <w:pPr>
              <w:rPr>
                <w:rFonts w:ascii="Calibri" w:hAnsi="Calibri"/>
                <w:sz w:val="20"/>
                <w:szCs w:val="20"/>
              </w:rPr>
            </w:pPr>
            <w:r w:rsidRPr="00A4301E">
              <w:rPr>
                <w:rFonts w:ascii="Calibri" w:hAnsi="Calibri"/>
                <w:sz w:val="20"/>
                <w:szCs w:val="20"/>
              </w:rPr>
              <w:t>Continued provision of behavioral health and counseling services for at-risk youth and their families.</w:t>
            </w:r>
          </w:p>
        </w:tc>
      </w:tr>
      <w:tr w:rsidR="00FE7324" w:rsidRPr="00A4301E" w14:paraId="10F58624" w14:textId="77777777" w:rsidTr="00FE7324">
        <w:trPr>
          <w:jc w:val="center"/>
        </w:trPr>
        <w:tc>
          <w:tcPr>
            <w:tcW w:w="2512" w:type="dxa"/>
          </w:tcPr>
          <w:p w14:paraId="5859EFD9" w14:textId="77777777" w:rsidR="00FE7324" w:rsidRPr="00A4301E" w:rsidRDefault="00FE7324" w:rsidP="00FE7324">
            <w:pPr>
              <w:jc w:val="center"/>
              <w:rPr>
                <w:rFonts w:ascii="Calibri" w:hAnsi="Calibri"/>
                <w:sz w:val="20"/>
                <w:szCs w:val="20"/>
              </w:rPr>
            </w:pPr>
            <w:r w:rsidRPr="00A4301E">
              <w:rPr>
                <w:rFonts w:ascii="Calibri" w:hAnsi="Calibri"/>
                <w:sz w:val="20"/>
                <w:szCs w:val="20"/>
              </w:rPr>
              <w:t>PATH</w:t>
            </w:r>
          </w:p>
        </w:tc>
        <w:tc>
          <w:tcPr>
            <w:tcW w:w="2513" w:type="dxa"/>
          </w:tcPr>
          <w:p w14:paraId="0D534DD9" w14:textId="77777777" w:rsidR="00FE7324" w:rsidRPr="00A4301E" w:rsidRDefault="00FE7324" w:rsidP="00FE7324">
            <w:pPr>
              <w:jc w:val="center"/>
              <w:rPr>
                <w:rFonts w:ascii="Calibri" w:hAnsi="Calibri"/>
                <w:b/>
                <w:sz w:val="20"/>
                <w:szCs w:val="20"/>
                <w:highlight w:val="yellow"/>
              </w:rPr>
            </w:pPr>
            <w:r w:rsidRPr="00A4301E">
              <w:rPr>
                <w:rFonts w:ascii="Calibri" w:hAnsi="Calibri"/>
                <w:b/>
                <w:sz w:val="20"/>
                <w:szCs w:val="20"/>
              </w:rPr>
              <w:t>Homeless Organization</w:t>
            </w:r>
          </w:p>
        </w:tc>
        <w:tc>
          <w:tcPr>
            <w:tcW w:w="961" w:type="dxa"/>
          </w:tcPr>
          <w:p w14:paraId="4FDE3487" w14:textId="77777777" w:rsidR="00FE7324" w:rsidRPr="00A4301E" w:rsidRDefault="00FE7324" w:rsidP="00FE7324">
            <w:pPr>
              <w:jc w:val="center"/>
              <w:rPr>
                <w:rFonts w:ascii="Calibri" w:hAnsi="Calibri"/>
                <w:highlight w:val="yellow"/>
              </w:rPr>
            </w:pPr>
            <w:r w:rsidRPr="00A4301E">
              <w:rPr>
                <w:rFonts w:ascii="Calibri" w:hAnsi="Calibri"/>
                <w:sz w:val="20"/>
                <w:szCs w:val="20"/>
              </w:rPr>
              <w:t>Yes</w:t>
            </w:r>
          </w:p>
        </w:tc>
        <w:tc>
          <w:tcPr>
            <w:tcW w:w="4052" w:type="dxa"/>
          </w:tcPr>
          <w:p w14:paraId="1A920FD0"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Adult shelter in San Juan County that provides shelter and meals for youth ages 18-24.</w:t>
            </w:r>
          </w:p>
        </w:tc>
        <w:tc>
          <w:tcPr>
            <w:tcW w:w="1348" w:type="dxa"/>
          </w:tcPr>
          <w:p w14:paraId="70756032" w14:textId="77777777" w:rsidR="00FE7324" w:rsidRPr="00A4301E" w:rsidRDefault="00FE7324" w:rsidP="00FE7324">
            <w:pPr>
              <w:jc w:val="center"/>
              <w:rPr>
                <w:rFonts w:ascii="Calibri" w:hAnsi="Calibri"/>
                <w:sz w:val="20"/>
                <w:szCs w:val="20"/>
                <w:highlight w:val="yellow"/>
              </w:rPr>
            </w:pPr>
            <w:r w:rsidRPr="00A4301E">
              <w:rPr>
                <w:rFonts w:ascii="Calibri" w:hAnsi="Calibri"/>
                <w:sz w:val="20"/>
                <w:szCs w:val="20"/>
              </w:rPr>
              <w:t>No</w:t>
            </w:r>
          </w:p>
        </w:tc>
        <w:tc>
          <w:tcPr>
            <w:tcW w:w="3826" w:type="dxa"/>
          </w:tcPr>
          <w:p w14:paraId="61F862DC"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Continued provision of shelter services for youth ages 18-24. Continued participation in the planning process to prevent and end youth homelessness in Northern New Mexico.</w:t>
            </w:r>
          </w:p>
        </w:tc>
      </w:tr>
      <w:tr w:rsidR="00FE7324" w:rsidRPr="00A4301E" w14:paraId="4C66B613" w14:textId="77777777" w:rsidTr="00FE7324">
        <w:trPr>
          <w:jc w:val="center"/>
        </w:trPr>
        <w:tc>
          <w:tcPr>
            <w:tcW w:w="2512" w:type="dxa"/>
          </w:tcPr>
          <w:p w14:paraId="3627BBFD" w14:textId="77777777" w:rsidR="00FE7324" w:rsidRPr="00A4301E" w:rsidRDefault="00FE7324" w:rsidP="00FE7324">
            <w:pPr>
              <w:jc w:val="center"/>
              <w:rPr>
                <w:rFonts w:ascii="Calibri" w:hAnsi="Calibri"/>
                <w:sz w:val="20"/>
                <w:szCs w:val="20"/>
              </w:rPr>
            </w:pPr>
            <w:r w:rsidRPr="00A4301E">
              <w:rPr>
                <w:rFonts w:ascii="Calibri" w:hAnsi="Calibri"/>
                <w:sz w:val="20"/>
                <w:szCs w:val="20"/>
              </w:rPr>
              <w:t>Poe Psychiatry</w:t>
            </w:r>
          </w:p>
        </w:tc>
        <w:tc>
          <w:tcPr>
            <w:tcW w:w="2513" w:type="dxa"/>
          </w:tcPr>
          <w:p w14:paraId="2D63B97F" w14:textId="77777777" w:rsidR="00FE7324" w:rsidRPr="00A4301E" w:rsidRDefault="00FE7324" w:rsidP="00FE7324">
            <w:pPr>
              <w:jc w:val="center"/>
              <w:rPr>
                <w:rFonts w:ascii="Calibri" w:hAnsi="Calibri"/>
                <w:b/>
                <w:sz w:val="20"/>
                <w:szCs w:val="20"/>
                <w:highlight w:val="yellow"/>
              </w:rPr>
            </w:pPr>
            <w:r w:rsidRPr="00A4301E">
              <w:rPr>
                <w:rFonts w:ascii="Calibri" w:hAnsi="Calibri"/>
                <w:b/>
                <w:sz w:val="20"/>
                <w:szCs w:val="20"/>
              </w:rPr>
              <w:t>Health, and Substance Abuse Agencies</w:t>
            </w:r>
          </w:p>
        </w:tc>
        <w:tc>
          <w:tcPr>
            <w:tcW w:w="961" w:type="dxa"/>
          </w:tcPr>
          <w:p w14:paraId="65CFF5C8" w14:textId="77777777" w:rsidR="00FE7324" w:rsidRPr="00A4301E" w:rsidRDefault="00FE7324" w:rsidP="00FE7324">
            <w:pPr>
              <w:jc w:val="center"/>
              <w:rPr>
                <w:rFonts w:ascii="Calibri" w:hAnsi="Calibri"/>
                <w:highlight w:val="yellow"/>
              </w:rPr>
            </w:pPr>
            <w:r w:rsidRPr="00A4301E">
              <w:rPr>
                <w:rFonts w:ascii="Calibri" w:hAnsi="Calibri"/>
                <w:sz w:val="20"/>
                <w:szCs w:val="20"/>
              </w:rPr>
              <w:t>No</w:t>
            </w:r>
          </w:p>
        </w:tc>
        <w:tc>
          <w:tcPr>
            <w:tcW w:w="4052" w:type="dxa"/>
          </w:tcPr>
          <w:p w14:paraId="7614DFC8"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Provides mental health and substance abuse services in northwest New Mexico.</w:t>
            </w:r>
          </w:p>
        </w:tc>
        <w:tc>
          <w:tcPr>
            <w:tcW w:w="1348" w:type="dxa"/>
          </w:tcPr>
          <w:p w14:paraId="19D9EB9A" w14:textId="77777777" w:rsidR="00FE7324" w:rsidRPr="00A4301E" w:rsidRDefault="00FE7324" w:rsidP="00FE7324">
            <w:pPr>
              <w:jc w:val="center"/>
              <w:rPr>
                <w:rFonts w:ascii="Calibri" w:hAnsi="Calibri"/>
                <w:sz w:val="20"/>
                <w:szCs w:val="20"/>
                <w:highlight w:val="yellow"/>
              </w:rPr>
            </w:pPr>
            <w:r w:rsidRPr="00A4301E">
              <w:rPr>
                <w:rFonts w:ascii="Calibri" w:hAnsi="Calibri"/>
                <w:sz w:val="20"/>
                <w:szCs w:val="20"/>
              </w:rPr>
              <w:t>No</w:t>
            </w:r>
          </w:p>
        </w:tc>
        <w:tc>
          <w:tcPr>
            <w:tcW w:w="3826" w:type="dxa"/>
          </w:tcPr>
          <w:p w14:paraId="583034CE"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Provide supportive and behavioral health care services to at-risk or homeless youth/young adults.</w:t>
            </w:r>
          </w:p>
        </w:tc>
      </w:tr>
      <w:tr w:rsidR="00FE7324" w:rsidRPr="00A4301E" w14:paraId="39F66788" w14:textId="77777777" w:rsidTr="00FE7324">
        <w:trPr>
          <w:jc w:val="center"/>
        </w:trPr>
        <w:tc>
          <w:tcPr>
            <w:tcW w:w="2512" w:type="dxa"/>
          </w:tcPr>
          <w:p w14:paraId="1B63DEAE" w14:textId="77777777" w:rsidR="00FE7324" w:rsidRPr="00A4301E" w:rsidRDefault="00FE7324" w:rsidP="00FE7324">
            <w:pPr>
              <w:jc w:val="center"/>
              <w:rPr>
                <w:rFonts w:ascii="Calibri" w:hAnsi="Calibri"/>
                <w:sz w:val="20"/>
                <w:szCs w:val="20"/>
              </w:rPr>
            </w:pPr>
            <w:r w:rsidRPr="00A4301E">
              <w:rPr>
                <w:rFonts w:ascii="Calibri" w:hAnsi="Calibri"/>
                <w:sz w:val="20"/>
                <w:szCs w:val="20"/>
              </w:rPr>
              <w:t>Police Departments</w:t>
            </w:r>
          </w:p>
        </w:tc>
        <w:tc>
          <w:tcPr>
            <w:tcW w:w="2513" w:type="dxa"/>
          </w:tcPr>
          <w:p w14:paraId="616282A4"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and State Law Enforcement and Judges</w:t>
            </w:r>
          </w:p>
        </w:tc>
        <w:tc>
          <w:tcPr>
            <w:tcW w:w="961" w:type="dxa"/>
          </w:tcPr>
          <w:p w14:paraId="1B3AA7B8" w14:textId="77777777" w:rsidR="00FE7324" w:rsidRPr="00A4301E" w:rsidRDefault="00FE7324" w:rsidP="00FE7324">
            <w:pPr>
              <w:jc w:val="center"/>
              <w:rPr>
                <w:rFonts w:ascii="Calibri" w:hAnsi="Calibri"/>
                <w:sz w:val="20"/>
                <w:szCs w:val="20"/>
              </w:rPr>
            </w:pPr>
            <w:r w:rsidRPr="00A4301E">
              <w:rPr>
                <w:rFonts w:ascii="Calibri" w:hAnsi="Calibri"/>
              </w:rPr>
              <w:t>No</w:t>
            </w:r>
          </w:p>
        </w:tc>
        <w:tc>
          <w:tcPr>
            <w:tcW w:w="4052" w:type="dxa"/>
          </w:tcPr>
          <w:p w14:paraId="34410507" w14:textId="77777777" w:rsidR="00FE7324" w:rsidRPr="00A4301E" w:rsidRDefault="00FE7324" w:rsidP="00FE7324">
            <w:pPr>
              <w:rPr>
                <w:rFonts w:ascii="Calibri" w:hAnsi="Calibri"/>
                <w:sz w:val="20"/>
                <w:szCs w:val="20"/>
              </w:rPr>
            </w:pPr>
            <w:r w:rsidRPr="00A4301E">
              <w:rPr>
                <w:rFonts w:ascii="Calibri" w:hAnsi="Calibri"/>
                <w:sz w:val="20"/>
                <w:szCs w:val="20"/>
              </w:rPr>
              <w:t>Provides safety, emergency and first-responder services.</w:t>
            </w:r>
          </w:p>
        </w:tc>
        <w:tc>
          <w:tcPr>
            <w:tcW w:w="1348" w:type="dxa"/>
          </w:tcPr>
          <w:p w14:paraId="3D6AA67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3F805980" w14:textId="77777777" w:rsidR="00FE7324" w:rsidRPr="00A4301E" w:rsidRDefault="00FE7324" w:rsidP="00FE7324">
            <w:pPr>
              <w:rPr>
                <w:rFonts w:ascii="Calibri" w:hAnsi="Calibri"/>
                <w:sz w:val="20"/>
                <w:szCs w:val="20"/>
              </w:rPr>
            </w:pPr>
            <w:r w:rsidRPr="00A4301E">
              <w:rPr>
                <w:rFonts w:ascii="Calibri" w:hAnsi="Calibri"/>
                <w:sz w:val="20"/>
                <w:szCs w:val="20"/>
              </w:rPr>
              <w:t>Participate in community planning process to prevent and end youth homelessness in Northern New Mexico.</w:t>
            </w:r>
          </w:p>
        </w:tc>
      </w:tr>
      <w:tr w:rsidR="00FE7324" w:rsidRPr="00A4301E" w14:paraId="2E58D484" w14:textId="77777777" w:rsidTr="00FE7324">
        <w:trPr>
          <w:jc w:val="center"/>
        </w:trPr>
        <w:tc>
          <w:tcPr>
            <w:tcW w:w="2512" w:type="dxa"/>
          </w:tcPr>
          <w:p w14:paraId="3CEE92B1" w14:textId="77777777" w:rsidR="00FE7324" w:rsidRPr="00A4301E" w:rsidRDefault="00FE7324" w:rsidP="00FE7324">
            <w:pPr>
              <w:jc w:val="center"/>
              <w:rPr>
                <w:rFonts w:ascii="Calibri" w:hAnsi="Calibri"/>
                <w:sz w:val="20"/>
                <w:szCs w:val="20"/>
              </w:rPr>
            </w:pPr>
            <w:r w:rsidRPr="00A4301E">
              <w:rPr>
                <w:rFonts w:ascii="Calibri" w:hAnsi="Calibri"/>
                <w:sz w:val="20"/>
                <w:szCs w:val="20"/>
              </w:rPr>
              <w:t>Presbyterian Medical Services</w:t>
            </w:r>
          </w:p>
          <w:p w14:paraId="277E5250" w14:textId="77777777" w:rsidR="00FE7324" w:rsidRPr="00A4301E" w:rsidRDefault="00FE7324" w:rsidP="00FE7324">
            <w:pPr>
              <w:jc w:val="center"/>
              <w:rPr>
                <w:rFonts w:ascii="Calibri" w:hAnsi="Calibri"/>
                <w:sz w:val="20"/>
                <w:szCs w:val="20"/>
              </w:rPr>
            </w:pPr>
            <w:r w:rsidRPr="00A4301E">
              <w:rPr>
                <w:rFonts w:ascii="Calibri" w:hAnsi="Calibri"/>
                <w:sz w:val="20"/>
                <w:szCs w:val="20"/>
              </w:rPr>
              <w:t>(PMS)</w:t>
            </w:r>
          </w:p>
        </w:tc>
        <w:tc>
          <w:tcPr>
            <w:tcW w:w="2513" w:type="dxa"/>
          </w:tcPr>
          <w:p w14:paraId="3428A1E0"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Organization/Health, Mental Health, and Substance Abuse Agencies</w:t>
            </w:r>
          </w:p>
        </w:tc>
        <w:tc>
          <w:tcPr>
            <w:tcW w:w="961" w:type="dxa"/>
          </w:tcPr>
          <w:p w14:paraId="15D6EDE9"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7171CDD2" w14:textId="77777777" w:rsidR="00FE7324" w:rsidRPr="00A4301E" w:rsidRDefault="00FE7324" w:rsidP="00FE7324">
            <w:pPr>
              <w:rPr>
                <w:rFonts w:ascii="Calibri" w:hAnsi="Calibri"/>
                <w:sz w:val="20"/>
                <w:szCs w:val="20"/>
              </w:rPr>
            </w:pPr>
            <w:r w:rsidRPr="00A4301E">
              <w:rPr>
                <w:rFonts w:ascii="Calibri" w:hAnsi="Calibri"/>
                <w:sz w:val="20"/>
                <w:szCs w:val="20"/>
              </w:rPr>
              <w:t xml:space="preserve">Provides physical health and behavioral health services to Northern New Mexico, as well as an array of services and support for young children and their families in the area of early childhood development and education. </w:t>
            </w:r>
          </w:p>
        </w:tc>
        <w:tc>
          <w:tcPr>
            <w:tcW w:w="1348" w:type="dxa"/>
          </w:tcPr>
          <w:p w14:paraId="35F1EAC0"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1CC78C29" w14:textId="77777777" w:rsidR="00FE7324" w:rsidRPr="00A4301E" w:rsidRDefault="00FE7324" w:rsidP="00FE7324">
            <w:pPr>
              <w:rPr>
                <w:rFonts w:ascii="Calibri" w:hAnsi="Calibri"/>
                <w:sz w:val="20"/>
                <w:szCs w:val="20"/>
              </w:rPr>
            </w:pPr>
            <w:r w:rsidRPr="00A4301E">
              <w:rPr>
                <w:rFonts w:ascii="Calibri" w:hAnsi="Calibri"/>
                <w:sz w:val="20"/>
                <w:szCs w:val="20"/>
              </w:rPr>
              <w:t>Provision of behavioral healthcare services for youth/young adults, and early childhood development and education for families. Continued participation in the planning process to prevent and end youth homelessness in Northern New Mexico.</w:t>
            </w:r>
          </w:p>
        </w:tc>
      </w:tr>
      <w:tr w:rsidR="00FE7324" w:rsidRPr="00A4301E" w14:paraId="7C5C2AAD" w14:textId="77777777" w:rsidTr="00FE7324">
        <w:trPr>
          <w:jc w:val="center"/>
        </w:trPr>
        <w:tc>
          <w:tcPr>
            <w:tcW w:w="2512" w:type="dxa"/>
          </w:tcPr>
          <w:p w14:paraId="20DD9AB4"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 xml:space="preserve">Protective Services Division – </w:t>
            </w:r>
          </w:p>
          <w:p w14:paraId="7084C18E" w14:textId="77777777" w:rsidR="00FE7324" w:rsidRPr="00A4301E" w:rsidRDefault="00FE7324" w:rsidP="00FE7324">
            <w:pPr>
              <w:spacing w:before="100" w:after="100"/>
              <w:jc w:val="center"/>
              <w:rPr>
                <w:rFonts w:ascii="Calibri" w:hAnsi="Calibri"/>
                <w:b/>
                <w:sz w:val="20"/>
                <w:szCs w:val="20"/>
              </w:rPr>
            </w:pPr>
            <w:r w:rsidRPr="00A4301E">
              <w:rPr>
                <w:rFonts w:ascii="Calibri" w:hAnsi="Calibri"/>
                <w:sz w:val="20"/>
                <w:szCs w:val="20"/>
              </w:rPr>
              <w:t>New Mexico Children, Youth and Family Department</w:t>
            </w:r>
          </w:p>
        </w:tc>
        <w:tc>
          <w:tcPr>
            <w:tcW w:w="2513" w:type="dxa"/>
          </w:tcPr>
          <w:p w14:paraId="30026072" w14:textId="77777777" w:rsidR="00FE7324" w:rsidRPr="00A4301E" w:rsidRDefault="00FE7324" w:rsidP="00FE7324">
            <w:pPr>
              <w:spacing w:before="100" w:after="100"/>
              <w:jc w:val="center"/>
              <w:rPr>
                <w:rFonts w:ascii="Calibri" w:hAnsi="Calibri"/>
                <w:b/>
                <w:sz w:val="20"/>
                <w:szCs w:val="20"/>
              </w:rPr>
            </w:pPr>
            <w:r w:rsidRPr="00A4301E">
              <w:rPr>
                <w:rFonts w:ascii="Calibri" w:hAnsi="Calibri"/>
                <w:b/>
                <w:sz w:val="20"/>
                <w:szCs w:val="20"/>
              </w:rPr>
              <w:t>Child Welfare Agency</w:t>
            </w:r>
          </w:p>
        </w:tc>
        <w:tc>
          <w:tcPr>
            <w:tcW w:w="961" w:type="dxa"/>
          </w:tcPr>
          <w:p w14:paraId="663AB2A1"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4052" w:type="dxa"/>
          </w:tcPr>
          <w:p w14:paraId="74E3B3AF" w14:textId="77777777" w:rsidR="00FE7324" w:rsidRPr="00A4301E" w:rsidRDefault="00FE7324" w:rsidP="00FE7324">
            <w:pPr>
              <w:rPr>
                <w:rFonts w:ascii="Calibri" w:hAnsi="Calibri"/>
                <w:sz w:val="20"/>
                <w:szCs w:val="20"/>
              </w:rPr>
            </w:pPr>
            <w:r w:rsidRPr="00A4301E">
              <w:rPr>
                <w:rFonts w:ascii="Calibri" w:hAnsi="Calibri"/>
                <w:sz w:val="20"/>
                <w:szCs w:val="20"/>
              </w:rPr>
              <w:t>NM CYFD is the state governmental entity that has care, custody and responsibility for children in foster care and support for youth who have aged out of foster care, up until age 21. CYFD provides an array of prevention, intervention, rehabilitative and after-care services for youth, and is an active partner with YHDP lead and partner agencies in providing care and services for young people in protective custody, who are in foster care, or for those who have aged out of foster care.</w:t>
            </w:r>
          </w:p>
        </w:tc>
        <w:tc>
          <w:tcPr>
            <w:tcW w:w="1348" w:type="dxa"/>
          </w:tcPr>
          <w:p w14:paraId="5E7141AD"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tcPr>
          <w:p w14:paraId="39F1627D" w14:textId="77777777" w:rsidR="00FE7324" w:rsidRPr="00A4301E" w:rsidRDefault="00FE7324" w:rsidP="00FE7324">
            <w:pPr>
              <w:rPr>
                <w:rFonts w:ascii="Calibri" w:hAnsi="Calibri"/>
                <w:sz w:val="20"/>
                <w:szCs w:val="20"/>
              </w:rPr>
            </w:pPr>
            <w:r w:rsidRPr="00A4301E">
              <w:rPr>
                <w:rFonts w:ascii="Calibri" w:eastAsia="Arial Narrow" w:hAnsi="Calibri" w:cs="Arial Narrow"/>
                <w:sz w:val="20"/>
                <w:szCs w:val="20"/>
              </w:rPr>
              <w:t>Staff will continue to provide data and coordination for PSD involved youth throughout the State of New Mexico. CYFD is committed to the goals of the YHDP project and will contribute to the development of a plan to support PSD involved youth who may be experiencing or at risk of homelessness.</w:t>
            </w:r>
          </w:p>
        </w:tc>
      </w:tr>
      <w:tr w:rsidR="00FE7324" w:rsidRPr="00A4301E" w14:paraId="4C5FB39F" w14:textId="77777777" w:rsidTr="00FE7324">
        <w:trPr>
          <w:jc w:val="center"/>
        </w:trPr>
        <w:tc>
          <w:tcPr>
            <w:tcW w:w="2512" w:type="dxa"/>
          </w:tcPr>
          <w:p w14:paraId="76DE23CF" w14:textId="77777777" w:rsidR="00FE7324" w:rsidRPr="00A4301E" w:rsidRDefault="00FE7324" w:rsidP="00FE7324">
            <w:pPr>
              <w:jc w:val="center"/>
              <w:rPr>
                <w:rFonts w:ascii="Calibri" w:hAnsi="Calibri"/>
                <w:sz w:val="20"/>
                <w:szCs w:val="20"/>
              </w:rPr>
            </w:pPr>
            <w:r w:rsidRPr="00A4301E">
              <w:rPr>
                <w:rFonts w:ascii="Calibri" w:hAnsi="Calibri"/>
                <w:sz w:val="20"/>
                <w:szCs w:val="20"/>
              </w:rPr>
              <w:t>Public Education Department</w:t>
            </w:r>
          </w:p>
        </w:tc>
        <w:tc>
          <w:tcPr>
            <w:tcW w:w="2513" w:type="dxa"/>
          </w:tcPr>
          <w:p w14:paraId="4310AADE"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Education Agency/State Education Agency</w:t>
            </w:r>
          </w:p>
        </w:tc>
        <w:tc>
          <w:tcPr>
            <w:tcW w:w="961" w:type="dxa"/>
          </w:tcPr>
          <w:p w14:paraId="7177EB6D"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208F9A34" w14:textId="34F6B065" w:rsidR="00FE7324" w:rsidRPr="00A4301E" w:rsidRDefault="00FE7324" w:rsidP="00C034C0">
            <w:pPr>
              <w:rPr>
                <w:rFonts w:ascii="Calibri" w:hAnsi="Calibri"/>
                <w:sz w:val="20"/>
                <w:szCs w:val="20"/>
              </w:rPr>
            </w:pPr>
            <w:r w:rsidRPr="00A4301E">
              <w:rPr>
                <w:rFonts w:ascii="Calibri" w:hAnsi="Calibri"/>
                <w:sz w:val="20"/>
                <w:szCs w:val="20"/>
              </w:rPr>
              <w:t>New Mexico Public Education Department has coordination and oversight responsibilities with liaisons in school districts throughout New Mexico, specifically as related to the education of homeless children and youth.</w:t>
            </w:r>
            <w:r w:rsidR="00C034C0">
              <w:rPr>
                <w:rFonts w:ascii="Calibri" w:hAnsi="Calibri"/>
                <w:sz w:val="20"/>
                <w:szCs w:val="20"/>
              </w:rPr>
              <w:t xml:space="preserve">  Dana Malone is the statewide contact for the YHDP and has been a strong supporter of the project since the initial application submission and throughout the planning processes.</w:t>
            </w:r>
          </w:p>
        </w:tc>
        <w:tc>
          <w:tcPr>
            <w:tcW w:w="1348" w:type="dxa"/>
          </w:tcPr>
          <w:p w14:paraId="401B7C0E"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797303A4" w14:textId="77777777" w:rsidR="00FE7324" w:rsidRPr="00A4301E" w:rsidRDefault="00FE7324" w:rsidP="00FE7324">
            <w:pPr>
              <w:rPr>
                <w:rFonts w:ascii="Calibri" w:hAnsi="Calibri"/>
                <w:sz w:val="20"/>
                <w:szCs w:val="20"/>
              </w:rPr>
            </w:pPr>
            <w:r w:rsidRPr="00A4301E">
              <w:rPr>
                <w:rFonts w:ascii="Calibri" w:hAnsi="Calibri"/>
                <w:sz w:val="20"/>
                <w:szCs w:val="20"/>
              </w:rPr>
              <w:t xml:space="preserve">Continued participation as a collaborative partner in developing innovative models for youth serving agencies to work more closely with the school district homeless liaisons to better address the needs of youth experiencing homelessness. PED </w:t>
            </w:r>
            <w:r w:rsidRPr="00A4301E">
              <w:rPr>
                <w:rFonts w:ascii="Calibri" w:eastAsia="Arial Narrow" w:hAnsi="Calibri" w:cs="Arial Narrow"/>
                <w:sz w:val="20"/>
                <w:szCs w:val="20"/>
              </w:rPr>
              <w:t>is committed to the goals of the YHDP project and will contribute to the development of a plan to support youth who may be experiencing or at risk of homelessness.</w:t>
            </w:r>
          </w:p>
        </w:tc>
      </w:tr>
      <w:tr w:rsidR="00FE7324" w:rsidRPr="00A4301E" w14:paraId="23CB5CE5" w14:textId="77777777" w:rsidTr="00FE7324">
        <w:trPr>
          <w:jc w:val="center"/>
        </w:trPr>
        <w:tc>
          <w:tcPr>
            <w:tcW w:w="2512" w:type="dxa"/>
          </w:tcPr>
          <w:p w14:paraId="0E7ABD25" w14:textId="77777777" w:rsidR="00FE7324" w:rsidRPr="00A4301E" w:rsidRDefault="00FE7324" w:rsidP="00FE7324">
            <w:pPr>
              <w:jc w:val="center"/>
              <w:rPr>
                <w:rFonts w:ascii="Calibri" w:hAnsi="Calibri"/>
                <w:sz w:val="20"/>
                <w:szCs w:val="20"/>
              </w:rPr>
            </w:pPr>
            <w:r w:rsidRPr="00A4301E">
              <w:rPr>
                <w:rFonts w:ascii="Calibri" w:hAnsi="Calibri"/>
                <w:sz w:val="20"/>
                <w:szCs w:val="20"/>
              </w:rPr>
              <w:t>Road Runner Food Bank</w:t>
            </w:r>
          </w:p>
        </w:tc>
        <w:tc>
          <w:tcPr>
            <w:tcW w:w="2513" w:type="dxa"/>
          </w:tcPr>
          <w:p w14:paraId="15B6FAE0"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w:t>
            </w:r>
          </w:p>
        </w:tc>
        <w:tc>
          <w:tcPr>
            <w:tcW w:w="961" w:type="dxa"/>
          </w:tcPr>
          <w:p w14:paraId="27C3335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0694C9BA" w14:textId="77777777" w:rsidR="00FE7324" w:rsidRPr="00A4301E" w:rsidRDefault="00FE7324" w:rsidP="00FE7324">
            <w:pPr>
              <w:rPr>
                <w:rFonts w:ascii="Calibri" w:hAnsi="Calibri"/>
                <w:sz w:val="20"/>
                <w:szCs w:val="20"/>
              </w:rPr>
            </w:pPr>
            <w:r w:rsidRPr="00A4301E">
              <w:rPr>
                <w:rFonts w:ascii="Calibri" w:hAnsi="Calibri"/>
                <w:sz w:val="20"/>
                <w:szCs w:val="20"/>
              </w:rPr>
              <w:t>Food bank providing food distribution to Sandoval County.</w:t>
            </w:r>
          </w:p>
        </w:tc>
        <w:tc>
          <w:tcPr>
            <w:tcW w:w="1348" w:type="dxa"/>
          </w:tcPr>
          <w:p w14:paraId="150B9E7E"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79CC0AE8" w14:textId="77777777" w:rsidR="00FE7324" w:rsidRPr="00A4301E" w:rsidRDefault="00FE7324" w:rsidP="00FE7324">
            <w:pPr>
              <w:rPr>
                <w:rFonts w:ascii="Calibri" w:hAnsi="Calibri"/>
                <w:sz w:val="20"/>
                <w:szCs w:val="20"/>
              </w:rPr>
            </w:pPr>
            <w:r w:rsidRPr="00A4301E">
              <w:rPr>
                <w:rFonts w:ascii="Calibri" w:hAnsi="Calibri"/>
                <w:sz w:val="20"/>
                <w:szCs w:val="20"/>
              </w:rPr>
              <w:t>Provide food to youth experiencing or at-risk of homelessness either by collaboration with shelters, or food pantry access to the community.</w:t>
            </w:r>
          </w:p>
        </w:tc>
      </w:tr>
      <w:tr w:rsidR="00FE7324" w:rsidRPr="00A4301E" w14:paraId="1D375FB0" w14:textId="77777777" w:rsidTr="00FE7324">
        <w:trPr>
          <w:jc w:val="center"/>
        </w:trPr>
        <w:tc>
          <w:tcPr>
            <w:tcW w:w="2512" w:type="dxa"/>
          </w:tcPr>
          <w:p w14:paraId="4BB78559" w14:textId="77777777" w:rsidR="00FE7324" w:rsidRPr="00A4301E" w:rsidRDefault="00FE7324" w:rsidP="00FE7324">
            <w:pPr>
              <w:jc w:val="center"/>
              <w:rPr>
                <w:rFonts w:ascii="Calibri" w:hAnsi="Calibri"/>
                <w:sz w:val="20"/>
                <w:szCs w:val="20"/>
              </w:rPr>
            </w:pPr>
            <w:r w:rsidRPr="00A4301E">
              <w:rPr>
                <w:rFonts w:ascii="Calibri" w:hAnsi="Calibri"/>
                <w:sz w:val="20"/>
                <w:szCs w:val="20"/>
              </w:rPr>
              <w:t>Rocky Mountain Youth Corps</w:t>
            </w:r>
          </w:p>
        </w:tc>
        <w:tc>
          <w:tcPr>
            <w:tcW w:w="2513" w:type="dxa"/>
          </w:tcPr>
          <w:p w14:paraId="5A837E19"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Youth Organization</w:t>
            </w:r>
          </w:p>
        </w:tc>
        <w:tc>
          <w:tcPr>
            <w:tcW w:w="961" w:type="dxa"/>
          </w:tcPr>
          <w:p w14:paraId="01896BF6"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0FFF7EE8" w14:textId="77777777" w:rsidR="00FE7324" w:rsidRPr="00A4301E" w:rsidRDefault="00FE7324" w:rsidP="00FE7324">
            <w:pPr>
              <w:rPr>
                <w:rFonts w:ascii="Calibri" w:hAnsi="Calibri"/>
                <w:sz w:val="20"/>
                <w:szCs w:val="20"/>
              </w:rPr>
            </w:pPr>
            <w:r w:rsidRPr="00A4301E">
              <w:rPr>
                <w:rFonts w:ascii="Calibri" w:hAnsi="Calibri"/>
                <w:sz w:val="20"/>
                <w:szCs w:val="20"/>
              </w:rPr>
              <w:t>Provides job training and experience for young adults ages 18 to 24 through intensive outdoor work projects in the northeast region.</w:t>
            </w:r>
          </w:p>
        </w:tc>
        <w:tc>
          <w:tcPr>
            <w:tcW w:w="1348" w:type="dxa"/>
          </w:tcPr>
          <w:p w14:paraId="57B44925"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tcPr>
          <w:p w14:paraId="3A6704FE" w14:textId="77777777" w:rsidR="00FE7324" w:rsidRPr="00A4301E" w:rsidRDefault="00FE7324" w:rsidP="00FE7324">
            <w:pPr>
              <w:rPr>
                <w:rFonts w:ascii="Calibri" w:hAnsi="Calibri"/>
                <w:sz w:val="20"/>
                <w:szCs w:val="20"/>
              </w:rPr>
            </w:pPr>
            <w:r w:rsidRPr="00A4301E">
              <w:rPr>
                <w:rFonts w:ascii="Calibri" w:hAnsi="Calibri"/>
                <w:sz w:val="20"/>
                <w:szCs w:val="20"/>
              </w:rPr>
              <w:t xml:space="preserve">Rocky Mountain Youth Corps is a Safe Place in partnership with DreamTree Project, through the National Safe Place Network. </w:t>
            </w:r>
          </w:p>
        </w:tc>
      </w:tr>
      <w:tr w:rsidR="00FE7324" w:rsidRPr="00A4301E" w14:paraId="41DD071C" w14:textId="77777777" w:rsidTr="00FE7324">
        <w:trPr>
          <w:jc w:val="center"/>
        </w:trPr>
        <w:tc>
          <w:tcPr>
            <w:tcW w:w="2512" w:type="dxa"/>
          </w:tcPr>
          <w:p w14:paraId="705EAD7D" w14:textId="77777777" w:rsidR="00FE7324" w:rsidRPr="00A4301E" w:rsidRDefault="00FE7324" w:rsidP="00FE7324">
            <w:pPr>
              <w:jc w:val="center"/>
              <w:rPr>
                <w:rFonts w:ascii="Calibri" w:hAnsi="Calibri"/>
                <w:sz w:val="20"/>
                <w:szCs w:val="20"/>
              </w:rPr>
            </w:pPr>
            <w:r w:rsidRPr="00A4301E">
              <w:rPr>
                <w:rFonts w:ascii="Calibri" w:hAnsi="Calibri"/>
                <w:sz w:val="20"/>
                <w:szCs w:val="20"/>
              </w:rPr>
              <w:t>(The) Salvation Army</w:t>
            </w:r>
          </w:p>
        </w:tc>
        <w:tc>
          <w:tcPr>
            <w:tcW w:w="2513" w:type="dxa"/>
          </w:tcPr>
          <w:p w14:paraId="7B328A58"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w:t>
            </w:r>
          </w:p>
        </w:tc>
        <w:tc>
          <w:tcPr>
            <w:tcW w:w="961" w:type="dxa"/>
          </w:tcPr>
          <w:p w14:paraId="5CF24E9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56BD39F0" w14:textId="77777777" w:rsidR="00FE7324" w:rsidRPr="00A4301E" w:rsidRDefault="00FE7324" w:rsidP="00FE7324">
            <w:pPr>
              <w:rPr>
                <w:rFonts w:ascii="Calibri" w:hAnsi="Calibri"/>
                <w:sz w:val="20"/>
                <w:szCs w:val="20"/>
              </w:rPr>
            </w:pPr>
            <w:r w:rsidRPr="00A4301E">
              <w:rPr>
                <w:rFonts w:ascii="Calibri" w:hAnsi="Calibri"/>
                <w:sz w:val="20"/>
                <w:szCs w:val="20"/>
              </w:rPr>
              <w:t>Provides an array of support services for children, youth and families in Northern New Mexico.</w:t>
            </w:r>
          </w:p>
        </w:tc>
        <w:tc>
          <w:tcPr>
            <w:tcW w:w="1348" w:type="dxa"/>
          </w:tcPr>
          <w:p w14:paraId="3464928A"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1156969F" w14:textId="77777777" w:rsidR="00FE7324" w:rsidRPr="00A4301E" w:rsidRDefault="00FE7324" w:rsidP="00FE7324">
            <w:pPr>
              <w:rPr>
                <w:rFonts w:ascii="Calibri" w:hAnsi="Calibri"/>
                <w:sz w:val="20"/>
                <w:szCs w:val="20"/>
              </w:rPr>
            </w:pPr>
            <w:r w:rsidRPr="00A4301E">
              <w:rPr>
                <w:rFonts w:ascii="Calibri" w:hAnsi="Calibri"/>
                <w:sz w:val="20"/>
                <w:szCs w:val="20"/>
              </w:rPr>
              <w:t>Provide supportive services to youth experiencing homelessness or at risk of homelessness. Participate in community planning process to provide housing and life skill opportunities for young people.</w:t>
            </w:r>
          </w:p>
        </w:tc>
      </w:tr>
      <w:tr w:rsidR="00FE7324" w:rsidRPr="00A4301E" w14:paraId="2DBA315C" w14:textId="77777777" w:rsidTr="00FE7324">
        <w:trPr>
          <w:jc w:val="center"/>
        </w:trPr>
        <w:tc>
          <w:tcPr>
            <w:tcW w:w="2512" w:type="dxa"/>
          </w:tcPr>
          <w:p w14:paraId="5766A399" w14:textId="77777777" w:rsidR="00FE7324" w:rsidRPr="00A4301E" w:rsidRDefault="00FE7324" w:rsidP="00FE7324">
            <w:pPr>
              <w:jc w:val="center"/>
              <w:rPr>
                <w:rFonts w:ascii="Calibri" w:hAnsi="Calibri"/>
                <w:sz w:val="20"/>
                <w:szCs w:val="20"/>
              </w:rPr>
            </w:pPr>
            <w:r w:rsidRPr="00A4301E">
              <w:rPr>
                <w:rFonts w:ascii="Calibri" w:hAnsi="Calibri"/>
                <w:sz w:val="20"/>
                <w:szCs w:val="20"/>
              </w:rPr>
              <w:t>San Juan College</w:t>
            </w:r>
          </w:p>
        </w:tc>
        <w:tc>
          <w:tcPr>
            <w:tcW w:w="2513" w:type="dxa"/>
          </w:tcPr>
          <w:p w14:paraId="179F0A0A"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Institutions of Higher Education</w:t>
            </w:r>
          </w:p>
        </w:tc>
        <w:tc>
          <w:tcPr>
            <w:tcW w:w="961" w:type="dxa"/>
          </w:tcPr>
          <w:p w14:paraId="4B50D2DC"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76B628B8" w14:textId="77777777" w:rsidR="00FE7324" w:rsidRPr="00A4301E" w:rsidRDefault="00FE7324" w:rsidP="00FE7324">
            <w:pPr>
              <w:rPr>
                <w:rFonts w:ascii="Calibri" w:hAnsi="Calibri"/>
                <w:sz w:val="20"/>
                <w:szCs w:val="20"/>
              </w:rPr>
            </w:pPr>
            <w:r w:rsidRPr="00A4301E">
              <w:rPr>
                <w:rFonts w:ascii="Calibri" w:hAnsi="Calibri"/>
                <w:sz w:val="20"/>
                <w:szCs w:val="20"/>
              </w:rPr>
              <w:t>Provides a High School Equivalency program.</w:t>
            </w:r>
          </w:p>
        </w:tc>
        <w:tc>
          <w:tcPr>
            <w:tcW w:w="1348" w:type="dxa"/>
          </w:tcPr>
          <w:p w14:paraId="4545232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0861DF25" w14:textId="77777777" w:rsidR="00FE7324" w:rsidRPr="00A4301E" w:rsidRDefault="00FE7324" w:rsidP="00FE7324">
            <w:pPr>
              <w:rPr>
                <w:rFonts w:ascii="Calibri" w:hAnsi="Calibri"/>
                <w:sz w:val="20"/>
                <w:szCs w:val="20"/>
              </w:rPr>
            </w:pPr>
            <w:r w:rsidRPr="00A4301E">
              <w:rPr>
                <w:rFonts w:ascii="Calibri" w:hAnsi="Calibri"/>
                <w:sz w:val="20"/>
                <w:szCs w:val="20"/>
              </w:rPr>
              <w:t>Provide the opportunity to earn the GED</w:t>
            </w:r>
          </w:p>
        </w:tc>
      </w:tr>
      <w:tr w:rsidR="00FE7324" w:rsidRPr="00A4301E" w14:paraId="6086D2AD" w14:textId="77777777" w:rsidTr="00FE7324">
        <w:trPr>
          <w:jc w:val="center"/>
        </w:trPr>
        <w:tc>
          <w:tcPr>
            <w:tcW w:w="2512" w:type="dxa"/>
          </w:tcPr>
          <w:p w14:paraId="5B04629F" w14:textId="77777777" w:rsidR="00FE7324" w:rsidRPr="00A4301E" w:rsidRDefault="00FE7324" w:rsidP="00FE7324">
            <w:pPr>
              <w:jc w:val="center"/>
              <w:rPr>
                <w:rFonts w:ascii="Calibri" w:hAnsi="Calibri"/>
                <w:sz w:val="20"/>
                <w:szCs w:val="20"/>
              </w:rPr>
            </w:pPr>
            <w:r w:rsidRPr="00A4301E">
              <w:rPr>
                <w:rFonts w:ascii="Calibri" w:hAnsi="Calibri"/>
                <w:sz w:val="20"/>
                <w:szCs w:val="20"/>
              </w:rPr>
              <w:t>San Juan County</w:t>
            </w:r>
          </w:p>
        </w:tc>
        <w:tc>
          <w:tcPr>
            <w:tcW w:w="2513" w:type="dxa"/>
          </w:tcPr>
          <w:p w14:paraId="5248638C"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Government Agency</w:t>
            </w:r>
          </w:p>
        </w:tc>
        <w:tc>
          <w:tcPr>
            <w:tcW w:w="961" w:type="dxa"/>
          </w:tcPr>
          <w:p w14:paraId="3E1FE061"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67EFC001" w14:textId="77777777" w:rsidR="00FE7324" w:rsidRPr="00A4301E" w:rsidRDefault="00FE7324" w:rsidP="00FE7324">
            <w:pPr>
              <w:rPr>
                <w:rFonts w:ascii="Calibri" w:hAnsi="Calibri"/>
                <w:sz w:val="20"/>
                <w:szCs w:val="20"/>
              </w:rPr>
            </w:pPr>
            <w:r w:rsidRPr="00A4301E">
              <w:rPr>
                <w:rFonts w:ascii="Calibri" w:hAnsi="Calibri"/>
                <w:sz w:val="20"/>
                <w:szCs w:val="20"/>
              </w:rPr>
              <w:t>Provides direct services and program oversight for youth and local providers working within the Juvenile Justice System.</w:t>
            </w:r>
          </w:p>
        </w:tc>
        <w:tc>
          <w:tcPr>
            <w:tcW w:w="1348" w:type="dxa"/>
          </w:tcPr>
          <w:p w14:paraId="73A5CD3D"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3ABF860F"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Continued participation as a collaborative partner in developing innovative models to end youth homelessness in Northern NM.</w:t>
            </w:r>
          </w:p>
        </w:tc>
      </w:tr>
      <w:tr w:rsidR="00FE7324" w:rsidRPr="00A4301E" w14:paraId="6CCD08DC" w14:textId="77777777" w:rsidTr="00FE7324">
        <w:trPr>
          <w:jc w:val="center"/>
        </w:trPr>
        <w:tc>
          <w:tcPr>
            <w:tcW w:w="2512" w:type="dxa"/>
          </w:tcPr>
          <w:p w14:paraId="2F4D1FE6" w14:textId="77777777" w:rsidR="00FE7324" w:rsidRPr="00A4301E" w:rsidRDefault="00FE7324" w:rsidP="00FE7324">
            <w:pPr>
              <w:jc w:val="center"/>
              <w:rPr>
                <w:rFonts w:ascii="Calibri" w:hAnsi="Calibri"/>
                <w:sz w:val="20"/>
                <w:szCs w:val="20"/>
              </w:rPr>
            </w:pPr>
            <w:r w:rsidRPr="00A4301E">
              <w:rPr>
                <w:rFonts w:ascii="Calibri" w:hAnsi="Calibri"/>
                <w:sz w:val="20"/>
                <w:szCs w:val="20"/>
              </w:rPr>
              <w:t>San Juan County Partnership</w:t>
            </w:r>
          </w:p>
        </w:tc>
        <w:tc>
          <w:tcPr>
            <w:tcW w:w="2513" w:type="dxa"/>
          </w:tcPr>
          <w:p w14:paraId="3CCD875B"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w:t>
            </w:r>
          </w:p>
        </w:tc>
        <w:tc>
          <w:tcPr>
            <w:tcW w:w="961" w:type="dxa"/>
          </w:tcPr>
          <w:p w14:paraId="33CE8EDE"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164BA834" w14:textId="77777777" w:rsidR="00FE7324" w:rsidRPr="00A4301E" w:rsidRDefault="00FE7324" w:rsidP="00FE7324">
            <w:pPr>
              <w:rPr>
                <w:rFonts w:ascii="Calibri" w:hAnsi="Calibri"/>
                <w:sz w:val="20"/>
                <w:szCs w:val="20"/>
              </w:rPr>
            </w:pPr>
            <w:r w:rsidRPr="00A4301E">
              <w:rPr>
                <w:rFonts w:ascii="Calibri" w:hAnsi="Calibri" w:cs="Helvetica"/>
                <w:sz w:val="20"/>
                <w:szCs w:val="20"/>
              </w:rPr>
              <w:t xml:space="preserve">Provides permanent supportive housing and case management for individuals with disabilities experiencing homelessness. </w:t>
            </w:r>
          </w:p>
        </w:tc>
        <w:tc>
          <w:tcPr>
            <w:tcW w:w="1348" w:type="dxa"/>
          </w:tcPr>
          <w:p w14:paraId="6F80864A"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30ACB5F3" w14:textId="77777777" w:rsidR="00FE7324" w:rsidRPr="00A4301E" w:rsidRDefault="00FE7324" w:rsidP="00FE7324">
            <w:pPr>
              <w:rPr>
                <w:rFonts w:ascii="Calibri" w:hAnsi="Calibri"/>
                <w:sz w:val="20"/>
                <w:szCs w:val="20"/>
              </w:rPr>
            </w:pPr>
            <w:r w:rsidRPr="00A4301E">
              <w:rPr>
                <w:rFonts w:ascii="Calibri" w:hAnsi="Calibri"/>
                <w:sz w:val="20"/>
                <w:szCs w:val="20"/>
              </w:rPr>
              <w:t>Continued participation as a collaborative partner in developing innovative models to end youth homelessness in Northern NM.</w:t>
            </w:r>
          </w:p>
        </w:tc>
      </w:tr>
      <w:tr w:rsidR="00FE7324" w:rsidRPr="00A4301E" w14:paraId="1165A106" w14:textId="77777777" w:rsidTr="00FE7324">
        <w:trPr>
          <w:jc w:val="center"/>
        </w:trPr>
        <w:tc>
          <w:tcPr>
            <w:tcW w:w="2512" w:type="dxa"/>
          </w:tcPr>
          <w:p w14:paraId="10D9DB1B"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Santa Fe Community College</w:t>
            </w:r>
          </w:p>
        </w:tc>
        <w:tc>
          <w:tcPr>
            <w:tcW w:w="2513" w:type="dxa"/>
          </w:tcPr>
          <w:p w14:paraId="10B765F7"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Institutions of Higher Education</w:t>
            </w:r>
          </w:p>
        </w:tc>
        <w:tc>
          <w:tcPr>
            <w:tcW w:w="961" w:type="dxa"/>
          </w:tcPr>
          <w:p w14:paraId="66CF6F5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3EEE9EA4" w14:textId="77777777" w:rsidR="00FE7324" w:rsidRPr="00A4301E" w:rsidRDefault="00FE7324" w:rsidP="00FE7324">
            <w:pPr>
              <w:rPr>
                <w:rFonts w:ascii="Calibri" w:hAnsi="Calibri"/>
                <w:sz w:val="20"/>
                <w:szCs w:val="20"/>
              </w:rPr>
            </w:pPr>
            <w:r w:rsidRPr="00A4301E">
              <w:rPr>
                <w:rFonts w:ascii="Calibri" w:hAnsi="Calibri"/>
                <w:sz w:val="20"/>
                <w:szCs w:val="20"/>
              </w:rPr>
              <w:t>Provides a High School Equivalency program and academic counseling for obtaining certificates, Associate’s degrees or Bachelor’s degrees as well as financial aid counseling.</w:t>
            </w:r>
          </w:p>
        </w:tc>
        <w:tc>
          <w:tcPr>
            <w:tcW w:w="1348" w:type="dxa"/>
          </w:tcPr>
          <w:p w14:paraId="6348CB19"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7AA46FE5" w14:textId="77777777" w:rsidR="00FE7324" w:rsidRPr="00A4301E" w:rsidRDefault="00FE7324" w:rsidP="00FE7324">
            <w:pPr>
              <w:rPr>
                <w:rFonts w:ascii="Calibri" w:hAnsi="Calibri"/>
                <w:sz w:val="20"/>
                <w:szCs w:val="20"/>
              </w:rPr>
            </w:pPr>
            <w:r w:rsidRPr="00A4301E">
              <w:rPr>
                <w:rFonts w:ascii="Calibri" w:hAnsi="Calibri"/>
                <w:sz w:val="20"/>
                <w:szCs w:val="20"/>
              </w:rPr>
              <w:t>Provide the opportunity to earn the GED and continue adult education.</w:t>
            </w:r>
          </w:p>
        </w:tc>
      </w:tr>
      <w:tr w:rsidR="00FE7324" w:rsidRPr="00A4301E" w14:paraId="3D6E1DB6" w14:textId="77777777" w:rsidTr="00FE7324">
        <w:trPr>
          <w:jc w:val="center"/>
        </w:trPr>
        <w:tc>
          <w:tcPr>
            <w:tcW w:w="2512" w:type="dxa"/>
          </w:tcPr>
          <w:p w14:paraId="02DF2E56" w14:textId="77777777" w:rsidR="00FE7324" w:rsidRPr="00A4301E" w:rsidRDefault="00FE7324" w:rsidP="00FE7324">
            <w:pPr>
              <w:jc w:val="center"/>
              <w:rPr>
                <w:rFonts w:ascii="Calibri" w:hAnsi="Calibri"/>
                <w:sz w:val="20"/>
                <w:szCs w:val="20"/>
              </w:rPr>
            </w:pPr>
            <w:r w:rsidRPr="00A4301E">
              <w:rPr>
                <w:rFonts w:ascii="Calibri" w:hAnsi="Calibri"/>
                <w:sz w:val="20"/>
                <w:szCs w:val="20"/>
              </w:rPr>
              <w:t>Santa Fe County Community Services Department</w:t>
            </w:r>
          </w:p>
        </w:tc>
        <w:tc>
          <w:tcPr>
            <w:tcW w:w="2513" w:type="dxa"/>
          </w:tcPr>
          <w:p w14:paraId="470153D6"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Government Agency</w:t>
            </w:r>
          </w:p>
        </w:tc>
        <w:tc>
          <w:tcPr>
            <w:tcW w:w="961" w:type="dxa"/>
          </w:tcPr>
          <w:p w14:paraId="18FA143C"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4CE703F5" w14:textId="77777777" w:rsidR="00FE7324" w:rsidRPr="00A4301E" w:rsidRDefault="00FE7324" w:rsidP="00FE7324">
            <w:pPr>
              <w:rPr>
                <w:rFonts w:ascii="Calibri" w:hAnsi="Calibri"/>
                <w:sz w:val="20"/>
                <w:szCs w:val="20"/>
              </w:rPr>
            </w:pPr>
            <w:r w:rsidRPr="00A4301E">
              <w:rPr>
                <w:rFonts w:ascii="Calibri" w:hAnsi="Calibri"/>
                <w:sz w:val="20"/>
                <w:szCs w:val="20"/>
              </w:rPr>
              <w:t xml:space="preserve">Provides services and program oversight for local providers in the areas of Community Safety, Community Operations and Health Services -includes Teen Court Services. </w:t>
            </w:r>
          </w:p>
        </w:tc>
        <w:tc>
          <w:tcPr>
            <w:tcW w:w="1348" w:type="dxa"/>
          </w:tcPr>
          <w:p w14:paraId="558FB6C1"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0562E169" w14:textId="77777777" w:rsidR="00FE7324" w:rsidRPr="00A4301E" w:rsidRDefault="00FE7324" w:rsidP="00FE7324">
            <w:pPr>
              <w:rPr>
                <w:rFonts w:ascii="Calibri" w:hAnsi="Calibri"/>
                <w:sz w:val="20"/>
                <w:szCs w:val="20"/>
              </w:rPr>
            </w:pPr>
            <w:r w:rsidRPr="00A4301E">
              <w:rPr>
                <w:rFonts w:ascii="Calibri" w:hAnsi="Calibri"/>
                <w:sz w:val="20"/>
                <w:szCs w:val="20"/>
              </w:rPr>
              <w:t>Continued participation as a collaborative partner in developing innovative models to end youth homelessness in Northern NM.</w:t>
            </w:r>
          </w:p>
        </w:tc>
      </w:tr>
      <w:tr w:rsidR="00FE7324" w:rsidRPr="00A4301E" w14:paraId="510F7BC0" w14:textId="77777777" w:rsidTr="00FE7324">
        <w:trPr>
          <w:jc w:val="center"/>
        </w:trPr>
        <w:tc>
          <w:tcPr>
            <w:tcW w:w="2512" w:type="dxa"/>
          </w:tcPr>
          <w:p w14:paraId="44769B2B" w14:textId="77777777" w:rsidR="00FE7324" w:rsidRPr="00A4301E" w:rsidRDefault="00FE7324" w:rsidP="00FE7324">
            <w:pPr>
              <w:jc w:val="center"/>
              <w:rPr>
                <w:rFonts w:ascii="Calibri" w:hAnsi="Calibri"/>
                <w:sz w:val="20"/>
                <w:szCs w:val="20"/>
              </w:rPr>
            </w:pPr>
            <w:r w:rsidRPr="00A4301E">
              <w:rPr>
                <w:rFonts w:ascii="Calibri" w:hAnsi="Calibri"/>
                <w:sz w:val="20"/>
                <w:szCs w:val="20"/>
              </w:rPr>
              <w:t>Santa Fe Mountain Center</w:t>
            </w:r>
          </w:p>
        </w:tc>
        <w:tc>
          <w:tcPr>
            <w:tcW w:w="2513" w:type="dxa"/>
          </w:tcPr>
          <w:p w14:paraId="152BA87A"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Youth Organization</w:t>
            </w:r>
          </w:p>
        </w:tc>
        <w:tc>
          <w:tcPr>
            <w:tcW w:w="961" w:type="dxa"/>
          </w:tcPr>
          <w:p w14:paraId="46EAFA5B"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3F934B14" w14:textId="77777777" w:rsidR="00FE7324" w:rsidRPr="00A4301E" w:rsidRDefault="00FE7324" w:rsidP="00FE7324">
            <w:pPr>
              <w:rPr>
                <w:rFonts w:ascii="Calibri" w:hAnsi="Calibri"/>
                <w:sz w:val="20"/>
                <w:szCs w:val="20"/>
              </w:rPr>
            </w:pPr>
            <w:r w:rsidRPr="00A4301E">
              <w:rPr>
                <w:rFonts w:ascii="Calibri" w:hAnsi="Calibri"/>
                <w:sz w:val="20"/>
                <w:szCs w:val="20"/>
              </w:rPr>
              <w:t>Provides educational and therapeutic experiences and adventures for youth.</w:t>
            </w:r>
          </w:p>
        </w:tc>
        <w:tc>
          <w:tcPr>
            <w:tcW w:w="1348" w:type="dxa"/>
          </w:tcPr>
          <w:p w14:paraId="10B405D3"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65503509" w14:textId="77777777" w:rsidR="00FE7324" w:rsidRPr="00A4301E" w:rsidRDefault="00FE7324" w:rsidP="00FE7324">
            <w:pPr>
              <w:rPr>
                <w:rFonts w:ascii="Calibri" w:hAnsi="Calibri"/>
                <w:sz w:val="20"/>
                <w:szCs w:val="20"/>
              </w:rPr>
            </w:pPr>
            <w:r w:rsidRPr="00A4301E">
              <w:rPr>
                <w:rFonts w:ascii="Calibri" w:hAnsi="Calibri"/>
                <w:sz w:val="20"/>
                <w:szCs w:val="20"/>
              </w:rPr>
              <w:t>SFMTC is an active resource for many youth organizations across the state. They are dedicated to providing therapeutic experiences in an outdoor setting to promote personal and interpersonal growth.</w:t>
            </w:r>
          </w:p>
        </w:tc>
      </w:tr>
      <w:tr w:rsidR="00C034C0" w:rsidRPr="00A4301E" w14:paraId="56B67579" w14:textId="77777777" w:rsidTr="00FE7324">
        <w:trPr>
          <w:jc w:val="center"/>
        </w:trPr>
        <w:tc>
          <w:tcPr>
            <w:tcW w:w="2512" w:type="dxa"/>
          </w:tcPr>
          <w:p w14:paraId="30C591B4" w14:textId="26736BB4" w:rsidR="00C034C0" w:rsidRDefault="00C034C0" w:rsidP="00FE7324">
            <w:pPr>
              <w:jc w:val="center"/>
              <w:rPr>
                <w:rFonts w:ascii="Calibri" w:hAnsi="Calibri"/>
                <w:sz w:val="20"/>
                <w:szCs w:val="20"/>
              </w:rPr>
            </w:pPr>
            <w:r>
              <w:rPr>
                <w:rFonts w:ascii="Calibri" w:hAnsi="Calibri"/>
                <w:sz w:val="20"/>
                <w:szCs w:val="20"/>
              </w:rPr>
              <w:t>Santa Fe Public Schools</w:t>
            </w:r>
          </w:p>
          <w:p w14:paraId="7485F219" w14:textId="34F78C8B" w:rsidR="00C034C0" w:rsidRPr="00A4301E" w:rsidRDefault="00C034C0" w:rsidP="00FE7324">
            <w:pPr>
              <w:jc w:val="center"/>
              <w:rPr>
                <w:rFonts w:ascii="Calibri" w:hAnsi="Calibri"/>
                <w:sz w:val="20"/>
                <w:szCs w:val="20"/>
              </w:rPr>
            </w:pPr>
            <w:r>
              <w:rPr>
                <w:rFonts w:ascii="Calibri" w:hAnsi="Calibri"/>
                <w:sz w:val="20"/>
                <w:szCs w:val="20"/>
              </w:rPr>
              <w:t>Adelante Program</w:t>
            </w:r>
          </w:p>
        </w:tc>
        <w:tc>
          <w:tcPr>
            <w:tcW w:w="2513" w:type="dxa"/>
          </w:tcPr>
          <w:p w14:paraId="51A5A22A" w14:textId="4229A0B5" w:rsidR="00C034C0" w:rsidRPr="00A4301E" w:rsidRDefault="00E717DE" w:rsidP="00FE7324">
            <w:pPr>
              <w:jc w:val="center"/>
              <w:rPr>
                <w:rFonts w:ascii="Calibri" w:hAnsi="Calibri"/>
                <w:b/>
                <w:sz w:val="20"/>
                <w:szCs w:val="20"/>
              </w:rPr>
            </w:pPr>
            <w:r>
              <w:rPr>
                <w:rFonts w:ascii="Calibri" w:hAnsi="Calibri"/>
                <w:b/>
                <w:sz w:val="20"/>
                <w:szCs w:val="20"/>
              </w:rPr>
              <w:t>Nonprofit Youth Organization</w:t>
            </w:r>
          </w:p>
        </w:tc>
        <w:tc>
          <w:tcPr>
            <w:tcW w:w="961" w:type="dxa"/>
          </w:tcPr>
          <w:p w14:paraId="5A4B137A" w14:textId="17D77429" w:rsidR="00C034C0" w:rsidRPr="00A4301E" w:rsidRDefault="00C034C0" w:rsidP="00FE7324">
            <w:pPr>
              <w:jc w:val="center"/>
              <w:rPr>
                <w:rFonts w:ascii="Calibri" w:hAnsi="Calibri"/>
                <w:sz w:val="20"/>
                <w:szCs w:val="20"/>
              </w:rPr>
            </w:pPr>
            <w:r>
              <w:rPr>
                <w:rFonts w:ascii="Calibri" w:hAnsi="Calibri"/>
                <w:sz w:val="20"/>
                <w:szCs w:val="20"/>
              </w:rPr>
              <w:t>No</w:t>
            </w:r>
          </w:p>
        </w:tc>
        <w:tc>
          <w:tcPr>
            <w:tcW w:w="4052" w:type="dxa"/>
          </w:tcPr>
          <w:p w14:paraId="0D371095" w14:textId="3F8FFD32" w:rsidR="00C034C0" w:rsidRPr="00A4301E" w:rsidRDefault="00C034C0" w:rsidP="00FE7324">
            <w:pPr>
              <w:rPr>
                <w:rFonts w:ascii="Calibri" w:hAnsi="Calibri"/>
                <w:sz w:val="20"/>
                <w:szCs w:val="20"/>
              </w:rPr>
            </w:pPr>
            <w:r>
              <w:rPr>
                <w:rFonts w:ascii="Calibri" w:hAnsi="Calibri"/>
                <w:sz w:val="20"/>
                <w:szCs w:val="20"/>
              </w:rPr>
              <w:t>Provides support services including meals, supplies, clothing and educational support to homeless or at-risk youth and families within the school district.</w:t>
            </w:r>
          </w:p>
        </w:tc>
        <w:tc>
          <w:tcPr>
            <w:tcW w:w="1348" w:type="dxa"/>
          </w:tcPr>
          <w:p w14:paraId="1483CEC4" w14:textId="11F138C4" w:rsidR="00C034C0" w:rsidRPr="00A4301E" w:rsidRDefault="00C034C0" w:rsidP="00FE7324">
            <w:pPr>
              <w:jc w:val="center"/>
              <w:rPr>
                <w:rFonts w:ascii="Calibri" w:hAnsi="Calibri"/>
                <w:sz w:val="20"/>
                <w:szCs w:val="20"/>
              </w:rPr>
            </w:pPr>
            <w:r>
              <w:rPr>
                <w:rFonts w:ascii="Calibri" w:hAnsi="Calibri"/>
                <w:sz w:val="20"/>
                <w:szCs w:val="20"/>
              </w:rPr>
              <w:t>No</w:t>
            </w:r>
          </w:p>
        </w:tc>
        <w:tc>
          <w:tcPr>
            <w:tcW w:w="3826" w:type="dxa"/>
          </w:tcPr>
          <w:p w14:paraId="1F9FF63E" w14:textId="6775891C" w:rsidR="00C034C0" w:rsidRPr="00A4301E" w:rsidRDefault="00C034C0" w:rsidP="00FE7324">
            <w:pPr>
              <w:rPr>
                <w:rFonts w:ascii="Calibri" w:hAnsi="Calibri"/>
                <w:sz w:val="20"/>
                <w:szCs w:val="20"/>
              </w:rPr>
            </w:pPr>
            <w:r>
              <w:rPr>
                <w:rFonts w:ascii="Calibri" w:hAnsi="Calibri"/>
                <w:sz w:val="20"/>
                <w:szCs w:val="20"/>
              </w:rPr>
              <w:t>Adelante is a standing organization with a committed history to providing care and support to homeless and at-risk youth and families within the school system.  Attiana Virela-Fuentes is the new Director and a supporter of the YHDP.</w:t>
            </w:r>
          </w:p>
        </w:tc>
      </w:tr>
      <w:tr w:rsidR="00FE7324" w:rsidRPr="00A4301E" w14:paraId="6215E86F" w14:textId="77777777" w:rsidTr="00FE7324">
        <w:trPr>
          <w:jc w:val="center"/>
        </w:trPr>
        <w:tc>
          <w:tcPr>
            <w:tcW w:w="2512" w:type="dxa"/>
          </w:tcPr>
          <w:p w14:paraId="5A0B5AA7" w14:textId="77777777" w:rsidR="00FE7324" w:rsidRPr="00A4301E" w:rsidRDefault="00FE7324" w:rsidP="00FE7324">
            <w:pPr>
              <w:jc w:val="center"/>
              <w:rPr>
                <w:rFonts w:ascii="Calibri" w:hAnsi="Calibri"/>
                <w:sz w:val="20"/>
                <w:szCs w:val="20"/>
              </w:rPr>
            </w:pPr>
            <w:r w:rsidRPr="00A4301E">
              <w:rPr>
                <w:rFonts w:ascii="Calibri" w:hAnsi="Calibri"/>
                <w:sz w:val="20"/>
                <w:szCs w:val="20"/>
              </w:rPr>
              <w:t>School districts throughout 14 counties</w:t>
            </w:r>
          </w:p>
        </w:tc>
        <w:tc>
          <w:tcPr>
            <w:tcW w:w="2513" w:type="dxa"/>
          </w:tcPr>
          <w:p w14:paraId="00A193B6"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Education Agency</w:t>
            </w:r>
          </w:p>
          <w:p w14:paraId="51AC54D4" w14:textId="77777777" w:rsidR="00FE7324" w:rsidRPr="00A4301E" w:rsidRDefault="00FE7324" w:rsidP="00FE7324">
            <w:pPr>
              <w:jc w:val="center"/>
              <w:rPr>
                <w:rFonts w:ascii="Calibri" w:hAnsi="Calibri"/>
                <w:b/>
                <w:sz w:val="20"/>
                <w:szCs w:val="20"/>
              </w:rPr>
            </w:pPr>
          </w:p>
        </w:tc>
        <w:tc>
          <w:tcPr>
            <w:tcW w:w="961" w:type="dxa"/>
          </w:tcPr>
          <w:p w14:paraId="5B3F2D32"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21B5B6DA" w14:textId="77777777" w:rsidR="00FE7324" w:rsidRPr="00A4301E" w:rsidRDefault="00FE7324" w:rsidP="00FE7324">
            <w:pPr>
              <w:rPr>
                <w:rFonts w:ascii="Calibri" w:hAnsi="Calibri"/>
                <w:sz w:val="20"/>
                <w:szCs w:val="20"/>
              </w:rPr>
            </w:pPr>
            <w:r w:rsidRPr="00A4301E">
              <w:rPr>
                <w:rFonts w:ascii="Calibri" w:hAnsi="Calibri"/>
                <w:sz w:val="20"/>
                <w:szCs w:val="20"/>
              </w:rPr>
              <w:t>Local public education districts led by Superintendents as subsidiaries of the New Mexico Public Education Department and fully adherent to federal McKinney Vento homeless youth education provision laws.</w:t>
            </w:r>
          </w:p>
        </w:tc>
        <w:tc>
          <w:tcPr>
            <w:tcW w:w="1348" w:type="dxa"/>
          </w:tcPr>
          <w:p w14:paraId="53347AF2"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3826" w:type="dxa"/>
          </w:tcPr>
          <w:p w14:paraId="1F5D8722" w14:textId="77777777" w:rsidR="00FE7324" w:rsidRPr="00A4301E" w:rsidRDefault="00FE7324" w:rsidP="00FE7324">
            <w:pPr>
              <w:rPr>
                <w:rFonts w:ascii="Calibri" w:hAnsi="Calibri"/>
                <w:sz w:val="20"/>
                <w:szCs w:val="20"/>
              </w:rPr>
            </w:pPr>
            <w:r w:rsidRPr="00A4301E">
              <w:rPr>
                <w:rFonts w:ascii="Calibri" w:hAnsi="Calibri"/>
                <w:sz w:val="20"/>
                <w:szCs w:val="20"/>
              </w:rPr>
              <w:t>Memorandums of Understanding in place between lead YHDP agencies and several New Mexican local school districts.  LEAs will continue to work with YHDP team to provide data, generate referrals and connect homeless youth or youth at risk of homelessness within the YHDP targeted areas.</w:t>
            </w:r>
          </w:p>
        </w:tc>
      </w:tr>
      <w:tr w:rsidR="00FE7324" w:rsidRPr="00A4301E" w14:paraId="6869F5BA" w14:textId="77777777" w:rsidTr="00FE7324">
        <w:trPr>
          <w:jc w:val="center"/>
        </w:trPr>
        <w:tc>
          <w:tcPr>
            <w:tcW w:w="2512" w:type="dxa"/>
          </w:tcPr>
          <w:p w14:paraId="7D82D64B" w14:textId="77777777" w:rsidR="00FE7324" w:rsidRPr="00A4301E" w:rsidRDefault="00FE7324" w:rsidP="00FE7324">
            <w:pPr>
              <w:jc w:val="center"/>
              <w:rPr>
                <w:rFonts w:ascii="Calibri" w:hAnsi="Calibri"/>
                <w:sz w:val="20"/>
                <w:szCs w:val="20"/>
              </w:rPr>
            </w:pPr>
            <w:r w:rsidRPr="00A4301E">
              <w:rPr>
                <w:rFonts w:ascii="Calibri" w:hAnsi="Calibri"/>
                <w:sz w:val="20"/>
                <w:szCs w:val="20"/>
              </w:rPr>
              <w:t>Sexual Assault Services of Northwest New Mexico</w:t>
            </w:r>
          </w:p>
        </w:tc>
        <w:tc>
          <w:tcPr>
            <w:tcW w:w="2513" w:type="dxa"/>
          </w:tcPr>
          <w:p w14:paraId="1F63F1A3"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Organization</w:t>
            </w:r>
          </w:p>
        </w:tc>
        <w:tc>
          <w:tcPr>
            <w:tcW w:w="961" w:type="dxa"/>
          </w:tcPr>
          <w:p w14:paraId="5839AD64"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37BDB17E" w14:textId="77777777" w:rsidR="00FE7324" w:rsidRPr="00A4301E" w:rsidRDefault="00FE7324" w:rsidP="00FE7324">
            <w:pPr>
              <w:rPr>
                <w:rFonts w:ascii="Calibri" w:hAnsi="Calibri"/>
                <w:sz w:val="20"/>
                <w:szCs w:val="20"/>
              </w:rPr>
            </w:pPr>
            <w:r w:rsidRPr="00A4301E">
              <w:rPr>
                <w:rFonts w:ascii="Calibri" w:hAnsi="Calibri"/>
                <w:sz w:val="20"/>
                <w:szCs w:val="20"/>
              </w:rPr>
              <w:t>Provides an array of services to prevent and assist individuals/families who have experienced sexual assault.</w:t>
            </w:r>
          </w:p>
        </w:tc>
        <w:tc>
          <w:tcPr>
            <w:tcW w:w="1348" w:type="dxa"/>
          </w:tcPr>
          <w:p w14:paraId="034EF24A"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06B1A740" w14:textId="77777777" w:rsidR="00FE7324" w:rsidRPr="00A4301E" w:rsidRDefault="00FE7324" w:rsidP="00FE7324">
            <w:pPr>
              <w:rPr>
                <w:rFonts w:ascii="Calibri" w:hAnsi="Calibri"/>
                <w:sz w:val="20"/>
                <w:szCs w:val="20"/>
              </w:rPr>
            </w:pPr>
            <w:r w:rsidRPr="00A4301E">
              <w:rPr>
                <w:rFonts w:ascii="Calibri" w:hAnsi="Calibri"/>
                <w:sz w:val="20"/>
                <w:szCs w:val="20"/>
              </w:rPr>
              <w:t>Continued participation as a collaborative partner in developing innovative models to end youth homelessness in Northern NM.</w:t>
            </w:r>
          </w:p>
        </w:tc>
      </w:tr>
      <w:tr w:rsidR="00FE7324" w:rsidRPr="00A4301E" w14:paraId="13D219D9" w14:textId="77777777" w:rsidTr="00FE7324">
        <w:trPr>
          <w:jc w:val="center"/>
        </w:trPr>
        <w:tc>
          <w:tcPr>
            <w:tcW w:w="2512" w:type="dxa"/>
          </w:tcPr>
          <w:p w14:paraId="4404C93C" w14:textId="77777777" w:rsidR="00FE7324" w:rsidRPr="00A4301E" w:rsidRDefault="00FE7324" w:rsidP="00FE7324">
            <w:pPr>
              <w:jc w:val="center"/>
              <w:rPr>
                <w:rFonts w:ascii="Calibri" w:hAnsi="Calibri"/>
                <w:sz w:val="20"/>
                <w:szCs w:val="20"/>
              </w:rPr>
            </w:pPr>
            <w:r w:rsidRPr="00A4301E">
              <w:rPr>
                <w:rFonts w:ascii="Calibri" w:hAnsi="Calibri"/>
                <w:sz w:val="20"/>
                <w:szCs w:val="20"/>
              </w:rPr>
              <w:t>Southwest Care Center</w:t>
            </w:r>
          </w:p>
        </w:tc>
        <w:tc>
          <w:tcPr>
            <w:tcW w:w="2513" w:type="dxa"/>
          </w:tcPr>
          <w:p w14:paraId="06A8EA34"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 Mental Health, and Substance Abuse Agencies</w:t>
            </w:r>
          </w:p>
        </w:tc>
        <w:tc>
          <w:tcPr>
            <w:tcW w:w="961" w:type="dxa"/>
          </w:tcPr>
          <w:p w14:paraId="192D737B"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7FB3FE10" w14:textId="77777777" w:rsidR="00FE7324" w:rsidRPr="00A4301E" w:rsidRDefault="00FE7324" w:rsidP="00FE7324">
            <w:pPr>
              <w:rPr>
                <w:rFonts w:ascii="Calibri" w:hAnsi="Calibri"/>
                <w:sz w:val="20"/>
                <w:szCs w:val="20"/>
              </w:rPr>
            </w:pPr>
            <w:r w:rsidRPr="00A4301E">
              <w:rPr>
                <w:rFonts w:ascii="Calibri" w:hAnsi="Calibri"/>
                <w:sz w:val="20"/>
                <w:szCs w:val="20"/>
              </w:rPr>
              <w:t>Provides physical health and behavioral health services to Northern New Mexico.</w:t>
            </w:r>
          </w:p>
        </w:tc>
        <w:tc>
          <w:tcPr>
            <w:tcW w:w="1348" w:type="dxa"/>
          </w:tcPr>
          <w:p w14:paraId="3726977C" w14:textId="77777777" w:rsidR="00FE7324" w:rsidRPr="00A4301E" w:rsidRDefault="00FE7324" w:rsidP="00FE7324">
            <w:pPr>
              <w:jc w:val="center"/>
              <w:rPr>
                <w:rFonts w:ascii="Calibri" w:hAnsi="Calibri"/>
                <w:sz w:val="20"/>
                <w:szCs w:val="20"/>
                <w:highlight w:val="yellow"/>
              </w:rPr>
            </w:pPr>
            <w:r w:rsidRPr="00A4301E">
              <w:rPr>
                <w:rFonts w:ascii="Calibri" w:hAnsi="Calibri"/>
                <w:sz w:val="20"/>
                <w:szCs w:val="20"/>
              </w:rPr>
              <w:t>No</w:t>
            </w:r>
          </w:p>
        </w:tc>
        <w:tc>
          <w:tcPr>
            <w:tcW w:w="3826" w:type="dxa"/>
          </w:tcPr>
          <w:p w14:paraId="5E8E4AA2"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Provision of behavioral healthcare services for youth/young adults. Continued participation in the planning process to prevent and end youth homelessness in Northern New Mexico.</w:t>
            </w:r>
          </w:p>
        </w:tc>
      </w:tr>
      <w:tr w:rsidR="00FE7324" w:rsidRPr="00A4301E" w14:paraId="21AC6CE8" w14:textId="77777777" w:rsidTr="00FE7324">
        <w:trPr>
          <w:jc w:val="center"/>
        </w:trPr>
        <w:tc>
          <w:tcPr>
            <w:tcW w:w="2512" w:type="dxa"/>
          </w:tcPr>
          <w:p w14:paraId="7E364A02" w14:textId="77777777" w:rsidR="00FE7324" w:rsidRPr="00A4301E" w:rsidRDefault="00FE7324" w:rsidP="00FE7324">
            <w:pPr>
              <w:jc w:val="center"/>
              <w:rPr>
                <w:rFonts w:ascii="Calibri" w:hAnsi="Calibri"/>
                <w:sz w:val="20"/>
                <w:szCs w:val="20"/>
              </w:rPr>
            </w:pPr>
            <w:r w:rsidRPr="00A4301E">
              <w:rPr>
                <w:rFonts w:ascii="Calibri" w:hAnsi="Calibri"/>
                <w:sz w:val="20"/>
                <w:szCs w:val="20"/>
              </w:rPr>
              <w:t>St. Elizabeth’s Shelter</w:t>
            </w:r>
          </w:p>
        </w:tc>
        <w:tc>
          <w:tcPr>
            <w:tcW w:w="2513" w:type="dxa"/>
          </w:tcPr>
          <w:p w14:paraId="03C22711"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Privately Funded Homeless Organization</w:t>
            </w:r>
          </w:p>
        </w:tc>
        <w:tc>
          <w:tcPr>
            <w:tcW w:w="961" w:type="dxa"/>
          </w:tcPr>
          <w:p w14:paraId="4A615FDD" w14:textId="77777777" w:rsidR="00FE7324" w:rsidRPr="00A4301E" w:rsidRDefault="00FE7324" w:rsidP="00FE7324">
            <w:pPr>
              <w:jc w:val="center"/>
              <w:rPr>
                <w:rFonts w:ascii="Calibri" w:hAnsi="Calibri"/>
                <w:sz w:val="20"/>
                <w:szCs w:val="20"/>
              </w:rPr>
            </w:pPr>
            <w:r w:rsidRPr="00A4301E">
              <w:rPr>
                <w:rFonts w:ascii="Calibri" w:hAnsi="Calibri"/>
                <w:sz w:val="20"/>
                <w:szCs w:val="20"/>
              </w:rPr>
              <w:t>Yes</w:t>
            </w:r>
          </w:p>
        </w:tc>
        <w:tc>
          <w:tcPr>
            <w:tcW w:w="4052" w:type="dxa"/>
          </w:tcPr>
          <w:p w14:paraId="14A76CF7" w14:textId="77777777" w:rsidR="00FE7324" w:rsidRPr="00A4301E" w:rsidRDefault="00FE7324" w:rsidP="00FE7324">
            <w:pPr>
              <w:rPr>
                <w:rFonts w:ascii="Calibri" w:hAnsi="Calibri"/>
                <w:sz w:val="20"/>
                <w:szCs w:val="20"/>
              </w:rPr>
            </w:pPr>
            <w:r w:rsidRPr="00A4301E">
              <w:rPr>
                <w:rFonts w:ascii="Calibri" w:hAnsi="Calibri"/>
                <w:sz w:val="20"/>
                <w:szCs w:val="20"/>
              </w:rPr>
              <w:t>Refer homeless, runaway, and in-crisis youth to YSFS for shelter and wrap-around services. Provide alternative shelter for youth ages 18-21.</w:t>
            </w:r>
          </w:p>
        </w:tc>
        <w:tc>
          <w:tcPr>
            <w:tcW w:w="1348" w:type="dxa"/>
          </w:tcPr>
          <w:p w14:paraId="760C04BD"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461EABAA" w14:textId="77777777" w:rsidR="00FE7324" w:rsidRPr="00A4301E" w:rsidRDefault="00FE7324" w:rsidP="00FE7324">
            <w:pPr>
              <w:rPr>
                <w:rFonts w:ascii="Calibri" w:hAnsi="Calibri"/>
                <w:sz w:val="20"/>
                <w:szCs w:val="20"/>
              </w:rPr>
            </w:pPr>
            <w:r w:rsidRPr="00A4301E">
              <w:rPr>
                <w:rFonts w:ascii="Calibri" w:hAnsi="Calibri"/>
                <w:sz w:val="20"/>
                <w:szCs w:val="20"/>
              </w:rPr>
              <w:t>St. Elizabeth’s shelter will continue to collaborate with YSFS to improve services for homeless youth and provide shelter for youth ages 18-21</w:t>
            </w:r>
          </w:p>
        </w:tc>
      </w:tr>
      <w:tr w:rsidR="00FE7324" w:rsidRPr="00A4301E" w14:paraId="5FEC5A8E" w14:textId="77777777" w:rsidTr="00FE7324">
        <w:trPr>
          <w:jc w:val="center"/>
        </w:trPr>
        <w:tc>
          <w:tcPr>
            <w:tcW w:w="2512" w:type="dxa"/>
          </w:tcPr>
          <w:p w14:paraId="6EDAB315" w14:textId="77777777" w:rsidR="00FE7324" w:rsidRPr="00A718DB" w:rsidRDefault="00FE7324" w:rsidP="00FE7324">
            <w:pPr>
              <w:jc w:val="center"/>
              <w:rPr>
                <w:rFonts w:ascii="Calibri" w:hAnsi="Calibri"/>
                <w:sz w:val="20"/>
                <w:szCs w:val="20"/>
              </w:rPr>
            </w:pPr>
            <w:r w:rsidRPr="00A718DB">
              <w:rPr>
                <w:rFonts w:ascii="Calibri" w:hAnsi="Calibri"/>
                <w:sz w:val="20"/>
                <w:szCs w:val="20"/>
              </w:rPr>
              <w:t>St. James Youth Ministry</w:t>
            </w:r>
          </w:p>
        </w:tc>
        <w:tc>
          <w:tcPr>
            <w:tcW w:w="2513" w:type="dxa"/>
          </w:tcPr>
          <w:p w14:paraId="57150C50" w14:textId="77777777" w:rsidR="00FE7324" w:rsidRPr="00A718DB" w:rsidRDefault="00FE7324" w:rsidP="00FE7324">
            <w:pPr>
              <w:jc w:val="center"/>
              <w:rPr>
                <w:rFonts w:ascii="Calibri" w:hAnsi="Calibri"/>
                <w:b/>
                <w:sz w:val="20"/>
                <w:szCs w:val="20"/>
              </w:rPr>
            </w:pPr>
            <w:r w:rsidRPr="00A718DB">
              <w:rPr>
                <w:rFonts w:ascii="Calibri" w:hAnsi="Calibri"/>
                <w:b/>
                <w:sz w:val="20"/>
                <w:szCs w:val="20"/>
              </w:rPr>
              <w:t xml:space="preserve">Nonprofit Youth </w:t>
            </w:r>
            <w:r w:rsidRPr="00A718DB">
              <w:rPr>
                <w:rFonts w:ascii="Calibri" w:hAnsi="Calibri"/>
                <w:b/>
                <w:sz w:val="20"/>
                <w:szCs w:val="20"/>
              </w:rPr>
              <w:lastRenderedPageBreak/>
              <w:t>Organization</w:t>
            </w:r>
          </w:p>
        </w:tc>
        <w:tc>
          <w:tcPr>
            <w:tcW w:w="961" w:type="dxa"/>
          </w:tcPr>
          <w:p w14:paraId="5D863140" w14:textId="77777777" w:rsidR="00FE7324" w:rsidRPr="00A718DB" w:rsidRDefault="00FE7324" w:rsidP="00FE7324">
            <w:pPr>
              <w:jc w:val="center"/>
              <w:rPr>
                <w:rFonts w:ascii="Calibri" w:hAnsi="Calibri"/>
                <w:sz w:val="20"/>
                <w:szCs w:val="20"/>
              </w:rPr>
            </w:pPr>
            <w:r w:rsidRPr="00A718DB">
              <w:rPr>
                <w:rFonts w:ascii="Calibri" w:hAnsi="Calibri"/>
                <w:sz w:val="20"/>
                <w:szCs w:val="20"/>
              </w:rPr>
              <w:lastRenderedPageBreak/>
              <w:t>No</w:t>
            </w:r>
          </w:p>
        </w:tc>
        <w:tc>
          <w:tcPr>
            <w:tcW w:w="4052" w:type="dxa"/>
          </w:tcPr>
          <w:p w14:paraId="001C5C70" w14:textId="61C938CE" w:rsidR="00FE7324" w:rsidRPr="00A718DB" w:rsidRDefault="001229E5" w:rsidP="00857D13">
            <w:pPr>
              <w:rPr>
                <w:rFonts w:ascii="Calibri" w:hAnsi="Calibri"/>
                <w:sz w:val="20"/>
                <w:szCs w:val="20"/>
              </w:rPr>
            </w:pPr>
            <w:r>
              <w:rPr>
                <w:rFonts w:ascii="Calibri" w:hAnsi="Calibri"/>
                <w:sz w:val="20"/>
                <w:szCs w:val="20"/>
              </w:rPr>
              <w:t>Provides food bank and clothing</w:t>
            </w:r>
            <w:r w:rsidR="00857D13">
              <w:rPr>
                <w:rFonts w:ascii="Calibri" w:hAnsi="Calibri"/>
                <w:sz w:val="20"/>
                <w:szCs w:val="20"/>
              </w:rPr>
              <w:t xml:space="preserve"> access to the </w:t>
            </w:r>
            <w:r w:rsidR="00857D13">
              <w:rPr>
                <w:rFonts w:ascii="Calibri" w:hAnsi="Calibri"/>
                <w:sz w:val="20"/>
                <w:szCs w:val="20"/>
              </w:rPr>
              <w:lastRenderedPageBreak/>
              <w:t xml:space="preserve">Taos community. </w:t>
            </w:r>
            <w:r>
              <w:rPr>
                <w:rFonts w:ascii="Calibri" w:hAnsi="Calibri"/>
                <w:sz w:val="20"/>
                <w:szCs w:val="20"/>
              </w:rPr>
              <w:t xml:space="preserve">Working to establish a </w:t>
            </w:r>
            <w:r w:rsidR="00857D13">
              <w:rPr>
                <w:rFonts w:ascii="Calibri" w:hAnsi="Calibri"/>
                <w:sz w:val="20"/>
                <w:szCs w:val="20"/>
              </w:rPr>
              <w:t xml:space="preserve">teen cafe in Taos County to support and serve youth, including youth who are homeless or in unstable housing. </w:t>
            </w:r>
          </w:p>
        </w:tc>
        <w:tc>
          <w:tcPr>
            <w:tcW w:w="1348" w:type="dxa"/>
          </w:tcPr>
          <w:p w14:paraId="5B12F5A6" w14:textId="77777777" w:rsidR="00FE7324" w:rsidRPr="00A718DB" w:rsidRDefault="00FE7324" w:rsidP="00FE7324">
            <w:pPr>
              <w:jc w:val="center"/>
              <w:rPr>
                <w:rFonts w:ascii="Calibri" w:hAnsi="Calibri"/>
                <w:sz w:val="20"/>
                <w:szCs w:val="20"/>
              </w:rPr>
            </w:pPr>
            <w:r w:rsidRPr="00A718DB">
              <w:rPr>
                <w:rFonts w:ascii="Calibri" w:hAnsi="Calibri"/>
                <w:sz w:val="20"/>
                <w:szCs w:val="20"/>
              </w:rPr>
              <w:lastRenderedPageBreak/>
              <w:t>No</w:t>
            </w:r>
          </w:p>
        </w:tc>
        <w:tc>
          <w:tcPr>
            <w:tcW w:w="3826" w:type="dxa"/>
          </w:tcPr>
          <w:p w14:paraId="0166CDA8" w14:textId="77777777" w:rsidR="00FE7324" w:rsidRPr="00A718DB" w:rsidRDefault="00FE7324" w:rsidP="00FE7324">
            <w:pPr>
              <w:rPr>
                <w:rFonts w:ascii="Calibri" w:hAnsi="Calibri"/>
                <w:sz w:val="20"/>
                <w:szCs w:val="20"/>
              </w:rPr>
            </w:pPr>
            <w:r w:rsidRPr="00A718DB">
              <w:rPr>
                <w:rFonts w:ascii="Calibri" w:hAnsi="Calibri"/>
                <w:sz w:val="20"/>
                <w:szCs w:val="20"/>
              </w:rPr>
              <w:t xml:space="preserve">Provide supportive services to youth </w:t>
            </w:r>
            <w:r w:rsidRPr="00A718DB">
              <w:rPr>
                <w:rFonts w:ascii="Calibri" w:hAnsi="Calibri"/>
                <w:sz w:val="20"/>
                <w:szCs w:val="20"/>
              </w:rPr>
              <w:lastRenderedPageBreak/>
              <w:t>experiencing homelessness or at risk of homelessness. Participate in community planning process to provide housing and life skill opportunities for young people.</w:t>
            </w:r>
          </w:p>
        </w:tc>
      </w:tr>
      <w:tr w:rsidR="00FE7324" w:rsidRPr="00A4301E" w14:paraId="1E3E24A0" w14:textId="77777777" w:rsidTr="00FE7324">
        <w:trPr>
          <w:jc w:val="center"/>
        </w:trPr>
        <w:tc>
          <w:tcPr>
            <w:tcW w:w="2512" w:type="dxa"/>
          </w:tcPr>
          <w:p w14:paraId="095AE018"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Taos County</w:t>
            </w:r>
          </w:p>
        </w:tc>
        <w:tc>
          <w:tcPr>
            <w:tcW w:w="2513" w:type="dxa"/>
          </w:tcPr>
          <w:p w14:paraId="7E53A3E0"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 xml:space="preserve">Local Government Agency </w:t>
            </w:r>
          </w:p>
        </w:tc>
        <w:tc>
          <w:tcPr>
            <w:tcW w:w="961" w:type="dxa"/>
          </w:tcPr>
          <w:p w14:paraId="69C2BA30"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6E6DC057"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 xml:space="preserve">Provides services and program oversight for local providers serving children, youth and families in Taos County. </w:t>
            </w:r>
          </w:p>
        </w:tc>
        <w:tc>
          <w:tcPr>
            <w:tcW w:w="1348" w:type="dxa"/>
          </w:tcPr>
          <w:p w14:paraId="0378C1F2" w14:textId="77777777" w:rsidR="00FE7324" w:rsidRPr="00A4301E" w:rsidRDefault="00FE7324" w:rsidP="00FE7324">
            <w:pPr>
              <w:jc w:val="center"/>
              <w:rPr>
                <w:rFonts w:ascii="Calibri" w:hAnsi="Calibri"/>
                <w:sz w:val="20"/>
                <w:szCs w:val="20"/>
                <w:highlight w:val="yellow"/>
              </w:rPr>
            </w:pPr>
            <w:r w:rsidRPr="00A4301E">
              <w:rPr>
                <w:rFonts w:ascii="Calibri" w:hAnsi="Calibri"/>
                <w:sz w:val="20"/>
                <w:szCs w:val="20"/>
              </w:rPr>
              <w:t>No</w:t>
            </w:r>
          </w:p>
        </w:tc>
        <w:tc>
          <w:tcPr>
            <w:tcW w:w="3826" w:type="dxa"/>
          </w:tcPr>
          <w:p w14:paraId="4AB5099A"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Continued participation as a collaborative partner in developing innovative models to end youth homelessness in Northern NM.</w:t>
            </w:r>
          </w:p>
        </w:tc>
      </w:tr>
      <w:tr w:rsidR="00FE7324" w:rsidRPr="00A4301E" w14:paraId="31A3B46E" w14:textId="77777777" w:rsidTr="00FE7324">
        <w:trPr>
          <w:jc w:val="center"/>
        </w:trPr>
        <w:tc>
          <w:tcPr>
            <w:tcW w:w="2512" w:type="dxa"/>
          </w:tcPr>
          <w:p w14:paraId="510FD322" w14:textId="77777777" w:rsidR="00FE7324" w:rsidRPr="00A4301E" w:rsidRDefault="00FE7324" w:rsidP="00FE7324">
            <w:pPr>
              <w:jc w:val="center"/>
              <w:rPr>
                <w:rFonts w:ascii="Calibri" w:hAnsi="Calibri"/>
                <w:sz w:val="20"/>
                <w:szCs w:val="20"/>
              </w:rPr>
            </w:pPr>
            <w:r w:rsidRPr="00A4301E">
              <w:rPr>
                <w:rFonts w:ascii="Calibri" w:hAnsi="Calibri"/>
                <w:sz w:val="20"/>
                <w:szCs w:val="20"/>
              </w:rPr>
              <w:t>Taos Pueblo – Division of Health &amp; Community Services</w:t>
            </w:r>
          </w:p>
        </w:tc>
        <w:tc>
          <w:tcPr>
            <w:tcW w:w="2513" w:type="dxa"/>
          </w:tcPr>
          <w:p w14:paraId="6723A45A"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Tribal Social Services</w:t>
            </w:r>
          </w:p>
        </w:tc>
        <w:tc>
          <w:tcPr>
            <w:tcW w:w="961" w:type="dxa"/>
          </w:tcPr>
          <w:p w14:paraId="5D650B34"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086BA30F" w14:textId="77777777" w:rsidR="00FE7324" w:rsidRPr="00A4301E" w:rsidRDefault="00FE7324" w:rsidP="00FE7324">
            <w:pPr>
              <w:rPr>
                <w:rFonts w:ascii="Calibri" w:hAnsi="Calibri"/>
                <w:sz w:val="20"/>
                <w:szCs w:val="20"/>
              </w:rPr>
            </w:pPr>
            <w:r w:rsidRPr="00A4301E">
              <w:rPr>
                <w:rFonts w:ascii="Calibri" w:hAnsi="Calibri"/>
                <w:sz w:val="20"/>
                <w:szCs w:val="20"/>
              </w:rPr>
              <w:t xml:space="preserve">Provides services and program oversight for local providers serving children, youth and families in Taos Pueblo. </w:t>
            </w:r>
          </w:p>
        </w:tc>
        <w:tc>
          <w:tcPr>
            <w:tcW w:w="1348" w:type="dxa"/>
          </w:tcPr>
          <w:p w14:paraId="245B2FC5"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594470AE" w14:textId="77777777" w:rsidR="00FE7324" w:rsidRPr="00A4301E" w:rsidRDefault="00FE7324" w:rsidP="00FE7324">
            <w:pPr>
              <w:rPr>
                <w:rFonts w:ascii="Calibri" w:hAnsi="Calibri"/>
                <w:sz w:val="20"/>
                <w:szCs w:val="20"/>
              </w:rPr>
            </w:pPr>
            <w:r w:rsidRPr="00A4301E">
              <w:rPr>
                <w:rFonts w:ascii="Calibri" w:hAnsi="Calibri"/>
                <w:sz w:val="20"/>
                <w:szCs w:val="20"/>
              </w:rPr>
              <w:t>Continued participation as a collaborative partner in developing innovative models to end youth homelessness in Northern NM.</w:t>
            </w:r>
          </w:p>
        </w:tc>
      </w:tr>
      <w:tr w:rsidR="00FE7324" w:rsidRPr="00A4301E" w14:paraId="0A5AFA0E" w14:textId="77777777" w:rsidTr="00FE7324">
        <w:trPr>
          <w:jc w:val="center"/>
        </w:trPr>
        <w:tc>
          <w:tcPr>
            <w:tcW w:w="2512" w:type="dxa"/>
          </w:tcPr>
          <w:p w14:paraId="704DA50B" w14:textId="77777777" w:rsidR="00FE7324" w:rsidRPr="00A4301E" w:rsidRDefault="00FE7324" w:rsidP="00FE7324">
            <w:pPr>
              <w:jc w:val="center"/>
              <w:rPr>
                <w:rFonts w:ascii="Calibri" w:hAnsi="Calibri"/>
                <w:sz w:val="20"/>
                <w:szCs w:val="20"/>
              </w:rPr>
            </w:pPr>
            <w:r w:rsidRPr="00A4301E">
              <w:rPr>
                <w:rFonts w:ascii="Calibri" w:hAnsi="Calibri"/>
                <w:sz w:val="20"/>
                <w:szCs w:val="20"/>
              </w:rPr>
              <w:t>Town of Taos</w:t>
            </w:r>
          </w:p>
        </w:tc>
        <w:tc>
          <w:tcPr>
            <w:tcW w:w="2513" w:type="dxa"/>
          </w:tcPr>
          <w:p w14:paraId="6DC182F7"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Local Government Agency</w:t>
            </w:r>
          </w:p>
        </w:tc>
        <w:tc>
          <w:tcPr>
            <w:tcW w:w="961" w:type="dxa"/>
          </w:tcPr>
          <w:p w14:paraId="33CA3431"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6F411C61" w14:textId="77777777" w:rsidR="00FE7324" w:rsidRPr="00A4301E" w:rsidRDefault="00FE7324" w:rsidP="00FE7324">
            <w:pPr>
              <w:rPr>
                <w:rFonts w:ascii="Calibri" w:hAnsi="Calibri"/>
                <w:sz w:val="20"/>
                <w:szCs w:val="20"/>
              </w:rPr>
            </w:pPr>
            <w:r w:rsidRPr="00A4301E">
              <w:rPr>
                <w:rFonts w:ascii="Calibri" w:hAnsi="Calibri"/>
                <w:sz w:val="20"/>
                <w:szCs w:val="20"/>
              </w:rPr>
              <w:t>Provides services and program oversight for local providers serving children, youth and families,</w:t>
            </w:r>
          </w:p>
        </w:tc>
        <w:tc>
          <w:tcPr>
            <w:tcW w:w="1348" w:type="dxa"/>
          </w:tcPr>
          <w:p w14:paraId="2FEABA9D"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5B05D8CC"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Continued participation as a collaborative partner in developing innovative models to end youth homelessness in Northern NM.</w:t>
            </w:r>
          </w:p>
        </w:tc>
      </w:tr>
      <w:tr w:rsidR="00FE7324" w:rsidRPr="00A4301E" w14:paraId="269971DC" w14:textId="77777777" w:rsidTr="00FE7324">
        <w:trPr>
          <w:jc w:val="center"/>
        </w:trPr>
        <w:tc>
          <w:tcPr>
            <w:tcW w:w="2512" w:type="dxa"/>
          </w:tcPr>
          <w:p w14:paraId="5F37ACCC" w14:textId="77777777" w:rsidR="00FE7324" w:rsidRPr="00A4301E" w:rsidRDefault="00FE7324" w:rsidP="00FE7324">
            <w:pPr>
              <w:jc w:val="center"/>
              <w:rPr>
                <w:rFonts w:ascii="Calibri" w:hAnsi="Calibri"/>
                <w:b/>
                <w:sz w:val="20"/>
                <w:szCs w:val="20"/>
              </w:rPr>
            </w:pPr>
            <w:r w:rsidRPr="00A4301E">
              <w:rPr>
                <w:rFonts w:ascii="Calibri" w:hAnsi="Calibri"/>
                <w:sz w:val="20"/>
                <w:szCs w:val="20"/>
              </w:rPr>
              <w:t>Tribal Child Welfare</w:t>
            </w:r>
          </w:p>
        </w:tc>
        <w:tc>
          <w:tcPr>
            <w:tcW w:w="2513" w:type="dxa"/>
          </w:tcPr>
          <w:p w14:paraId="75ECF369"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Child Welfare Agency</w:t>
            </w:r>
          </w:p>
        </w:tc>
        <w:tc>
          <w:tcPr>
            <w:tcW w:w="961" w:type="dxa"/>
          </w:tcPr>
          <w:p w14:paraId="1E42F32A"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09775B04" w14:textId="77777777" w:rsidR="00FE7324" w:rsidRPr="00A4301E" w:rsidRDefault="00FE7324" w:rsidP="00FE7324">
            <w:pPr>
              <w:rPr>
                <w:rFonts w:ascii="Calibri" w:hAnsi="Calibri"/>
                <w:sz w:val="20"/>
                <w:szCs w:val="20"/>
              </w:rPr>
            </w:pPr>
            <w:r w:rsidRPr="00A4301E">
              <w:rPr>
                <w:rFonts w:ascii="Calibri" w:hAnsi="Calibri"/>
                <w:sz w:val="20"/>
                <w:szCs w:val="20"/>
              </w:rPr>
              <w:t>A federal program separate from NM CYFD that has care, custody, and responsibility for children at-risk of or formally removed from their homes.</w:t>
            </w:r>
          </w:p>
        </w:tc>
        <w:tc>
          <w:tcPr>
            <w:tcW w:w="1348" w:type="dxa"/>
          </w:tcPr>
          <w:p w14:paraId="42EB6A3E"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5C57926E" w14:textId="77777777" w:rsidR="00FE7324" w:rsidRPr="00A4301E" w:rsidRDefault="00FE7324" w:rsidP="00FE7324">
            <w:pPr>
              <w:rPr>
                <w:rFonts w:ascii="Calibri" w:hAnsi="Calibri"/>
                <w:sz w:val="20"/>
                <w:szCs w:val="20"/>
              </w:rPr>
            </w:pPr>
            <w:r w:rsidRPr="00A4301E">
              <w:rPr>
                <w:rFonts w:ascii="Calibri" w:hAnsi="Calibri"/>
                <w:sz w:val="20"/>
                <w:szCs w:val="20"/>
              </w:rPr>
              <w:t>Provision of culturally appropriate placement and services array for Native children and youth.  Continued participation as a collaborative partner in developing innovative models to end youth homelessness in Northern NM.</w:t>
            </w:r>
          </w:p>
        </w:tc>
      </w:tr>
      <w:tr w:rsidR="00FE7324" w:rsidRPr="00A4301E" w14:paraId="3E5716B1" w14:textId="77777777" w:rsidTr="00FE7324">
        <w:trPr>
          <w:jc w:val="center"/>
        </w:trPr>
        <w:tc>
          <w:tcPr>
            <w:tcW w:w="2512" w:type="dxa"/>
          </w:tcPr>
          <w:p w14:paraId="67B1CDFA" w14:textId="77777777" w:rsidR="00FE7324" w:rsidRPr="00E25CD6" w:rsidRDefault="00FE7324" w:rsidP="00FE7324">
            <w:pPr>
              <w:jc w:val="center"/>
              <w:rPr>
                <w:rFonts w:ascii="Calibri" w:hAnsi="Calibri"/>
                <w:sz w:val="20"/>
                <w:szCs w:val="20"/>
              </w:rPr>
            </w:pPr>
            <w:r w:rsidRPr="00E25CD6">
              <w:rPr>
                <w:rFonts w:ascii="Calibri" w:hAnsi="Calibri"/>
                <w:sz w:val="20"/>
                <w:szCs w:val="20"/>
              </w:rPr>
              <w:t>Tribal Governments</w:t>
            </w:r>
          </w:p>
        </w:tc>
        <w:tc>
          <w:tcPr>
            <w:tcW w:w="2513" w:type="dxa"/>
          </w:tcPr>
          <w:p w14:paraId="2B37CD7B" w14:textId="77777777" w:rsidR="00FE7324" w:rsidRPr="00E25CD6" w:rsidRDefault="00FE7324" w:rsidP="00FE7324">
            <w:pPr>
              <w:jc w:val="center"/>
              <w:rPr>
                <w:rFonts w:ascii="Calibri" w:hAnsi="Calibri"/>
                <w:b/>
                <w:sz w:val="20"/>
                <w:szCs w:val="20"/>
              </w:rPr>
            </w:pPr>
            <w:r w:rsidRPr="00E25CD6">
              <w:rPr>
                <w:rFonts w:ascii="Calibri" w:hAnsi="Calibri"/>
                <w:b/>
                <w:sz w:val="20"/>
                <w:szCs w:val="20"/>
              </w:rPr>
              <w:t>Tribal Entity</w:t>
            </w:r>
          </w:p>
        </w:tc>
        <w:tc>
          <w:tcPr>
            <w:tcW w:w="961" w:type="dxa"/>
          </w:tcPr>
          <w:p w14:paraId="16D2C379" w14:textId="77777777" w:rsidR="00FE7324" w:rsidRPr="00E25CD6" w:rsidRDefault="00FE7324" w:rsidP="00FE7324">
            <w:pPr>
              <w:jc w:val="center"/>
              <w:rPr>
                <w:rFonts w:ascii="Calibri" w:hAnsi="Calibri"/>
                <w:sz w:val="20"/>
                <w:szCs w:val="20"/>
              </w:rPr>
            </w:pPr>
            <w:r w:rsidRPr="00E25CD6">
              <w:rPr>
                <w:rFonts w:ascii="Calibri" w:hAnsi="Calibri"/>
                <w:sz w:val="20"/>
                <w:szCs w:val="20"/>
              </w:rPr>
              <w:t>No</w:t>
            </w:r>
          </w:p>
        </w:tc>
        <w:tc>
          <w:tcPr>
            <w:tcW w:w="4052" w:type="dxa"/>
          </w:tcPr>
          <w:p w14:paraId="2EA1BFFE" w14:textId="5E1C9254" w:rsidR="00FE7324" w:rsidRPr="00E25CD6" w:rsidRDefault="00A718DB" w:rsidP="00A718DB">
            <w:pPr>
              <w:rPr>
                <w:rFonts w:ascii="Calibri" w:hAnsi="Calibri"/>
                <w:sz w:val="20"/>
                <w:szCs w:val="20"/>
              </w:rPr>
            </w:pPr>
            <w:r w:rsidRPr="00E25CD6">
              <w:rPr>
                <w:rFonts w:ascii="Calibri" w:hAnsi="Calibri"/>
                <w:sz w:val="20"/>
                <w:szCs w:val="20"/>
              </w:rPr>
              <w:t xml:space="preserve">Sovereign government entities that provide leadership, guidance and support for their respective tribal members.  </w:t>
            </w:r>
          </w:p>
        </w:tc>
        <w:tc>
          <w:tcPr>
            <w:tcW w:w="1348" w:type="dxa"/>
          </w:tcPr>
          <w:p w14:paraId="0E4F2E3F" w14:textId="77777777" w:rsidR="00FE7324" w:rsidRPr="00E25CD6" w:rsidRDefault="00FE7324" w:rsidP="00FE7324">
            <w:pPr>
              <w:jc w:val="center"/>
              <w:rPr>
                <w:rFonts w:ascii="Calibri" w:hAnsi="Calibri"/>
                <w:sz w:val="20"/>
                <w:szCs w:val="20"/>
              </w:rPr>
            </w:pPr>
            <w:r w:rsidRPr="00E25CD6">
              <w:rPr>
                <w:rFonts w:ascii="Calibri" w:hAnsi="Calibri"/>
                <w:sz w:val="20"/>
                <w:szCs w:val="20"/>
              </w:rPr>
              <w:t>No</w:t>
            </w:r>
          </w:p>
        </w:tc>
        <w:tc>
          <w:tcPr>
            <w:tcW w:w="3826" w:type="dxa"/>
          </w:tcPr>
          <w:p w14:paraId="0EADD87E" w14:textId="7C7D7C00" w:rsidR="00FE7324" w:rsidRPr="00E25CD6" w:rsidRDefault="00E25CD6" w:rsidP="00E25CD6">
            <w:pPr>
              <w:rPr>
                <w:rFonts w:ascii="Calibri" w:hAnsi="Calibri"/>
                <w:sz w:val="20"/>
                <w:szCs w:val="20"/>
              </w:rPr>
            </w:pPr>
            <w:r w:rsidRPr="00E25CD6">
              <w:rPr>
                <w:rFonts w:ascii="Calibri" w:hAnsi="Calibri"/>
                <w:sz w:val="20"/>
                <w:szCs w:val="20"/>
              </w:rPr>
              <w:t>Provide leadership, guidance and input specific to Native youth for YHDP planning and service implementation.</w:t>
            </w:r>
          </w:p>
        </w:tc>
      </w:tr>
      <w:tr w:rsidR="00FE7324" w:rsidRPr="00A4301E" w14:paraId="2C7AC060" w14:textId="77777777" w:rsidTr="00FE7324">
        <w:trPr>
          <w:jc w:val="center"/>
        </w:trPr>
        <w:tc>
          <w:tcPr>
            <w:tcW w:w="2512" w:type="dxa"/>
          </w:tcPr>
          <w:p w14:paraId="2E0E51A1" w14:textId="7DAEEF8D" w:rsidR="00B2607D" w:rsidRPr="00D64E51" w:rsidRDefault="00B2607D" w:rsidP="00881C5B">
            <w:pPr>
              <w:jc w:val="center"/>
              <w:rPr>
                <w:rFonts w:ascii="Calibri" w:hAnsi="Calibri"/>
                <w:b/>
                <w:sz w:val="20"/>
                <w:szCs w:val="20"/>
              </w:rPr>
            </w:pPr>
            <w:r w:rsidRPr="00D64E51">
              <w:rPr>
                <w:rFonts w:ascii="Calibri" w:hAnsi="Calibri"/>
                <w:sz w:val="20"/>
                <w:szCs w:val="20"/>
              </w:rPr>
              <w:t>Valle del Sol New Mexico</w:t>
            </w:r>
          </w:p>
        </w:tc>
        <w:tc>
          <w:tcPr>
            <w:tcW w:w="2513" w:type="dxa"/>
          </w:tcPr>
          <w:p w14:paraId="765E5258" w14:textId="77777777" w:rsidR="00FE7324" w:rsidRPr="00D64E51" w:rsidRDefault="00FE7324" w:rsidP="00FE7324">
            <w:pPr>
              <w:jc w:val="center"/>
              <w:rPr>
                <w:rFonts w:ascii="Calibri" w:hAnsi="Calibri"/>
                <w:b/>
                <w:sz w:val="20"/>
                <w:szCs w:val="20"/>
              </w:rPr>
            </w:pPr>
            <w:r w:rsidRPr="00D64E51">
              <w:rPr>
                <w:rFonts w:ascii="Calibri" w:hAnsi="Calibri"/>
                <w:b/>
                <w:sz w:val="20"/>
                <w:szCs w:val="20"/>
              </w:rPr>
              <w:t>Health, Mental Health, and Substance Abuse Agencies</w:t>
            </w:r>
          </w:p>
        </w:tc>
        <w:tc>
          <w:tcPr>
            <w:tcW w:w="961" w:type="dxa"/>
          </w:tcPr>
          <w:p w14:paraId="1B89F767" w14:textId="77777777" w:rsidR="00FE7324" w:rsidRPr="00D64E51" w:rsidRDefault="00FE7324" w:rsidP="00FE7324">
            <w:pPr>
              <w:jc w:val="center"/>
              <w:rPr>
                <w:rFonts w:ascii="Calibri" w:hAnsi="Calibri"/>
                <w:sz w:val="20"/>
                <w:szCs w:val="20"/>
              </w:rPr>
            </w:pPr>
            <w:r w:rsidRPr="00D64E51">
              <w:rPr>
                <w:rFonts w:ascii="Calibri" w:hAnsi="Calibri"/>
                <w:sz w:val="20"/>
                <w:szCs w:val="20"/>
              </w:rPr>
              <w:t>No</w:t>
            </w:r>
          </w:p>
        </w:tc>
        <w:tc>
          <w:tcPr>
            <w:tcW w:w="4052" w:type="dxa"/>
          </w:tcPr>
          <w:p w14:paraId="16E4E098" w14:textId="77777777" w:rsidR="00FE7324" w:rsidRPr="00D64E51" w:rsidRDefault="00FE7324" w:rsidP="00FE7324">
            <w:pPr>
              <w:rPr>
                <w:rFonts w:ascii="Calibri" w:hAnsi="Calibri"/>
                <w:sz w:val="20"/>
                <w:szCs w:val="20"/>
              </w:rPr>
            </w:pPr>
            <w:r w:rsidRPr="00D64E51">
              <w:rPr>
                <w:rFonts w:ascii="Calibri" w:hAnsi="Calibri"/>
                <w:sz w:val="20"/>
                <w:szCs w:val="20"/>
              </w:rPr>
              <w:t>Provides behavioral health services for adults and youth in Taos, Colfax, and Union Counties.</w:t>
            </w:r>
          </w:p>
        </w:tc>
        <w:tc>
          <w:tcPr>
            <w:tcW w:w="1348" w:type="dxa"/>
          </w:tcPr>
          <w:p w14:paraId="6588E735" w14:textId="77777777" w:rsidR="00FE7324" w:rsidRPr="00D64E51" w:rsidRDefault="00FE7324" w:rsidP="00FE7324">
            <w:pPr>
              <w:jc w:val="center"/>
              <w:rPr>
                <w:rFonts w:ascii="Calibri" w:hAnsi="Calibri"/>
                <w:sz w:val="20"/>
                <w:szCs w:val="20"/>
              </w:rPr>
            </w:pPr>
            <w:r w:rsidRPr="00D64E51">
              <w:rPr>
                <w:rFonts w:ascii="Calibri" w:hAnsi="Calibri"/>
                <w:sz w:val="20"/>
                <w:szCs w:val="20"/>
              </w:rPr>
              <w:t>No</w:t>
            </w:r>
          </w:p>
        </w:tc>
        <w:tc>
          <w:tcPr>
            <w:tcW w:w="3826" w:type="dxa"/>
          </w:tcPr>
          <w:p w14:paraId="501ABABD" w14:textId="3B28F061" w:rsidR="00FE7324" w:rsidRPr="00D64E51" w:rsidRDefault="00FE7324" w:rsidP="00FE7324">
            <w:pPr>
              <w:rPr>
                <w:rFonts w:ascii="Calibri" w:hAnsi="Calibri"/>
                <w:sz w:val="20"/>
                <w:szCs w:val="20"/>
              </w:rPr>
            </w:pPr>
            <w:r w:rsidRPr="00D64E51">
              <w:rPr>
                <w:rFonts w:ascii="Calibri" w:hAnsi="Calibri"/>
                <w:sz w:val="20"/>
                <w:szCs w:val="20"/>
              </w:rPr>
              <w:t>Provides behavioral health services to youth and young adults in shelter or transitional living programs. Accept</w:t>
            </w:r>
            <w:r w:rsidR="00881C5B" w:rsidRPr="00D64E51">
              <w:rPr>
                <w:rFonts w:ascii="Calibri" w:hAnsi="Calibri"/>
                <w:sz w:val="20"/>
                <w:szCs w:val="20"/>
              </w:rPr>
              <w:t>s</w:t>
            </w:r>
            <w:r w:rsidRPr="00D64E51">
              <w:rPr>
                <w:rFonts w:ascii="Calibri" w:hAnsi="Calibri"/>
                <w:sz w:val="20"/>
                <w:szCs w:val="20"/>
              </w:rPr>
              <w:t xml:space="preserve"> referrals from Street Outreach team as well.</w:t>
            </w:r>
          </w:p>
        </w:tc>
      </w:tr>
      <w:tr w:rsidR="00FE7324" w:rsidRPr="00A4301E" w14:paraId="5F21B380" w14:textId="77777777" w:rsidTr="00FE7324">
        <w:trPr>
          <w:jc w:val="center"/>
        </w:trPr>
        <w:tc>
          <w:tcPr>
            <w:tcW w:w="2512" w:type="dxa"/>
          </w:tcPr>
          <w:p w14:paraId="7C32E2EF" w14:textId="77777777" w:rsidR="00FE7324" w:rsidRPr="00A4301E" w:rsidRDefault="00FE7324" w:rsidP="00FE7324">
            <w:pPr>
              <w:jc w:val="center"/>
              <w:rPr>
                <w:rFonts w:ascii="Calibri" w:hAnsi="Calibri"/>
                <w:sz w:val="20"/>
                <w:szCs w:val="20"/>
              </w:rPr>
            </w:pPr>
            <w:r w:rsidRPr="00A4301E">
              <w:rPr>
                <w:rFonts w:ascii="Calibri" w:hAnsi="Calibri"/>
                <w:sz w:val="20"/>
                <w:szCs w:val="20"/>
              </w:rPr>
              <w:t>University of New Mexico</w:t>
            </w:r>
          </w:p>
        </w:tc>
        <w:tc>
          <w:tcPr>
            <w:tcW w:w="2513" w:type="dxa"/>
          </w:tcPr>
          <w:p w14:paraId="4738F6A4"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Institutions of Higher Education</w:t>
            </w:r>
          </w:p>
        </w:tc>
        <w:tc>
          <w:tcPr>
            <w:tcW w:w="961" w:type="dxa"/>
          </w:tcPr>
          <w:p w14:paraId="6F5AC951"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08EA1D2B" w14:textId="1D5CDAAD" w:rsidR="00FE7324" w:rsidRPr="00A4301E" w:rsidRDefault="00FE7324" w:rsidP="00142880">
            <w:pPr>
              <w:rPr>
                <w:rFonts w:ascii="Calibri" w:hAnsi="Calibri"/>
                <w:sz w:val="20"/>
                <w:szCs w:val="20"/>
              </w:rPr>
            </w:pPr>
            <w:r w:rsidRPr="00A4301E">
              <w:rPr>
                <w:rFonts w:ascii="Calibri" w:hAnsi="Calibri"/>
                <w:sz w:val="20"/>
                <w:szCs w:val="20"/>
              </w:rPr>
              <w:t xml:space="preserve">Provides a High School Equivalency program </w:t>
            </w:r>
            <w:r w:rsidR="00142880">
              <w:rPr>
                <w:rFonts w:ascii="Calibri" w:hAnsi="Calibri"/>
                <w:sz w:val="20"/>
                <w:szCs w:val="20"/>
              </w:rPr>
              <w:t xml:space="preserve"> that</w:t>
            </w:r>
            <w:r w:rsidR="00142880" w:rsidRPr="00A4301E">
              <w:rPr>
                <w:rFonts w:ascii="Calibri" w:hAnsi="Calibri"/>
                <w:sz w:val="20"/>
                <w:szCs w:val="20"/>
              </w:rPr>
              <w:t xml:space="preserve"> </w:t>
            </w:r>
            <w:r w:rsidRPr="00A4301E">
              <w:rPr>
                <w:rFonts w:ascii="Calibri" w:hAnsi="Calibri"/>
                <w:sz w:val="20"/>
                <w:szCs w:val="20"/>
              </w:rPr>
              <w:t>can be completed in person or online</w:t>
            </w:r>
            <w:r w:rsidR="00142880">
              <w:rPr>
                <w:rFonts w:ascii="Calibri" w:hAnsi="Calibri"/>
                <w:sz w:val="20"/>
                <w:szCs w:val="20"/>
              </w:rPr>
              <w:t>; provides post-secondary education and technical training opportunities.</w:t>
            </w:r>
          </w:p>
        </w:tc>
        <w:tc>
          <w:tcPr>
            <w:tcW w:w="1348" w:type="dxa"/>
          </w:tcPr>
          <w:p w14:paraId="186DAE19"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42BCC6C1" w14:textId="0E3DD1CD" w:rsidR="00FE7324" w:rsidRPr="00A4301E" w:rsidRDefault="00FE7324" w:rsidP="00FE7324">
            <w:pPr>
              <w:rPr>
                <w:rFonts w:ascii="Calibri" w:hAnsi="Calibri"/>
                <w:sz w:val="20"/>
                <w:szCs w:val="20"/>
              </w:rPr>
            </w:pPr>
            <w:r w:rsidRPr="00A4301E">
              <w:rPr>
                <w:rFonts w:ascii="Calibri" w:hAnsi="Calibri"/>
                <w:sz w:val="20"/>
                <w:szCs w:val="20"/>
              </w:rPr>
              <w:t>Provide</w:t>
            </w:r>
            <w:r w:rsidR="00142880">
              <w:rPr>
                <w:rFonts w:ascii="Calibri" w:hAnsi="Calibri"/>
                <w:sz w:val="20"/>
                <w:szCs w:val="20"/>
              </w:rPr>
              <w:t xml:space="preserve">s youth and young adults </w:t>
            </w:r>
            <w:r w:rsidRPr="00A4301E">
              <w:rPr>
                <w:rFonts w:ascii="Calibri" w:hAnsi="Calibri"/>
                <w:sz w:val="20"/>
                <w:szCs w:val="20"/>
              </w:rPr>
              <w:t>the opportunity to earn the</w:t>
            </w:r>
            <w:r w:rsidR="00142880">
              <w:rPr>
                <w:rFonts w:ascii="Calibri" w:hAnsi="Calibri"/>
                <w:sz w:val="20"/>
                <w:szCs w:val="20"/>
              </w:rPr>
              <w:t>ir</w:t>
            </w:r>
            <w:r w:rsidRPr="00A4301E">
              <w:rPr>
                <w:rFonts w:ascii="Calibri" w:hAnsi="Calibri"/>
                <w:sz w:val="20"/>
                <w:szCs w:val="20"/>
              </w:rPr>
              <w:t xml:space="preserve"> GED</w:t>
            </w:r>
            <w:r w:rsidR="00142880">
              <w:rPr>
                <w:rFonts w:ascii="Calibri" w:hAnsi="Calibri"/>
                <w:sz w:val="20"/>
                <w:szCs w:val="20"/>
              </w:rPr>
              <w:t xml:space="preserve"> or HS diploma and seek post-secondary education.</w:t>
            </w:r>
          </w:p>
        </w:tc>
      </w:tr>
      <w:tr w:rsidR="00FE7324" w:rsidRPr="00A4301E" w14:paraId="59DE2EE2" w14:textId="77777777" w:rsidTr="00FE7324">
        <w:trPr>
          <w:jc w:val="center"/>
        </w:trPr>
        <w:tc>
          <w:tcPr>
            <w:tcW w:w="2512" w:type="dxa"/>
          </w:tcPr>
          <w:p w14:paraId="2AF02A17" w14:textId="77777777" w:rsidR="00FE7324" w:rsidRPr="00A4301E" w:rsidRDefault="00FE7324" w:rsidP="00FE7324">
            <w:pPr>
              <w:jc w:val="center"/>
              <w:rPr>
                <w:rFonts w:ascii="Calibri" w:hAnsi="Calibri"/>
                <w:sz w:val="20"/>
                <w:szCs w:val="20"/>
              </w:rPr>
            </w:pPr>
            <w:r w:rsidRPr="00A4301E">
              <w:rPr>
                <w:rFonts w:ascii="Calibri" w:hAnsi="Calibri"/>
                <w:sz w:val="20"/>
                <w:szCs w:val="20"/>
              </w:rPr>
              <w:t>Valle del Sol of New Mexico</w:t>
            </w:r>
          </w:p>
        </w:tc>
        <w:tc>
          <w:tcPr>
            <w:tcW w:w="2513" w:type="dxa"/>
          </w:tcPr>
          <w:p w14:paraId="5A8B801B"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Health, Mental Health, and Substance Abuse Agencies</w:t>
            </w:r>
          </w:p>
        </w:tc>
        <w:tc>
          <w:tcPr>
            <w:tcW w:w="961" w:type="dxa"/>
          </w:tcPr>
          <w:p w14:paraId="34BE7E26"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0AFA58B1" w14:textId="77777777" w:rsidR="00FE7324" w:rsidRPr="00A4301E" w:rsidRDefault="00FE7324" w:rsidP="00FE7324">
            <w:pPr>
              <w:rPr>
                <w:rFonts w:ascii="Calibri" w:hAnsi="Calibri"/>
                <w:sz w:val="20"/>
                <w:szCs w:val="20"/>
              </w:rPr>
            </w:pPr>
            <w:r w:rsidRPr="00A4301E">
              <w:rPr>
                <w:rFonts w:ascii="Calibri" w:hAnsi="Calibri"/>
                <w:sz w:val="20"/>
                <w:szCs w:val="20"/>
              </w:rPr>
              <w:t>Operates behavioral health centers in Bernalillo, Moriarty, Los Lunas, Grants, Espanola, Raton, and Taos.</w:t>
            </w:r>
          </w:p>
        </w:tc>
        <w:tc>
          <w:tcPr>
            <w:tcW w:w="1348" w:type="dxa"/>
          </w:tcPr>
          <w:p w14:paraId="41292C75"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639B5A25" w14:textId="77777777" w:rsidR="00FE7324" w:rsidRPr="00A4301E" w:rsidRDefault="00FE7324" w:rsidP="00FE7324">
            <w:pPr>
              <w:rPr>
                <w:rFonts w:ascii="Calibri" w:hAnsi="Calibri"/>
                <w:sz w:val="20"/>
                <w:szCs w:val="20"/>
              </w:rPr>
            </w:pPr>
            <w:r w:rsidRPr="00A4301E">
              <w:rPr>
                <w:rFonts w:ascii="Calibri" w:hAnsi="Calibri"/>
                <w:sz w:val="20"/>
                <w:szCs w:val="20"/>
              </w:rPr>
              <w:t xml:space="preserve">Provides behavioral health services to youth and young adults in shelter or transitional living programs. </w:t>
            </w:r>
          </w:p>
        </w:tc>
      </w:tr>
      <w:tr w:rsidR="00C034C0" w:rsidRPr="00A4301E" w14:paraId="549B8BF5" w14:textId="77777777" w:rsidTr="0080645B">
        <w:trPr>
          <w:jc w:val="center"/>
        </w:trPr>
        <w:tc>
          <w:tcPr>
            <w:tcW w:w="2512" w:type="dxa"/>
            <w:shd w:val="clear" w:color="auto" w:fill="EDBAB1" w:themeFill="text2" w:themeFillTint="66"/>
          </w:tcPr>
          <w:p w14:paraId="6D8FA7AE" w14:textId="77777777" w:rsidR="00C034C0" w:rsidRDefault="00C034C0" w:rsidP="00FE7324">
            <w:pPr>
              <w:jc w:val="center"/>
              <w:rPr>
                <w:rFonts w:ascii="Calibri" w:hAnsi="Calibri"/>
                <w:sz w:val="20"/>
                <w:szCs w:val="20"/>
              </w:rPr>
            </w:pPr>
            <w:r>
              <w:rPr>
                <w:rFonts w:ascii="Calibri" w:hAnsi="Calibri"/>
                <w:sz w:val="20"/>
                <w:szCs w:val="20"/>
              </w:rPr>
              <w:t>Youth Action Board</w:t>
            </w:r>
          </w:p>
          <w:p w14:paraId="30803BE1" w14:textId="5080E4CF" w:rsidR="00D578CC" w:rsidRPr="00A4301E" w:rsidRDefault="00D578CC" w:rsidP="00FE7324">
            <w:pPr>
              <w:jc w:val="center"/>
              <w:rPr>
                <w:rFonts w:ascii="Calibri" w:hAnsi="Calibri"/>
                <w:sz w:val="20"/>
                <w:szCs w:val="20"/>
              </w:rPr>
            </w:pPr>
          </w:p>
        </w:tc>
        <w:tc>
          <w:tcPr>
            <w:tcW w:w="2513" w:type="dxa"/>
            <w:shd w:val="clear" w:color="auto" w:fill="EDBAB1" w:themeFill="text2" w:themeFillTint="66"/>
          </w:tcPr>
          <w:p w14:paraId="4285E89A" w14:textId="3B20BD37" w:rsidR="00C034C0" w:rsidRPr="00D578CC" w:rsidRDefault="00D578CC" w:rsidP="00FE7324">
            <w:pPr>
              <w:jc w:val="center"/>
              <w:rPr>
                <w:rFonts w:ascii="Calibri" w:hAnsi="Calibri"/>
                <w:sz w:val="20"/>
                <w:szCs w:val="20"/>
              </w:rPr>
            </w:pPr>
            <w:r w:rsidRPr="00D578CC">
              <w:rPr>
                <w:rFonts w:ascii="Calibri" w:hAnsi="Calibri"/>
                <w:sz w:val="20"/>
                <w:szCs w:val="20"/>
              </w:rPr>
              <w:t>Youth Advocacy Group</w:t>
            </w:r>
          </w:p>
        </w:tc>
        <w:tc>
          <w:tcPr>
            <w:tcW w:w="961" w:type="dxa"/>
            <w:shd w:val="clear" w:color="auto" w:fill="EDBAB1" w:themeFill="text2" w:themeFillTint="66"/>
          </w:tcPr>
          <w:p w14:paraId="263928D3" w14:textId="35732A78" w:rsidR="00C034C0" w:rsidRPr="00A4301E" w:rsidRDefault="00D578CC" w:rsidP="00FE7324">
            <w:pPr>
              <w:jc w:val="center"/>
              <w:rPr>
                <w:rFonts w:ascii="Calibri" w:hAnsi="Calibri"/>
                <w:sz w:val="20"/>
                <w:szCs w:val="20"/>
              </w:rPr>
            </w:pPr>
            <w:r>
              <w:rPr>
                <w:rFonts w:ascii="Calibri" w:hAnsi="Calibri"/>
                <w:sz w:val="20"/>
                <w:szCs w:val="20"/>
              </w:rPr>
              <w:t>No</w:t>
            </w:r>
          </w:p>
        </w:tc>
        <w:tc>
          <w:tcPr>
            <w:tcW w:w="4052" w:type="dxa"/>
            <w:shd w:val="clear" w:color="auto" w:fill="EDBAB1" w:themeFill="text2" w:themeFillTint="66"/>
          </w:tcPr>
          <w:p w14:paraId="79DFE810" w14:textId="3E5A6649" w:rsidR="00C034C0" w:rsidRPr="00A4301E" w:rsidRDefault="00D578CC" w:rsidP="00D578CC">
            <w:pPr>
              <w:rPr>
                <w:rFonts w:ascii="Calibri" w:hAnsi="Calibri"/>
                <w:sz w:val="20"/>
                <w:szCs w:val="20"/>
              </w:rPr>
            </w:pPr>
            <w:r>
              <w:rPr>
                <w:rFonts w:ascii="Calibri" w:hAnsi="Calibri"/>
                <w:sz w:val="20"/>
                <w:szCs w:val="20"/>
              </w:rPr>
              <w:t>Informs and provides guidance regarding planning and development of the Coordinated Community Plan, as well as service implementation of the YHDP.</w:t>
            </w:r>
          </w:p>
        </w:tc>
        <w:tc>
          <w:tcPr>
            <w:tcW w:w="1348" w:type="dxa"/>
            <w:shd w:val="clear" w:color="auto" w:fill="EDBAB1" w:themeFill="text2" w:themeFillTint="66"/>
          </w:tcPr>
          <w:p w14:paraId="1DD69D9C" w14:textId="1E310348" w:rsidR="00C034C0" w:rsidRPr="00A4301E" w:rsidRDefault="00D578CC" w:rsidP="00FE7324">
            <w:pPr>
              <w:jc w:val="center"/>
              <w:rPr>
                <w:rFonts w:ascii="Calibri" w:hAnsi="Calibri"/>
                <w:sz w:val="20"/>
                <w:szCs w:val="20"/>
              </w:rPr>
            </w:pPr>
            <w:r>
              <w:rPr>
                <w:rFonts w:ascii="Calibri" w:hAnsi="Calibri"/>
                <w:sz w:val="20"/>
                <w:szCs w:val="20"/>
              </w:rPr>
              <w:t>Yes</w:t>
            </w:r>
          </w:p>
        </w:tc>
        <w:tc>
          <w:tcPr>
            <w:tcW w:w="3826" w:type="dxa"/>
            <w:shd w:val="clear" w:color="auto" w:fill="EDBAB1" w:themeFill="text2" w:themeFillTint="66"/>
          </w:tcPr>
          <w:p w14:paraId="4D691D72" w14:textId="532032EE" w:rsidR="00C034C0" w:rsidRPr="00A4301E" w:rsidRDefault="00D578CC" w:rsidP="00FE7324">
            <w:pPr>
              <w:rPr>
                <w:rFonts w:ascii="Calibri" w:hAnsi="Calibri"/>
                <w:sz w:val="20"/>
                <w:szCs w:val="20"/>
              </w:rPr>
            </w:pPr>
            <w:r>
              <w:rPr>
                <w:rFonts w:ascii="Calibri" w:hAnsi="Calibri"/>
                <w:sz w:val="20"/>
                <w:szCs w:val="20"/>
              </w:rPr>
              <w:t xml:space="preserve">Area specific YABs are currently forming in the following locations within the Northern NM YHDP: </w:t>
            </w:r>
            <w:r w:rsidRPr="00D578CC">
              <w:rPr>
                <w:rFonts w:ascii="Calibri" w:hAnsi="Calibri"/>
                <w:sz w:val="20"/>
                <w:szCs w:val="20"/>
              </w:rPr>
              <w:t xml:space="preserve">Espanola, Farmington, Santa Fe, Santo Domingo Pueblo, </w:t>
            </w:r>
            <w:r>
              <w:rPr>
                <w:rFonts w:ascii="Calibri" w:hAnsi="Calibri"/>
                <w:sz w:val="20"/>
                <w:szCs w:val="20"/>
              </w:rPr>
              <w:t xml:space="preserve">and </w:t>
            </w:r>
            <w:r w:rsidRPr="00D578CC">
              <w:rPr>
                <w:rFonts w:ascii="Calibri" w:hAnsi="Calibri"/>
                <w:sz w:val="20"/>
                <w:szCs w:val="20"/>
              </w:rPr>
              <w:t>Taos</w:t>
            </w:r>
            <w:r>
              <w:rPr>
                <w:rFonts w:ascii="Calibri" w:hAnsi="Calibri"/>
                <w:sz w:val="20"/>
                <w:szCs w:val="20"/>
              </w:rPr>
              <w:t>.  Coordination and communication among YABs is underway and supported by YHDP leadership team members.</w:t>
            </w:r>
          </w:p>
        </w:tc>
      </w:tr>
      <w:tr w:rsidR="00FE7324" w:rsidRPr="00A4301E" w14:paraId="20B2EB06" w14:textId="77777777" w:rsidTr="0080645B">
        <w:trPr>
          <w:jc w:val="center"/>
        </w:trPr>
        <w:tc>
          <w:tcPr>
            <w:tcW w:w="2512" w:type="dxa"/>
            <w:shd w:val="clear" w:color="auto" w:fill="EDBAB1" w:themeFill="text2" w:themeFillTint="66"/>
          </w:tcPr>
          <w:p w14:paraId="3BB96E17" w14:textId="77777777" w:rsidR="00FE7324" w:rsidRPr="00A4301E" w:rsidRDefault="00FE7324" w:rsidP="00FE7324">
            <w:pPr>
              <w:jc w:val="center"/>
              <w:rPr>
                <w:rFonts w:ascii="Calibri" w:hAnsi="Calibri"/>
                <w:b/>
                <w:sz w:val="20"/>
                <w:szCs w:val="20"/>
              </w:rPr>
            </w:pPr>
            <w:r w:rsidRPr="00A4301E">
              <w:rPr>
                <w:rFonts w:ascii="Calibri" w:hAnsi="Calibri"/>
                <w:sz w:val="20"/>
                <w:szCs w:val="20"/>
              </w:rPr>
              <w:t xml:space="preserve">Youth Shelters and Family </w:t>
            </w:r>
            <w:r w:rsidRPr="00A4301E">
              <w:rPr>
                <w:rFonts w:ascii="Calibri" w:hAnsi="Calibri"/>
                <w:sz w:val="20"/>
                <w:szCs w:val="20"/>
              </w:rPr>
              <w:lastRenderedPageBreak/>
              <w:t>Services - Santa Fe</w:t>
            </w:r>
          </w:p>
        </w:tc>
        <w:tc>
          <w:tcPr>
            <w:tcW w:w="2513" w:type="dxa"/>
            <w:shd w:val="clear" w:color="auto" w:fill="EDBAB1" w:themeFill="text2" w:themeFillTint="66"/>
          </w:tcPr>
          <w:p w14:paraId="53C147F7"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lastRenderedPageBreak/>
              <w:t xml:space="preserve">Runaway and Homeless </w:t>
            </w:r>
            <w:r w:rsidRPr="00A4301E">
              <w:rPr>
                <w:rFonts w:ascii="Calibri" w:hAnsi="Calibri"/>
                <w:b/>
                <w:sz w:val="20"/>
                <w:szCs w:val="20"/>
              </w:rPr>
              <w:lastRenderedPageBreak/>
              <w:t>Youth Program</w:t>
            </w:r>
          </w:p>
        </w:tc>
        <w:tc>
          <w:tcPr>
            <w:tcW w:w="961" w:type="dxa"/>
            <w:shd w:val="clear" w:color="auto" w:fill="EDBAB1" w:themeFill="text2" w:themeFillTint="66"/>
          </w:tcPr>
          <w:p w14:paraId="38F29FE1"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Yes</w:t>
            </w:r>
          </w:p>
          <w:p w14:paraId="4EEC49B6" w14:textId="77777777" w:rsidR="00FE7324" w:rsidRPr="00A4301E" w:rsidRDefault="00FE7324" w:rsidP="00FE7324">
            <w:pPr>
              <w:jc w:val="center"/>
              <w:rPr>
                <w:rFonts w:ascii="Calibri" w:hAnsi="Calibri"/>
                <w:sz w:val="20"/>
                <w:szCs w:val="20"/>
              </w:rPr>
            </w:pPr>
          </w:p>
        </w:tc>
        <w:tc>
          <w:tcPr>
            <w:tcW w:w="4052" w:type="dxa"/>
            <w:shd w:val="clear" w:color="auto" w:fill="EDBAB1" w:themeFill="text2" w:themeFillTint="66"/>
          </w:tcPr>
          <w:p w14:paraId="59D4B630" w14:textId="77777777" w:rsidR="00FE7324" w:rsidRPr="00A4301E" w:rsidRDefault="00FE7324" w:rsidP="00FE7324">
            <w:pPr>
              <w:rPr>
                <w:rFonts w:ascii="Calibri" w:hAnsi="Calibri"/>
                <w:sz w:val="20"/>
                <w:szCs w:val="20"/>
              </w:rPr>
            </w:pPr>
            <w:r w:rsidRPr="00A4301E">
              <w:rPr>
                <w:rFonts w:ascii="Calibri" w:hAnsi="Calibri"/>
                <w:sz w:val="20"/>
                <w:szCs w:val="20"/>
              </w:rPr>
              <w:lastRenderedPageBreak/>
              <w:t xml:space="preserve">YSFS is a long-time active member of NMCEH, </w:t>
            </w:r>
            <w:r w:rsidRPr="00A4301E">
              <w:rPr>
                <w:rFonts w:ascii="Calibri" w:hAnsi="Calibri"/>
                <w:sz w:val="20"/>
                <w:szCs w:val="20"/>
              </w:rPr>
              <w:lastRenderedPageBreak/>
              <w:t>CoC Balance of State.  YSFS provides an array of housing and supportive services for youth/young adults, including shelter, transitional and rapid rehousing.</w:t>
            </w:r>
          </w:p>
        </w:tc>
        <w:tc>
          <w:tcPr>
            <w:tcW w:w="1348" w:type="dxa"/>
            <w:shd w:val="clear" w:color="auto" w:fill="EDBAB1" w:themeFill="text2" w:themeFillTint="66"/>
          </w:tcPr>
          <w:p w14:paraId="505E3EEE"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Yes</w:t>
            </w:r>
          </w:p>
        </w:tc>
        <w:tc>
          <w:tcPr>
            <w:tcW w:w="3826" w:type="dxa"/>
            <w:shd w:val="clear" w:color="auto" w:fill="EDBAB1" w:themeFill="text2" w:themeFillTint="66"/>
          </w:tcPr>
          <w:p w14:paraId="4AA11517" w14:textId="77777777" w:rsidR="00FE7324" w:rsidRPr="00A4301E" w:rsidRDefault="00FE7324" w:rsidP="00FE7324">
            <w:pPr>
              <w:rPr>
                <w:rFonts w:ascii="Calibri" w:hAnsi="Calibri"/>
                <w:sz w:val="20"/>
                <w:szCs w:val="20"/>
              </w:rPr>
            </w:pPr>
            <w:r w:rsidRPr="00A4301E">
              <w:rPr>
                <w:rFonts w:ascii="Calibri" w:hAnsi="Calibri"/>
                <w:sz w:val="20"/>
                <w:szCs w:val="20"/>
              </w:rPr>
              <w:t xml:space="preserve">Continued participation as organizer and </w:t>
            </w:r>
            <w:r w:rsidRPr="00A4301E">
              <w:rPr>
                <w:rFonts w:ascii="Calibri" w:hAnsi="Calibri"/>
                <w:sz w:val="20"/>
                <w:szCs w:val="20"/>
              </w:rPr>
              <w:lastRenderedPageBreak/>
              <w:t>partner agency in the development of the YHDP; will provide continued in-kind efforts on the part of its staff to develop and implement the CCP.</w:t>
            </w:r>
          </w:p>
        </w:tc>
      </w:tr>
      <w:tr w:rsidR="00FE7324" w:rsidRPr="00A4301E" w14:paraId="5A0C599B" w14:textId="77777777" w:rsidTr="00FE7324">
        <w:trPr>
          <w:jc w:val="center"/>
        </w:trPr>
        <w:tc>
          <w:tcPr>
            <w:tcW w:w="2512" w:type="dxa"/>
          </w:tcPr>
          <w:p w14:paraId="0AEF0C97" w14:textId="77777777" w:rsidR="00FE7324" w:rsidRPr="00A4301E" w:rsidRDefault="00FE7324" w:rsidP="00FE7324">
            <w:pPr>
              <w:jc w:val="center"/>
              <w:rPr>
                <w:rFonts w:ascii="Calibri" w:hAnsi="Calibri"/>
                <w:sz w:val="20"/>
                <w:szCs w:val="20"/>
              </w:rPr>
            </w:pPr>
            <w:r w:rsidRPr="00A4301E">
              <w:rPr>
                <w:rFonts w:ascii="Calibri" w:hAnsi="Calibri"/>
                <w:sz w:val="20"/>
                <w:szCs w:val="20"/>
              </w:rPr>
              <w:lastRenderedPageBreak/>
              <w:t>YouthCorps</w:t>
            </w:r>
          </w:p>
        </w:tc>
        <w:tc>
          <w:tcPr>
            <w:tcW w:w="2513" w:type="dxa"/>
          </w:tcPr>
          <w:p w14:paraId="0FC2B44E"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Youth Organization</w:t>
            </w:r>
          </w:p>
        </w:tc>
        <w:tc>
          <w:tcPr>
            <w:tcW w:w="961" w:type="dxa"/>
          </w:tcPr>
          <w:p w14:paraId="3B8BD7B2"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7EDEACD0" w14:textId="77777777" w:rsidR="00FE7324" w:rsidRPr="00A4301E" w:rsidRDefault="00FE7324" w:rsidP="00FE7324">
            <w:pPr>
              <w:rPr>
                <w:rFonts w:ascii="Calibri" w:eastAsia="Times New Roman" w:hAnsi="Calibri" w:cs="Times New Roman"/>
                <w:sz w:val="20"/>
                <w:szCs w:val="20"/>
              </w:rPr>
            </w:pPr>
            <w:r w:rsidRPr="00A4301E">
              <w:rPr>
                <w:rFonts w:ascii="Calibri" w:eastAsia="Times New Roman" w:hAnsi="Calibri" w:cs="Arial"/>
                <w:color w:val="262626"/>
                <w:sz w:val="20"/>
                <w:szCs w:val="20"/>
                <w:shd w:val="clear" w:color="auto" w:fill="FFFFFF"/>
              </w:rPr>
              <w:t>Promotes the education, success and well-being of the youth of New Mexico through the conservation and enhancement of the state's natural resources and lasting community benefits.</w:t>
            </w:r>
          </w:p>
        </w:tc>
        <w:tc>
          <w:tcPr>
            <w:tcW w:w="1348" w:type="dxa"/>
          </w:tcPr>
          <w:p w14:paraId="3F98B002"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5FA50DB9" w14:textId="77777777" w:rsidR="00FE7324" w:rsidRPr="00A4301E" w:rsidRDefault="00FE7324" w:rsidP="00FE7324">
            <w:pPr>
              <w:rPr>
                <w:rFonts w:ascii="Calibri" w:hAnsi="Calibri"/>
                <w:sz w:val="20"/>
                <w:szCs w:val="20"/>
                <w:highlight w:val="yellow"/>
              </w:rPr>
            </w:pPr>
            <w:r w:rsidRPr="00A4301E">
              <w:rPr>
                <w:rFonts w:ascii="Calibri" w:hAnsi="Calibri"/>
                <w:sz w:val="20"/>
                <w:szCs w:val="20"/>
              </w:rPr>
              <w:t>Provide supportive services to youth experiencing homelessness or at risk of homelessness. Participate in community planning process to provide housing and life skill opportunities for young people.</w:t>
            </w:r>
          </w:p>
        </w:tc>
      </w:tr>
      <w:tr w:rsidR="00FE7324" w:rsidRPr="00A4301E" w14:paraId="0C824159" w14:textId="77777777" w:rsidTr="00FE7324">
        <w:trPr>
          <w:jc w:val="center"/>
        </w:trPr>
        <w:tc>
          <w:tcPr>
            <w:tcW w:w="2512" w:type="dxa"/>
          </w:tcPr>
          <w:p w14:paraId="26D682A0" w14:textId="77777777" w:rsidR="00FE7324" w:rsidRPr="00A4301E" w:rsidRDefault="00FE7324" w:rsidP="00FE7324">
            <w:pPr>
              <w:jc w:val="center"/>
              <w:rPr>
                <w:rFonts w:ascii="Calibri" w:hAnsi="Calibri"/>
                <w:b/>
                <w:sz w:val="20"/>
                <w:szCs w:val="20"/>
              </w:rPr>
            </w:pPr>
            <w:r w:rsidRPr="00A4301E">
              <w:rPr>
                <w:rFonts w:ascii="Calibri" w:hAnsi="Calibri"/>
                <w:sz w:val="20"/>
                <w:szCs w:val="20"/>
              </w:rPr>
              <w:t>YouthWorks</w:t>
            </w:r>
          </w:p>
        </w:tc>
        <w:tc>
          <w:tcPr>
            <w:tcW w:w="2513" w:type="dxa"/>
          </w:tcPr>
          <w:p w14:paraId="0E5DFC82" w14:textId="77777777" w:rsidR="00FE7324" w:rsidRPr="00A4301E" w:rsidRDefault="00FE7324" w:rsidP="00FE7324">
            <w:pPr>
              <w:jc w:val="center"/>
              <w:rPr>
                <w:rFonts w:ascii="Calibri" w:hAnsi="Calibri"/>
                <w:b/>
                <w:sz w:val="20"/>
                <w:szCs w:val="20"/>
              </w:rPr>
            </w:pPr>
            <w:r w:rsidRPr="00A4301E">
              <w:rPr>
                <w:rFonts w:ascii="Calibri" w:hAnsi="Calibri"/>
                <w:b/>
                <w:sz w:val="20"/>
                <w:szCs w:val="20"/>
              </w:rPr>
              <w:t>Nonprofit Youth Organization</w:t>
            </w:r>
          </w:p>
        </w:tc>
        <w:tc>
          <w:tcPr>
            <w:tcW w:w="961" w:type="dxa"/>
          </w:tcPr>
          <w:p w14:paraId="46ACCC89"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4052" w:type="dxa"/>
          </w:tcPr>
          <w:p w14:paraId="6E2F7E48" w14:textId="77777777" w:rsidR="00FE7324" w:rsidRPr="00A4301E" w:rsidRDefault="00FE7324" w:rsidP="00FE7324">
            <w:pPr>
              <w:rPr>
                <w:rFonts w:ascii="Calibri" w:hAnsi="Calibri"/>
                <w:sz w:val="20"/>
                <w:szCs w:val="20"/>
              </w:rPr>
            </w:pPr>
            <w:r w:rsidRPr="00A4301E">
              <w:rPr>
                <w:rFonts w:ascii="Calibri" w:hAnsi="Calibri"/>
                <w:sz w:val="20"/>
                <w:szCs w:val="20"/>
              </w:rPr>
              <w:t>Provides counseling, life skills, education, and job training and placement for disconnected youth.</w:t>
            </w:r>
          </w:p>
        </w:tc>
        <w:tc>
          <w:tcPr>
            <w:tcW w:w="1348" w:type="dxa"/>
          </w:tcPr>
          <w:p w14:paraId="2F0C7A2E" w14:textId="77777777" w:rsidR="00FE7324" w:rsidRPr="00A4301E" w:rsidRDefault="00FE7324" w:rsidP="00FE7324">
            <w:pPr>
              <w:jc w:val="center"/>
              <w:rPr>
                <w:rFonts w:ascii="Calibri" w:hAnsi="Calibri"/>
                <w:sz w:val="20"/>
                <w:szCs w:val="20"/>
              </w:rPr>
            </w:pPr>
            <w:r w:rsidRPr="00A4301E">
              <w:rPr>
                <w:rFonts w:ascii="Calibri" w:hAnsi="Calibri"/>
                <w:sz w:val="20"/>
                <w:szCs w:val="20"/>
              </w:rPr>
              <w:t>No</w:t>
            </w:r>
          </w:p>
        </w:tc>
        <w:tc>
          <w:tcPr>
            <w:tcW w:w="3826" w:type="dxa"/>
          </w:tcPr>
          <w:p w14:paraId="0CB81174" w14:textId="77777777" w:rsidR="00FE7324" w:rsidRPr="00A4301E" w:rsidRDefault="00FE7324" w:rsidP="00FE7324">
            <w:pPr>
              <w:rPr>
                <w:rFonts w:ascii="Calibri" w:hAnsi="Calibri"/>
                <w:sz w:val="20"/>
                <w:szCs w:val="20"/>
              </w:rPr>
            </w:pPr>
            <w:r w:rsidRPr="00A4301E">
              <w:rPr>
                <w:rFonts w:ascii="Calibri" w:hAnsi="Calibri"/>
                <w:sz w:val="20"/>
                <w:szCs w:val="20"/>
              </w:rPr>
              <w:t>Provide supportive services to youth experiencing homelessness or at risk of homelessness.</w:t>
            </w:r>
          </w:p>
        </w:tc>
      </w:tr>
    </w:tbl>
    <w:p w14:paraId="7C119B44" w14:textId="77777777" w:rsidR="00FE7324" w:rsidRPr="00A4301E" w:rsidRDefault="00FE7324" w:rsidP="00FE7324">
      <w:pPr>
        <w:rPr>
          <w:rFonts w:ascii="Calibri" w:hAnsi="Calibri"/>
          <w:sz w:val="32"/>
          <w:szCs w:val="32"/>
        </w:rPr>
      </w:pPr>
    </w:p>
    <w:p w14:paraId="0574D1BE" w14:textId="77777777" w:rsidR="008763E4" w:rsidRDefault="008763E4" w:rsidP="00FE7324">
      <w:pPr>
        <w:rPr>
          <w:rFonts w:ascii="Calibri" w:hAnsi="Calibri"/>
        </w:rPr>
        <w:sectPr w:rsidR="008763E4" w:rsidSect="008B18C1">
          <w:pgSz w:w="15840" w:h="12240"/>
          <w:pgMar w:top="720" w:right="720" w:bottom="720" w:left="720" w:header="720" w:footer="720" w:gutter="0"/>
          <w:cols w:space="720"/>
        </w:sectPr>
      </w:pPr>
    </w:p>
    <w:p w14:paraId="362367BA" w14:textId="7B5DCD65" w:rsidR="001B02C4" w:rsidRDefault="008763E4" w:rsidP="008763E4">
      <w:pPr>
        <w:pStyle w:val="Heading1"/>
        <w:rPr>
          <w:rFonts w:asciiTheme="majorHAnsi" w:hAnsiTheme="majorHAnsi" w:cstheme="majorHAnsi"/>
        </w:rPr>
      </w:pPr>
      <w:bookmarkStart w:id="50" w:name="_Toc412722044"/>
      <w:r w:rsidRPr="00DF757F">
        <w:rPr>
          <w:rFonts w:asciiTheme="majorHAnsi" w:hAnsiTheme="majorHAnsi" w:cstheme="majorHAnsi"/>
        </w:rPr>
        <w:lastRenderedPageBreak/>
        <w:t>Signatures</w:t>
      </w:r>
      <w:r w:rsidR="00C2347F" w:rsidRPr="00C2347F">
        <w:rPr>
          <w:rFonts w:asciiTheme="majorHAnsi" w:hAnsiTheme="majorHAnsi" w:cstheme="majorHAnsi"/>
          <w:noProof/>
        </w:rPr>
        <w:drawing>
          <wp:inline distT="0" distB="0" distL="0" distR="0" wp14:anchorId="51ED4939" wp14:editId="523EAD9B">
            <wp:extent cx="5426701" cy="6319943"/>
            <wp:effectExtent l="0" t="0" r="9525" b="508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7681" cy="6321084"/>
                    </a:xfrm>
                    <a:prstGeom prst="rect">
                      <a:avLst/>
                    </a:prstGeom>
                    <a:noFill/>
                    <a:ln>
                      <a:noFill/>
                    </a:ln>
                  </pic:spPr>
                </pic:pic>
              </a:graphicData>
            </a:graphic>
          </wp:inline>
        </w:drawing>
      </w:r>
      <w:bookmarkEnd w:id="50"/>
    </w:p>
    <w:p w14:paraId="6D9F1513" w14:textId="4587ACC4" w:rsidR="008763E4" w:rsidRDefault="008763E4" w:rsidP="008763E4">
      <w:pPr>
        <w:pStyle w:val="Heading1"/>
        <w:rPr>
          <w:rFonts w:asciiTheme="majorHAnsi" w:hAnsiTheme="majorHAnsi" w:cstheme="majorHAnsi"/>
        </w:rPr>
      </w:pPr>
      <w:r w:rsidRPr="00DF757F">
        <w:rPr>
          <w:rFonts w:asciiTheme="majorHAnsi" w:hAnsiTheme="majorHAnsi" w:cstheme="majorHAnsi"/>
        </w:rPr>
        <w:t xml:space="preserve"> </w:t>
      </w:r>
    </w:p>
    <w:p w14:paraId="24E1CB1F" w14:textId="40EC793B" w:rsidR="00A72888" w:rsidRDefault="00A72888" w:rsidP="00A72888"/>
    <w:p w14:paraId="053A1B7D" w14:textId="45EB0456" w:rsidR="00A72888" w:rsidRDefault="00A72888" w:rsidP="00A72888"/>
    <w:p w14:paraId="10F2451A" w14:textId="50A28242" w:rsidR="00C2347F" w:rsidRDefault="00C2347F" w:rsidP="00C2347F">
      <w:pPr>
        <w:widowControl w:val="0"/>
        <w:autoSpaceDE w:val="0"/>
        <w:autoSpaceDN w:val="0"/>
        <w:adjustRightInd w:val="0"/>
        <w:spacing w:line="280" w:lineRule="atLeast"/>
        <w:rPr>
          <w:rFonts w:ascii="Times" w:hAnsi="Times" w:cs="Times"/>
        </w:rPr>
      </w:pPr>
      <w:r>
        <w:rPr>
          <w:rFonts w:ascii="Times" w:hAnsi="Times" w:cs="Times"/>
        </w:rPr>
        <w:lastRenderedPageBreak/>
        <w:t xml:space="preserve"> </w:t>
      </w:r>
      <w:r w:rsidR="002E6AF4">
        <w:rPr>
          <w:rFonts w:ascii="Times" w:hAnsi="Times" w:cs="Times"/>
          <w:noProof/>
        </w:rPr>
        <w:drawing>
          <wp:inline distT="0" distB="0" distL="0" distR="0" wp14:anchorId="5CD3307D" wp14:editId="386CA879">
            <wp:extent cx="5943600" cy="758450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584500"/>
                    </a:xfrm>
                    <a:prstGeom prst="rect">
                      <a:avLst/>
                    </a:prstGeom>
                    <a:noFill/>
                    <a:ln>
                      <a:noFill/>
                    </a:ln>
                  </pic:spPr>
                </pic:pic>
              </a:graphicData>
            </a:graphic>
          </wp:inline>
        </w:drawing>
      </w:r>
    </w:p>
    <w:p w14:paraId="3951B828" w14:textId="3B87EC6B" w:rsidR="00C2347F" w:rsidRDefault="00C2347F" w:rsidP="00C2347F">
      <w:pPr>
        <w:widowControl w:val="0"/>
        <w:autoSpaceDE w:val="0"/>
        <w:autoSpaceDN w:val="0"/>
        <w:adjustRightInd w:val="0"/>
        <w:spacing w:line="280" w:lineRule="atLeast"/>
        <w:rPr>
          <w:rFonts w:ascii="Times" w:hAnsi="Times" w:cs="Times"/>
        </w:rPr>
      </w:pPr>
      <w:r>
        <w:rPr>
          <w:rFonts w:ascii="Times" w:hAnsi="Times" w:cs="Times"/>
        </w:rPr>
        <w:t xml:space="preserve"> </w:t>
      </w:r>
    </w:p>
    <w:p w14:paraId="0F12BBD6" w14:textId="6885A321" w:rsidR="00C2347F" w:rsidRDefault="00C2347F" w:rsidP="00C2347F">
      <w:pPr>
        <w:widowControl w:val="0"/>
        <w:autoSpaceDE w:val="0"/>
        <w:autoSpaceDN w:val="0"/>
        <w:adjustRightInd w:val="0"/>
        <w:spacing w:line="280" w:lineRule="atLeast"/>
        <w:rPr>
          <w:rFonts w:ascii="Times" w:hAnsi="Times" w:cs="Times"/>
        </w:rPr>
      </w:pPr>
      <w:r>
        <w:rPr>
          <w:rFonts w:ascii="Times" w:hAnsi="Times" w:cs="Times"/>
        </w:rPr>
        <w:t xml:space="preserve"> </w:t>
      </w:r>
    </w:p>
    <w:p w14:paraId="5CBCCA65" w14:textId="50AADF1E" w:rsidR="00C2347F" w:rsidRDefault="002E6AF4" w:rsidP="00C2347F">
      <w:pPr>
        <w:widowControl w:val="0"/>
        <w:autoSpaceDE w:val="0"/>
        <w:autoSpaceDN w:val="0"/>
        <w:adjustRightInd w:val="0"/>
        <w:spacing w:line="280" w:lineRule="atLeast"/>
        <w:rPr>
          <w:rFonts w:ascii="Times" w:hAnsi="Times" w:cs="Times"/>
        </w:rPr>
      </w:pPr>
      <w:r>
        <w:rPr>
          <w:rFonts w:ascii="Times" w:hAnsi="Times" w:cs="Times"/>
          <w:noProof/>
        </w:rPr>
        <w:lastRenderedPageBreak/>
        <w:drawing>
          <wp:inline distT="0" distB="0" distL="0" distR="0" wp14:anchorId="06E5D6DA" wp14:editId="6B04A637">
            <wp:extent cx="5943600" cy="758450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584500"/>
                    </a:xfrm>
                    <a:prstGeom prst="rect">
                      <a:avLst/>
                    </a:prstGeom>
                    <a:noFill/>
                    <a:ln>
                      <a:noFill/>
                    </a:ln>
                  </pic:spPr>
                </pic:pic>
              </a:graphicData>
            </a:graphic>
          </wp:inline>
        </w:drawing>
      </w:r>
      <w:r w:rsidR="00C2347F">
        <w:rPr>
          <w:rFonts w:ascii="Times" w:hAnsi="Times" w:cs="Times"/>
        </w:rPr>
        <w:t xml:space="preserve"> </w:t>
      </w:r>
    </w:p>
    <w:p w14:paraId="06CFD447" w14:textId="77777777" w:rsidR="00C2347F" w:rsidRPr="00A72888" w:rsidRDefault="00C2347F" w:rsidP="00A72888"/>
    <w:p w14:paraId="0CBD4ABD" w14:textId="4BA89DD4" w:rsidR="000A15EF" w:rsidRDefault="002E6AF4">
      <w:pPr>
        <w:rPr>
          <w:rFonts w:ascii="Calibri" w:eastAsiaTheme="majorEastAsia" w:hAnsi="Calibri" w:cstheme="majorBidi"/>
          <w:b/>
          <w:bCs/>
          <w:color w:val="D2533C" w:themeColor="text2"/>
          <w:sz w:val="32"/>
          <w:szCs w:val="32"/>
        </w:rPr>
      </w:pPr>
      <w:r>
        <w:rPr>
          <w:noProof/>
        </w:rPr>
        <w:lastRenderedPageBreak/>
        <w:drawing>
          <wp:inline distT="0" distB="0" distL="0" distR="0" wp14:anchorId="0CF5C623" wp14:editId="5963438E">
            <wp:extent cx="6400753" cy="8167863"/>
            <wp:effectExtent l="0" t="0" r="635"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4" cy="8167928"/>
                    </a:xfrm>
                    <a:prstGeom prst="rect">
                      <a:avLst/>
                    </a:prstGeom>
                    <a:noFill/>
                    <a:ln>
                      <a:noFill/>
                    </a:ln>
                  </pic:spPr>
                </pic:pic>
              </a:graphicData>
            </a:graphic>
          </wp:inline>
        </w:drawing>
      </w:r>
    </w:p>
    <w:p w14:paraId="33B8ACB0" w14:textId="163BBC8E" w:rsidR="00FE7324" w:rsidRPr="00EF427B" w:rsidRDefault="00A357F7" w:rsidP="0021323F">
      <w:pPr>
        <w:pStyle w:val="Heading1"/>
      </w:pPr>
      <w:bookmarkStart w:id="51" w:name="_Toc412722045"/>
      <w:r w:rsidRPr="00EF427B">
        <w:lastRenderedPageBreak/>
        <w:t>Appendix A</w:t>
      </w:r>
      <w:r w:rsidR="0021323F" w:rsidRPr="00EF427B">
        <w:t>:  County Specific Data</w:t>
      </w:r>
      <w:bookmarkEnd w:id="51"/>
    </w:p>
    <w:p w14:paraId="03995250" w14:textId="77777777" w:rsidR="0021323F" w:rsidRPr="00EF427B" w:rsidRDefault="0021323F" w:rsidP="00E34450">
      <w:pPr>
        <w:pStyle w:val="Heading3"/>
      </w:pPr>
      <w:bookmarkStart w:id="52" w:name="_Toc412722046"/>
      <w:r w:rsidRPr="00EF427B">
        <w:t>Cibola County</w:t>
      </w:r>
      <w:bookmarkEnd w:id="52"/>
      <w:r w:rsidRPr="00EF427B">
        <w:t xml:space="preserve"> </w:t>
      </w:r>
    </w:p>
    <w:p w14:paraId="2BF77D3D" w14:textId="7063C2DD" w:rsidR="0021323F" w:rsidRPr="0021323F" w:rsidRDefault="0021323F" w:rsidP="0021323F">
      <w:pPr>
        <w:rPr>
          <w:i/>
        </w:rPr>
      </w:pPr>
      <w:bookmarkStart w:id="53" w:name="_Toc402426928"/>
      <w:r w:rsidRPr="0021323F">
        <w:rPr>
          <w:i/>
        </w:rPr>
        <w:t>(Includes Acoma &amp; Laguna Pueblos &amp; Navajo Nation)</w:t>
      </w:r>
      <w:bookmarkEnd w:id="53"/>
    </w:p>
    <w:p w14:paraId="508C4D26" w14:textId="77777777" w:rsidR="0021323F" w:rsidRPr="00A4301E" w:rsidRDefault="0021323F" w:rsidP="0021323F">
      <w:pPr>
        <w:rPr>
          <w:rFonts w:ascii="Calibri" w:hAnsi="Calibri"/>
        </w:rPr>
      </w:pPr>
    </w:p>
    <w:tbl>
      <w:tblPr>
        <w:tblStyle w:val="TableGrid"/>
        <w:tblW w:w="0" w:type="auto"/>
        <w:tblLook w:val="04A0" w:firstRow="1" w:lastRow="0" w:firstColumn="1" w:lastColumn="0" w:noHBand="0" w:noVBand="1"/>
      </w:tblPr>
      <w:tblGrid>
        <w:gridCol w:w="7128"/>
        <w:gridCol w:w="1170"/>
        <w:gridCol w:w="1170"/>
      </w:tblGrid>
      <w:tr w:rsidR="0021323F" w:rsidRPr="00A4301E" w14:paraId="51A32778" w14:textId="77777777" w:rsidTr="00325442">
        <w:tc>
          <w:tcPr>
            <w:tcW w:w="7128" w:type="dxa"/>
          </w:tcPr>
          <w:p w14:paraId="3178894A" w14:textId="77777777" w:rsidR="0021323F" w:rsidRPr="00A4301E" w:rsidRDefault="0021323F" w:rsidP="00325442">
            <w:pPr>
              <w:rPr>
                <w:rFonts w:ascii="Calibri" w:hAnsi="Calibri"/>
                <w:b/>
              </w:rPr>
            </w:pPr>
            <w:r w:rsidRPr="00A4301E">
              <w:rPr>
                <w:rFonts w:ascii="Calibri" w:hAnsi="Calibri"/>
                <w:b/>
              </w:rPr>
              <w:t>Total Population Estimate</w:t>
            </w:r>
          </w:p>
          <w:p w14:paraId="7837B798"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0C8B28A6" w14:textId="77777777" w:rsidR="0021323F" w:rsidRPr="00A4301E" w:rsidRDefault="0021323F" w:rsidP="00325442">
            <w:pPr>
              <w:jc w:val="right"/>
              <w:rPr>
                <w:rFonts w:ascii="Calibri" w:hAnsi="Calibri"/>
              </w:rPr>
            </w:pPr>
            <w:r w:rsidRPr="00A4301E">
              <w:rPr>
                <w:rFonts w:ascii="Calibri" w:hAnsi="Calibri"/>
              </w:rPr>
              <w:t>26,853</w:t>
            </w:r>
          </w:p>
        </w:tc>
      </w:tr>
      <w:tr w:rsidR="0021323F" w:rsidRPr="00A4301E" w14:paraId="12126457" w14:textId="77777777" w:rsidTr="00325442">
        <w:trPr>
          <w:trHeight w:val="116"/>
        </w:trPr>
        <w:tc>
          <w:tcPr>
            <w:tcW w:w="7128" w:type="dxa"/>
            <w:vMerge w:val="restart"/>
            <w:shd w:val="clear" w:color="auto" w:fill="F2F2F2" w:themeFill="background1" w:themeFillShade="F2"/>
          </w:tcPr>
          <w:p w14:paraId="7B2E0526" w14:textId="77777777" w:rsidR="0021323F" w:rsidRDefault="0021323F" w:rsidP="00325442">
            <w:pPr>
              <w:rPr>
                <w:rFonts w:ascii="Calibri" w:hAnsi="Calibri"/>
                <w:b/>
              </w:rPr>
            </w:pPr>
            <w:r>
              <w:rPr>
                <w:rFonts w:ascii="Calibri" w:hAnsi="Calibri"/>
                <w:b/>
              </w:rPr>
              <w:t>Youth Ages 15-24 by Race/Ethnicity</w:t>
            </w:r>
          </w:p>
          <w:p w14:paraId="2F888BDA" w14:textId="77777777" w:rsidR="0021323F" w:rsidRDefault="0021323F" w:rsidP="00325442">
            <w:pPr>
              <w:rPr>
                <w:rFonts w:ascii="Calibri" w:hAnsi="Calibri"/>
                <w:i/>
              </w:rPr>
            </w:pPr>
            <w:r>
              <w:rPr>
                <w:rFonts w:ascii="Calibri" w:hAnsi="Calibri"/>
                <w:i/>
              </w:rPr>
              <w:t>UNM, Geospatial &amp; Population Studies 2017</w:t>
            </w:r>
          </w:p>
          <w:p w14:paraId="2469E637" w14:textId="77777777" w:rsidR="0021323F" w:rsidRDefault="0021323F" w:rsidP="00325442">
            <w:pPr>
              <w:rPr>
                <w:rFonts w:ascii="Calibri" w:hAnsi="Calibri"/>
                <w:i/>
              </w:rPr>
            </w:pPr>
          </w:p>
          <w:p w14:paraId="0DB1926B" w14:textId="77777777" w:rsidR="0021323F" w:rsidRPr="004B4994" w:rsidRDefault="0021323F" w:rsidP="00325442">
            <w:pPr>
              <w:rPr>
                <w:rFonts w:ascii="Calibri" w:hAnsi="Calibri"/>
                <w:b/>
              </w:rPr>
            </w:pPr>
            <w:r>
              <w:rPr>
                <w:rFonts w:ascii="Calibri" w:hAnsi="Calibri"/>
              </w:rPr>
              <w:t xml:space="preserve">                                                                               </w:t>
            </w:r>
            <w:r w:rsidRPr="004B4994">
              <w:rPr>
                <w:rFonts w:ascii="Calibri" w:hAnsi="Calibri"/>
                <w:b/>
              </w:rPr>
              <w:t>Total #s of Youth: 3,531</w:t>
            </w:r>
          </w:p>
        </w:tc>
        <w:tc>
          <w:tcPr>
            <w:tcW w:w="1170" w:type="dxa"/>
            <w:shd w:val="clear" w:color="auto" w:fill="F2F2F2" w:themeFill="background1" w:themeFillShade="F2"/>
          </w:tcPr>
          <w:p w14:paraId="704ABC74" w14:textId="77777777" w:rsidR="0021323F" w:rsidRPr="004B4994" w:rsidRDefault="0021323F" w:rsidP="00325442">
            <w:pPr>
              <w:jc w:val="right"/>
              <w:rPr>
                <w:rFonts w:ascii="Calibri" w:hAnsi="Calibri"/>
                <w:sz w:val="16"/>
                <w:szCs w:val="16"/>
              </w:rPr>
            </w:pPr>
            <w:r w:rsidRPr="004B4994">
              <w:rPr>
                <w:rFonts w:ascii="Calibri" w:hAnsi="Calibri"/>
                <w:sz w:val="16"/>
                <w:szCs w:val="16"/>
              </w:rPr>
              <w:t>American Indian/Alaska Native</w:t>
            </w:r>
          </w:p>
        </w:tc>
        <w:tc>
          <w:tcPr>
            <w:tcW w:w="1170" w:type="dxa"/>
            <w:shd w:val="clear" w:color="auto" w:fill="F2F2F2" w:themeFill="background1" w:themeFillShade="F2"/>
          </w:tcPr>
          <w:p w14:paraId="7E2CA712" w14:textId="77777777" w:rsidR="0021323F" w:rsidRPr="00A4301E" w:rsidRDefault="0021323F" w:rsidP="00325442">
            <w:pPr>
              <w:jc w:val="right"/>
              <w:rPr>
                <w:rFonts w:ascii="Calibri" w:hAnsi="Calibri"/>
              </w:rPr>
            </w:pPr>
            <w:r>
              <w:rPr>
                <w:rFonts w:ascii="Calibri" w:hAnsi="Calibri"/>
              </w:rPr>
              <w:t>1,677</w:t>
            </w:r>
          </w:p>
        </w:tc>
      </w:tr>
      <w:tr w:rsidR="0021323F" w:rsidRPr="00A4301E" w14:paraId="7660A17D" w14:textId="77777777" w:rsidTr="00325442">
        <w:trPr>
          <w:trHeight w:val="116"/>
        </w:trPr>
        <w:tc>
          <w:tcPr>
            <w:tcW w:w="7128" w:type="dxa"/>
            <w:vMerge/>
            <w:shd w:val="clear" w:color="auto" w:fill="F2F2F2" w:themeFill="background1" w:themeFillShade="F2"/>
          </w:tcPr>
          <w:p w14:paraId="66A00863" w14:textId="77777777" w:rsidR="0021323F" w:rsidRDefault="0021323F" w:rsidP="00325442">
            <w:pPr>
              <w:rPr>
                <w:rFonts w:ascii="Calibri" w:hAnsi="Calibri"/>
                <w:b/>
              </w:rPr>
            </w:pPr>
          </w:p>
        </w:tc>
        <w:tc>
          <w:tcPr>
            <w:tcW w:w="1170" w:type="dxa"/>
            <w:shd w:val="clear" w:color="auto" w:fill="F2F2F2" w:themeFill="background1" w:themeFillShade="F2"/>
          </w:tcPr>
          <w:p w14:paraId="246EB34E" w14:textId="77777777" w:rsidR="0021323F" w:rsidRPr="004B4994" w:rsidRDefault="0021323F" w:rsidP="00325442">
            <w:pPr>
              <w:jc w:val="right"/>
              <w:rPr>
                <w:rFonts w:ascii="Calibri" w:hAnsi="Calibri"/>
                <w:sz w:val="16"/>
                <w:szCs w:val="16"/>
              </w:rPr>
            </w:pPr>
            <w:r>
              <w:rPr>
                <w:rFonts w:ascii="Calibri" w:hAnsi="Calibri"/>
                <w:sz w:val="16"/>
                <w:szCs w:val="16"/>
              </w:rPr>
              <w:t>Asian/Pacific Islander</w:t>
            </w:r>
          </w:p>
        </w:tc>
        <w:tc>
          <w:tcPr>
            <w:tcW w:w="1170" w:type="dxa"/>
            <w:shd w:val="clear" w:color="auto" w:fill="F2F2F2" w:themeFill="background1" w:themeFillShade="F2"/>
          </w:tcPr>
          <w:p w14:paraId="45E17C0C" w14:textId="77777777" w:rsidR="0021323F" w:rsidRPr="00A4301E" w:rsidRDefault="0021323F" w:rsidP="00325442">
            <w:pPr>
              <w:jc w:val="right"/>
              <w:rPr>
                <w:rFonts w:ascii="Calibri" w:hAnsi="Calibri"/>
              </w:rPr>
            </w:pPr>
            <w:r>
              <w:rPr>
                <w:rFonts w:ascii="Calibri" w:hAnsi="Calibri"/>
              </w:rPr>
              <w:t>22</w:t>
            </w:r>
          </w:p>
        </w:tc>
      </w:tr>
      <w:tr w:rsidR="0021323F" w:rsidRPr="00A4301E" w14:paraId="7D05FDCE" w14:textId="77777777" w:rsidTr="00325442">
        <w:trPr>
          <w:trHeight w:val="116"/>
        </w:trPr>
        <w:tc>
          <w:tcPr>
            <w:tcW w:w="7128" w:type="dxa"/>
            <w:vMerge/>
            <w:shd w:val="clear" w:color="auto" w:fill="F2F2F2" w:themeFill="background1" w:themeFillShade="F2"/>
          </w:tcPr>
          <w:p w14:paraId="74201D09" w14:textId="77777777" w:rsidR="0021323F" w:rsidRDefault="0021323F" w:rsidP="00325442">
            <w:pPr>
              <w:rPr>
                <w:rFonts w:ascii="Calibri" w:hAnsi="Calibri"/>
                <w:b/>
              </w:rPr>
            </w:pPr>
          </w:p>
        </w:tc>
        <w:tc>
          <w:tcPr>
            <w:tcW w:w="1170" w:type="dxa"/>
            <w:shd w:val="clear" w:color="auto" w:fill="F2F2F2" w:themeFill="background1" w:themeFillShade="F2"/>
          </w:tcPr>
          <w:p w14:paraId="0F06E061" w14:textId="77777777" w:rsidR="0021323F" w:rsidRPr="004B4994" w:rsidRDefault="0021323F" w:rsidP="00325442">
            <w:pPr>
              <w:jc w:val="right"/>
              <w:rPr>
                <w:rFonts w:ascii="Calibri" w:hAnsi="Calibri"/>
                <w:sz w:val="16"/>
                <w:szCs w:val="16"/>
              </w:rPr>
            </w:pPr>
            <w:r>
              <w:rPr>
                <w:rFonts w:ascii="Calibri" w:hAnsi="Calibri"/>
                <w:sz w:val="16"/>
                <w:szCs w:val="16"/>
              </w:rPr>
              <w:t>Black/African American</w:t>
            </w:r>
          </w:p>
        </w:tc>
        <w:tc>
          <w:tcPr>
            <w:tcW w:w="1170" w:type="dxa"/>
            <w:shd w:val="clear" w:color="auto" w:fill="F2F2F2" w:themeFill="background1" w:themeFillShade="F2"/>
          </w:tcPr>
          <w:p w14:paraId="15DA9154" w14:textId="77777777" w:rsidR="0021323F" w:rsidRPr="00A4301E" w:rsidRDefault="0021323F" w:rsidP="00325442">
            <w:pPr>
              <w:jc w:val="right"/>
              <w:rPr>
                <w:rFonts w:ascii="Calibri" w:hAnsi="Calibri"/>
              </w:rPr>
            </w:pPr>
            <w:r>
              <w:rPr>
                <w:rFonts w:ascii="Calibri" w:hAnsi="Calibri"/>
              </w:rPr>
              <w:t>37</w:t>
            </w:r>
          </w:p>
        </w:tc>
      </w:tr>
      <w:tr w:rsidR="0021323F" w:rsidRPr="00A4301E" w14:paraId="10C61E8A" w14:textId="77777777" w:rsidTr="00325442">
        <w:trPr>
          <w:trHeight w:val="116"/>
        </w:trPr>
        <w:tc>
          <w:tcPr>
            <w:tcW w:w="7128" w:type="dxa"/>
            <w:vMerge/>
            <w:shd w:val="clear" w:color="auto" w:fill="F2F2F2" w:themeFill="background1" w:themeFillShade="F2"/>
          </w:tcPr>
          <w:p w14:paraId="69E6D42D" w14:textId="77777777" w:rsidR="0021323F" w:rsidRDefault="0021323F" w:rsidP="00325442">
            <w:pPr>
              <w:rPr>
                <w:rFonts w:ascii="Calibri" w:hAnsi="Calibri"/>
                <w:b/>
              </w:rPr>
            </w:pPr>
          </w:p>
        </w:tc>
        <w:tc>
          <w:tcPr>
            <w:tcW w:w="1170" w:type="dxa"/>
            <w:shd w:val="clear" w:color="auto" w:fill="F2F2F2" w:themeFill="background1" w:themeFillShade="F2"/>
          </w:tcPr>
          <w:p w14:paraId="5766A46D" w14:textId="77777777" w:rsidR="0021323F" w:rsidRPr="004B4994" w:rsidRDefault="0021323F" w:rsidP="00325442">
            <w:pPr>
              <w:jc w:val="right"/>
              <w:rPr>
                <w:rFonts w:ascii="Calibri" w:hAnsi="Calibri"/>
                <w:sz w:val="16"/>
                <w:szCs w:val="16"/>
              </w:rPr>
            </w:pPr>
            <w:r>
              <w:rPr>
                <w:rFonts w:ascii="Calibri" w:hAnsi="Calibri"/>
                <w:sz w:val="16"/>
                <w:szCs w:val="16"/>
              </w:rPr>
              <w:t>Hispanic</w:t>
            </w:r>
          </w:p>
        </w:tc>
        <w:tc>
          <w:tcPr>
            <w:tcW w:w="1170" w:type="dxa"/>
            <w:shd w:val="clear" w:color="auto" w:fill="F2F2F2" w:themeFill="background1" w:themeFillShade="F2"/>
          </w:tcPr>
          <w:p w14:paraId="17BEE0E3" w14:textId="77777777" w:rsidR="0021323F" w:rsidRPr="00A4301E" w:rsidRDefault="0021323F" w:rsidP="00325442">
            <w:pPr>
              <w:jc w:val="right"/>
              <w:rPr>
                <w:rFonts w:ascii="Calibri" w:hAnsi="Calibri"/>
              </w:rPr>
            </w:pPr>
            <w:r>
              <w:rPr>
                <w:rFonts w:ascii="Calibri" w:hAnsi="Calibri"/>
              </w:rPr>
              <w:t>1,338</w:t>
            </w:r>
          </w:p>
        </w:tc>
      </w:tr>
      <w:tr w:rsidR="0021323F" w:rsidRPr="00A4301E" w14:paraId="5B99D9EC" w14:textId="77777777" w:rsidTr="00325442">
        <w:trPr>
          <w:trHeight w:val="116"/>
        </w:trPr>
        <w:tc>
          <w:tcPr>
            <w:tcW w:w="7128" w:type="dxa"/>
            <w:vMerge/>
            <w:shd w:val="clear" w:color="auto" w:fill="F2F2F2" w:themeFill="background1" w:themeFillShade="F2"/>
          </w:tcPr>
          <w:p w14:paraId="1B8E3ED8" w14:textId="77777777" w:rsidR="0021323F" w:rsidRDefault="0021323F" w:rsidP="00325442">
            <w:pPr>
              <w:rPr>
                <w:rFonts w:ascii="Calibri" w:hAnsi="Calibri"/>
                <w:b/>
              </w:rPr>
            </w:pPr>
          </w:p>
        </w:tc>
        <w:tc>
          <w:tcPr>
            <w:tcW w:w="1170" w:type="dxa"/>
            <w:shd w:val="clear" w:color="auto" w:fill="F2F2F2" w:themeFill="background1" w:themeFillShade="F2"/>
          </w:tcPr>
          <w:p w14:paraId="3B0DAC7A" w14:textId="77777777" w:rsidR="0021323F" w:rsidRPr="004B4994" w:rsidRDefault="0021323F" w:rsidP="00325442">
            <w:pPr>
              <w:jc w:val="right"/>
              <w:rPr>
                <w:rFonts w:ascii="Calibri" w:hAnsi="Calibri"/>
                <w:sz w:val="16"/>
                <w:szCs w:val="16"/>
              </w:rPr>
            </w:pPr>
            <w:r>
              <w:rPr>
                <w:rFonts w:ascii="Calibri" w:hAnsi="Calibri"/>
                <w:sz w:val="16"/>
                <w:szCs w:val="16"/>
              </w:rPr>
              <w:t>White</w:t>
            </w:r>
          </w:p>
        </w:tc>
        <w:tc>
          <w:tcPr>
            <w:tcW w:w="1170" w:type="dxa"/>
            <w:shd w:val="clear" w:color="auto" w:fill="F2F2F2" w:themeFill="background1" w:themeFillShade="F2"/>
          </w:tcPr>
          <w:p w14:paraId="169E8D27" w14:textId="77777777" w:rsidR="0021323F" w:rsidRPr="00A4301E" w:rsidRDefault="0021323F" w:rsidP="00325442">
            <w:pPr>
              <w:jc w:val="right"/>
              <w:rPr>
                <w:rFonts w:ascii="Calibri" w:hAnsi="Calibri"/>
              </w:rPr>
            </w:pPr>
            <w:r>
              <w:rPr>
                <w:rFonts w:ascii="Calibri" w:hAnsi="Calibri"/>
              </w:rPr>
              <w:t>456</w:t>
            </w:r>
          </w:p>
        </w:tc>
      </w:tr>
      <w:tr w:rsidR="0021323F" w:rsidRPr="00A4301E" w14:paraId="008B2934" w14:textId="77777777" w:rsidTr="00325442">
        <w:tc>
          <w:tcPr>
            <w:tcW w:w="7128" w:type="dxa"/>
            <w:shd w:val="clear" w:color="auto" w:fill="auto"/>
          </w:tcPr>
          <w:p w14:paraId="384A1AE3" w14:textId="77777777" w:rsidR="0021323F" w:rsidRPr="00A4301E" w:rsidRDefault="0021323F" w:rsidP="00325442">
            <w:pPr>
              <w:rPr>
                <w:rFonts w:ascii="Calibri" w:hAnsi="Calibri"/>
                <w:b/>
              </w:rPr>
            </w:pPr>
            <w:r w:rsidRPr="00A4301E">
              <w:rPr>
                <w:rFonts w:ascii="Calibri" w:hAnsi="Calibri"/>
                <w:b/>
              </w:rPr>
              <w:t>Population Estimate Under Age 18</w:t>
            </w:r>
          </w:p>
          <w:p w14:paraId="0DF63C60"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auto"/>
          </w:tcPr>
          <w:p w14:paraId="3A76F469" w14:textId="77777777" w:rsidR="0021323F" w:rsidRPr="00A4301E" w:rsidRDefault="0021323F" w:rsidP="00325442">
            <w:pPr>
              <w:jc w:val="right"/>
              <w:rPr>
                <w:rFonts w:ascii="Calibri" w:hAnsi="Calibri"/>
              </w:rPr>
            </w:pPr>
            <w:r w:rsidRPr="00A4301E">
              <w:rPr>
                <w:rFonts w:ascii="Calibri" w:hAnsi="Calibri"/>
              </w:rPr>
              <w:t>6,445</w:t>
            </w:r>
          </w:p>
        </w:tc>
      </w:tr>
      <w:tr w:rsidR="0021323F" w:rsidRPr="00A4301E" w14:paraId="28D422BC" w14:textId="77777777" w:rsidTr="00325442">
        <w:tc>
          <w:tcPr>
            <w:tcW w:w="7128" w:type="dxa"/>
            <w:shd w:val="clear" w:color="auto" w:fill="auto"/>
          </w:tcPr>
          <w:p w14:paraId="75B8672F"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3E5B783A"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auto"/>
          </w:tcPr>
          <w:p w14:paraId="56201BB7" w14:textId="77777777" w:rsidR="0021323F" w:rsidRPr="00A4301E" w:rsidRDefault="0021323F" w:rsidP="00325442">
            <w:pPr>
              <w:jc w:val="right"/>
              <w:rPr>
                <w:rFonts w:ascii="Calibri" w:hAnsi="Calibri"/>
              </w:rPr>
            </w:pPr>
            <w:r w:rsidRPr="00A4301E">
              <w:rPr>
                <w:rFonts w:ascii="Calibri" w:hAnsi="Calibri"/>
              </w:rPr>
              <w:t>33.9%</w:t>
            </w:r>
          </w:p>
        </w:tc>
      </w:tr>
      <w:tr w:rsidR="0021323F" w:rsidRPr="00A4301E" w14:paraId="6FC44BB1" w14:textId="77777777" w:rsidTr="00325442">
        <w:tc>
          <w:tcPr>
            <w:tcW w:w="7128" w:type="dxa"/>
            <w:shd w:val="clear" w:color="auto" w:fill="auto"/>
          </w:tcPr>
          <w:p w14:paraId="6D45454F" w14:textId="77777777" w:rsidR="0021323F" w:rsidRPr="00A4301E" w:rsidRDefault="0021323F" w:rsidP="00325442">
            <w:pPr>
              <w:rPr>
                <w:rFonts w:ascii="Calibri" w:hAnsi="Calibri"/>
                <w:b/>
              </w:rPr>
            </w:pPr>
            <w:r w:rsidRPr="00A4301E">
              <w:rPr>
                <w:rFonts w:ascii="Calibri" w:hAnsi="Calibri"/>
                <w:b/>
              </w:rPr>
              <w:t>Total Households</w:t>
            </w:r>
          </w:p>
          <w:p w14:paraId="1580DEB0"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auto"/>
          </w:tcPr>
          <w:p w14:paraId="0BEBCA80" w14:textId="77777777" w:rsidR="0021323F" w:rsidRPr="00A4301E" w:rsidRDefault="0021323F" w:rsidP="00325442">
            <w:pPr>
              <w:jc w:val="right"/>
              <w:rPr>
                <w:rFonts w:ascii="Calibri" w:hAnsi="Calibri"/>
              </w:rPr>
            </w:pPr>
            <w:r w:rsidRPr="00A4301E">
              <w:rPr>
                <w:rFonts w:ascii="Calibri" w:hAnsi="Calibri"/>
              </w:rPr>
              <w:t>8,787</w:t>
            </w:r>
          </w:p>
        </w:tc>
      </w:tr>
      <w:tr w:rsidR="0021323F" w:rsidRPr="00A4301E" w14:paraId="5C2674B2" w14:textId="77777777" w:rsidTr="00325442">
        <w:tc>
          <w:tcPr>
            <w:tcW w:w="7128" w:type="dxa"/>
            <w:shd w:val="clear" w:color="auto" w:fill="auto"/>
          </w:tcPr>
          <w:p w14:paraId="5898B22C" w14:textId="77777777" w:rsidR="0021323F" w:rsidRPr="00A4301E" w:rsidRDefault="0021323F" w:rsidP="00325442">
            <w:pPr>
              <w:rPr>
                <w:rFonts w:ascii="Calibri" w:hAnsi="Calibri"/>
                <w:b/>
              </w:rPr>
            </w:pPr>
            <w:r w:rsidRPr="00A4301E">
              <w:rPr>
                <w:rFonts w:ascii="Calibri" w:hAnsi="Calibri"/>
                <w:b/>
              </w:rPr>
              <w:t>Average Median Household Income</w:t>
            </w:r>
          </w:p>
          <w:p w14:paraId="74F818F9"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shd w:val="clear" w:color="auto" w:fill="auto"/>
          </w:tcPr>
          <w:p w14:paraId="6CE3043C" w14:textId="77777777" w:rsidR="0021323F" w:rsidRPr="00A4301E" w:rsidRDefault="0021323F" w:rsidP="00325442">
            <w:pPr>
              <w:jc w:val="right"/>
              <w:rPr>
                <w:rFonts w:ascii="Calibri" w:hAnsi="Calibri"/>
              </w:rPr>
            </w:pPr>
            <w:r w:rsidRPr="00A4301E">
              <w:rPr>
                <w:rFonts w:ascii="Calibri" w:hAnsi="Calibri"/>
              </w:rPr>
              <w:t>$36,160</w:t>
            </w:r>
          </w:p>
        </w:tc>
      </w:tr>
      <w:tr w:rsidR="0021323F" w:rsidRPr="00A4301E" w14:paraId="057FFA30" w14:textId="77777777" w:rsidTr="00325442">
        <w:tc>
          <w:tcPr>
            <w:tcW w:w="7128" w:type="dxa"/>
            <w:shd w:val="clear" w:color="auto" w:fill="auto"/>
          </w:tcPr>
          <w:p w14:paraId="4A57B717" w14:textId="77777777" w:rsidR="0021323F" w:rsidRPr="00A4301E" w:rsidRDefault="0021323F" w:rsidP="00325442">
            <w:pPr>
              <w:rPr>
                <w:rFonts w:ascii="Calibri" w:hAnsi="Calibri"/>
                <w:b/>
              </w:rPr>
            </w:pPr>
            <w:r w:rsidRPr="00A4301E">
              <w:rPr>
                <w:rFonts w:ascii="Calibri" w:hAnsi="Calibri"/>
                <w:b/>
              </w:rPr>
              <w:t>Total Number of Housing Units</w:t>
            </w:r>
          </w:p>
          <w:p w14:paraId="2217D2CF"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auto"/>
          </w:tcPr>
          <w:p w14:paraId="06FF26CB" w14:textId="77777777" w:rsidR="0021323F" w:rsidRPr="00A4301E" w:rsidRDefault="0021323F" w:rsidP="00325442">
            <w:pPr>
              <w:jc w:val="right"/>
              <w:rPr>
                <w:rFonts w:ascii="Calibri" w:hAnsi="Calibri"/>
              </w:rPr>
            </w:pPr>
            <w:r w:rsidRPr="00A4301E">
              <w:rPr>
                <w:rFonts w:ascii="Calibri" w:hAnsi="Calibri"/>
              </w:rPr>
              <w:t>11,000</w:t>
            </w:r>
          </w:p>
        </w:tc>
      </w:tr>
      <w:tr w:rsidR="0021323F" w:rsidRPr="00A4301E" w14:paraId="2C887412" w14:textId="77777777" w:rsidTr="00325442">
        <w:tc>
          <w:tcPr>
            <w:tcW w:w="7128" w:type="dxa"/>
            <w:shd w:val="clear" w:color="auto" w:fill="auto"/>
          </w:tcPr>
          <w:p w14:paraId="19ADBF02"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398572B7"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shd w:val="clear" w:color="auto" w:fill="auto"/>
          </w:tcPr>
          <w:p w14:paraId="4F8E98CB" w14:textId="77777777" w:rsidR="0021323F" w:rsidRPr="00A4301E" w:rsidRDefault="0021323F" w:rsidP="00325442">
            <w:pPr>
              <w:jc w:val="right"/>
              <w:rPr>
                <w:rFonts w:ascii="Calibri" w:hAnsi="Calibri"/>
              </w:rPr>
            </w:pPr>
            <w:r w:rsidRPr="00A4301E">
              <w:rPr>
                <w:rFonts w:ascii="Calibri" w:hAnsi="Calibri"/>
              </w:rPr>
              <w:t>None reported</w:t>
            </w:r>
          </w:p>
        </w:tc>
      </w:tr>
      <w:tr w:rsidR="0021323F" w:rsidRPr="00A4301E" w14:paraId="2A3F585F" w14:textId="77777777" w:rsidTr="00325442">
        <w:tc>
          <w:tcPr>
            <w:tcW w:w="7128" w:type="dxa"/>
            <w:shd w:val="clear" w:color="auto" w:fill="auto"/>
          </w:tcPr>
          <w:p w14:paraId="09D9A598"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7DB25D88"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auto"/>
          </w:tcPr>
          <w:p w14:paraId="3EBB15C7" w14:textId="77777777" w:rsidR="0021323F" w:rsidRPr="00A4301E" w:rsidRDefault="0021323F" w:rsidP="00325442">
            <w:pPr>
              <w:jc w:val="right"/>
              <w:rPr>
                <w:rFonts w:ascii="Calibri" w:hAnsi="Calibri"/>
              </w:rPr>
            </w:pPr>
            <w:r w:rsidRPr="00A4301E">
              <w:rPr>
                <w:rFonts w:ascii="Calibri" w:hAnsi="Calibri"/>
              </w:rPr>
              <w:t>9.5%</w:t>
            </w:r>
          </w:p>
        </w:tc>
      </w:tr>
      <w:tr w:rsidR="0021323F" w:rsidRPr="00A4301E" w14:paraId="5D8926CE" w14:textId="77777777" w:rsidTr="00325442">
        <w:tc>
          <w:tcPr>
            <w:tcW w:w="7128" w:type="dxa"/>
            <w:shd w:val="clear" w:color="auto" w:fill="auto"/>
          </w:tcPr>
          <w:p w14:paraId="5B2E0FA0"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111A422C"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shd w:val="clear" w:color="auto" w:fill="auto"/>
          </w:tcPr>
          <w:p w14:paraId="37694BAE" w14:textId="77777777" w:rsidR="0021323F" w:rsidRPr="00A4301E" w:rsidRDefault="0021323F" w:rsidP="00325442">
            <w:pPr>
              <w:jc w:val="right"/>
              <w:rPr>
                <w:rFonts w:ascii="Calibri" w:hAnsi="Calibri"/>
              </w:rPr>
            </w:pPr>
            <w:r w:rsidRPr="00A4301E">
              <w:rPr>
                <w:rFonts w:ascii="Calibri" w:hAnsi="Calibri"/>
              </w:rPr>
              <w:t>1</w:t>
            </w:r>
          </w:p>
        </w:tc>
      </w:tr>
      <w:tr w:rsidR="0021323F" w:rsidRPr="00A4301E" w14:paraId="1E327C5B" w14:textId="77777777" w:rsidTr="00325442">
        <w:tc>
          <w:tcPr>
            <w:tcW w:w="7128" w:type="dxa"/>
            <w:shd w:val="clear" w:color="auto" w:fill="auto"/>
          </w:tcPr>
          <w:p w14:paraId="71A28972"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037FC7BD"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auto"/>
          </w:tcPr>
          <w:p w14:paraId="581E51BC" w14:textId="77777777" w:rsidR="0021323F" w:rsidRPr="00A4301E" w:rsidRDefault="0021323F" w:rsidP="00325442">
            <w:pPr>
              <w:jc w:val="right"/>
              <w:rPr>
                <w:rFonts w:ascii="Calibri" w:hAnsi="Calibri"/>
              </w:rPr>
            </w:pPr>
            <w:r w:rsidRPr="00A4301E">
              <w:rPr>
                <w:rFonts w:ascii="Calibri" w:hAnsi="Calibri"/>
              </w:rPr>
              <w:t>20.3</w:t>
            </w:r>
          </w:p>
        </w:tc>
      </w:tr>
      <w:tr w:rsidR="0021323F" w:rsidRPr="00A4301E" w14:paraId="00FEDDAA" w14:textId="77777777" w:rsidTr="00325442">
        <w:tc>
          <w:tcPr>
            <w:tcW w:w="7128" w:type="dxa"/>
            <w:shd w:val="clear" w:color="auto" w:fill="auto"/>
          </w:tcPr>
          <w:p w14:paraId="11D9677C"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5C63AAE8"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shd w:val="clear" w:color="auto" w:fill="auto"/>
          </w:tcPr>
          <w:p w14:paraId="76A05C39" w14:textId="77777777" w:rsidR="0021323F" w:rsidRPr="00A4301E" w:rsidRDefault="0021323F" w:rsidP="00325442">
            <w:pPr>
              <w:jc w:val="right"/>
              <w:rPr>
                <w:rFonts w:ascii="Calibri" w:hAnsi="Calibri"/>
              </w:rPr>
            </w:pPr>
            <w:r w:rsidRPr="00A4301E">
              <w:rPr>
                <w:rFonts w:ascii="Calibri" w:hAnsi="Calibri"/>
              </w:rPr>
              <w:t>14</w:t>
            </w:r>
          </w:p>
        </w:tc>
      </w:tr>
      <w:tr w:rsidR="0021323F" w:rsidRPr="00A4301E" w14:paraId="7E088B56" w14:textId="77777777" w:rsidTr="00325442">
        <w:tc>
          <w:tcPr>
            <w:tcW w:w="7128" w:type="dxa"/>
            <w:shd w:val="clear" w:color="auto" w:fill="auto"/>
          </w:tcPr>
          <w:p w14:paraId="4C8A660C" w14:textId="77777777" w:rsidR="0021323F" w:rsidRPr="00A4301E" w:rsidRDefault="0021323F" w:rsidP="00325442">
            <w:pPr>
              <w:rPr>
                <w:rFonts w:ascii="Calibri" w:hAnsi="Calibri"/>
                <w:b/>
              </w:rPr>
            </w:pPr>
            <w:r w:rsidRPr="00A4301E">
              <w:rPr>
                <w:rFonts w:ascii="Calibri" w:hAnsi="Calibri"/>
                <w:b/>
              </w:rPr>
              <w:t>Food Insecurity Rate</w:t>
            </w:r>
          </w:p>
          <w:p w14:paraId="7479C967"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auto"/>
          </w:tcPr>
          <w:p w14:paraId="7F30610F" w14:textId="77777777" w:rsidR="0021323F" w:rsidRPr="00A4301E" w:rsidRDefault="0021323F" w:rsidP="00325442">
            <w:pPr>
              <w:jc w:val="right"/>
              <w:rPr>
                <w:rFonts w:ascii="Calibri" w:hAnsi="Calibri"/>
              </w:rPr>
            </w:pPr>
            <w:r w:rsidRPr="00A4301E">
              <w:rPr>
                <w:rFonts w:ascii="Calibri" w:hAnsi="Calibri"/>
              </w:rPr>
              <w:t>19.6% total pop.</w:t>
            </w:r>
          </w:p>
        </w:tc>
      </w:tr>
      <w:tr w:rsidR="0021323F" w:rsidRPr="00A4301E" w14:paraId="0480E275" w14:textId="77777777" w:rsidTr="00325442">
        <w:tc>
          <w:tcPr>
            <w:tcW w:w="7128" w:type="dxa"/>
            <w:shd w:val="clear" w:color="auto" w:fill="auto"/>
          </w:tcPr>
          <w:p w14:paraId="28D64B12" w14:textId="77777777" w:rsidR="0021323F" w:rsidRPr="00A4301E" w:rsidRDefault="0021323F" w:rsidP="00325442">
            <w:pPr>
              <w:rPr>
                <w:rFonts w:ascii="Calibri" w:hAnsi="Calibri"/>
                <w:b/>
              </w:rPr>
            </w:pPr>
            <w:r w:rsidRPr="00A4301E">
              <w:rPr>
                <w:rFonts w:ascii="Calibri" w:hAnsi="Calibri"/>
                <w:b/>
              </w:rPr>
              <w:t>Health Insurance Coverage</w:t>
            </w:r>
          </w:p>
          <w:p w14:paraId="400AA983"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auto"/>
          </w:tcPr>
          <w:p w14:paraId="7415D45D" w14:textId="77777777" w:rsidR="0021323F" w:rsidRPr="00A4301E" w:rsidRDefault="0021323F" w:rsidP="00325442">
            <w:pPr>
              <w:jc w:val="right"/>
              <w:rPr>
                <w:rFonts w:ascii="Calibri" w:hAnsi="Calibri"/>
              </w:rPr>
            </w:pPr>
            <w:r w:rsidRPr="00A4301E">
              <w:rPr>
                <w:rFonts w:ascii="Calibri" w:hAnsi="Calibri"/>
              </w:rPr>
              <w:t>16.1% uninsured</w:t>
            </w:r>
          </w:p>
        </w:tc>
      </w:tr>
      <w:tr w:rsidR="0021323F" w:rsidRPr="00A4301E" w14:paraId="5A2DBF1B" w14:textId="77777777" w:rsidTr="00325442">
        <w:tc>
          <w:tcPr>
            <w:tcW w:w="7128" w:type="dxa"/>
            <w:shd w:val="clear" w:color="auto" w:fill="auto"/>
          </w:tcPr>
          <w:p w14:paraId="5F7C60EB" w14:textId="77777777" w:rsidR="0021323F" w:rsidRPr="00A4301E" w:rsidRDefault="0021323F" w:rsidP="00325442">
            <w:pPr>
              <w:rPr>
                <w:rFonts w:ascii="Calibri" w:hAnsi="Calibri"/>
                <w:b/>
              </w:rPr>
            </w:pPr>
            <w:r w:rsidRPr="00A4301E">
              <w:rPr>
                <w:rFonts w:ascii="Calibri" w:hAnsi="Calibri"/>
                <w:b/>
              </w:rPr>
              <w:t>Medicaid Enrollment</w:t>
            </w:r>
          </w:p>
          <w:p w14:paraId="419EFCF9"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auto"/>
          </w:tcPr>
          <w:p w14:paraId="0B5BC1FD" w14:textId="77777777" w:rsidR="0021323F" w:rsidRPr="00A4301E" w:rsidRDefault="0021323F" w:rsidP="00325442">
            <w:pPr>
              <w:jc w:val="right"/>
              <w:rPr>
                <w:rFonts w:ascii="Calibri" w:hAnsi="Calibri"/>
              </w:rPr>
            </w:pPr>
            <w:r w:rsidRPr="00A4301E">
              <w:rPr>
                <w:rFonts w:ascii="Calibri" w:hAnsi="Calibri"/>
              </w:rPr>
              <w:t>49.2% enrolled</w:t>
            </w:r>
          </w:p>
        </w:tc>
      </w:tr>
      <w:tr w:rsidR="0021323F" w:rsidRPr="00A4301E" w14:paraId="0D1C4EC6" w14:textId="77777777" w:rsidTr="00325442">
        <w:tc>
          <w:tcPr>
            <w:tcW w:w="7128" w:type="dxa"/>
            <w:shd w:val="clear" w:color="auto" w:fill="auto"/>
          </w:tcPr>
          <w:p w14:paraId="2809517E" w14:textId="77777777" w:rsidR="0021323F" w:rsidRPr="00A4301E" w:rsidRDefault="0021323F" w:rsidP="00325442">
            <w:pPr>
              <w:rPr>
                <w:rFonts w:ascii="Calibri" w:hAnsi="Calibri"/>
                <w:b/>
              </w:rPr>
            </w:pPr>
            <w:r w:rsidRPr="00A4301E">
              <w:rPr>
                <w:rFonts w:ascii="Calibri" w:hAnsi="Calibri"/>
                <w:b/>
              </w:rPr>
              <w:t>High School Graduation Rates</w:t>
            </w:r>
          </w:p>
          <w:p w14:paraId="08880AB8"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shd w:val="clear" w:color="auto" w:fill="auto"/>
          </w:tcPr>
          <w:p w14:paraId="660FF44E" w14:textId="77777777" w:rsidR="0021323F" w:rsidRPr="00A4301E" w:rsidRDefault="0021323F" w:rsidP="00325442">
            <w:pPr>
              <w:jc w:val="right"/>
              <w:rPr>
                <w:rFonts w:ascii="Calibri" w:hAnsi="Calibri"/>
              </w:rPr>
            </w:pPr>
            <w:r w:rsidRPr="00A4301E">
              <w:rPr>
                <w:rFonts w:ascii="Calibri" w:hAnsi="Calibri"/>
              </w:rPr>
              <w:t>69%</w:t>
            </w:r>
          </w:p>
        </w:tc>
      </w:tr>
      <w:tr w:rsidR="0021323F" w:rsidRPr="00A4301E" w14:paraId="025811F4" w14:textId="77777777" w:rsidTr="00325442">
        <w:tc>
          <w:tcPr>
            <w:tcW w:w="7128" w:type="dxa"/>
            <w:shd w:val="clear" w:color="auto" w:fill="auto"/>
          </w:tcPr>
          <w:p w14:paraId="1206ADC4" w14:textId="77777777" w:rsidR="0021323F" w:rsidRPr="00A4301E" w:rsidRDefault="0021323F" w:rsidP="00325442">
            <w:pPr>
              <w:rPr>
                <w:rFonts w:ascii="Calibri" w:hAnsi="Calibri"/>
                <w:b/>
              </w:rPr>
            </w:pPr>
            <w:r w:rsidRPr="00A4301E">
              <w:rPr>
                <w:rFonts w:ascii="Calibri" w:hAnsi="Calibri"/>
                <w:b/>
              </w:rPr>
              <w:t>Unemployment Rate</w:t>
            </w:r>
          </w:p>
          <w:p w14:paraId="2544F5A5" w14:textId="77777777" w:rsidR="0021323F" w:rsidRPr="00A4301E" w:rsidRDefault="0021323F" w:rsidP="00325442">
            <w:pPr>
              <w:rPr>
                <w:rFonts w:ascii="Calibri" w:hAnsi="Calibri"/>
                <w:i/>
              </w:rPr>
            </w:pPr>
            <w:r w:rsidRPr="00A4301E">
              <w:rPr>
                <w:rFonts w:ascii="Calibri" w:hAnsi="Calibri"/>
                <w:i/>
              </w:rPr>
              <w:lastRenderedPageBreak/>
              <w:t>IBIS 2016</w:t>
            </w:r>
          </w:p>
        </w:tc>
        <w:tc>
          <w:tcPr>
            <w:tcW w:w="2340" w:type="dxa"/>
            <w:gridSpan w:val="2"/>
            <w:shd w:val="clear" w:color="auto" w:fill="auto"/>
          </w:tcPr>
          <w:p w14:paraId="619092AE" w14:textId="77777777" w:rsidR="0021323F" w:rsidRPr="00A4301E" w:rsidRDefault="0021323F" w:rsidP="00325442">
            <w:pPr>
              <w:jc w:val="right"/>
              <w:rPr>
                <w:rFonts w:ascii="Calibri" w:hAnsi="Calibri"/>
              </w:rPr>
            </w:pPr>
            <w:r w:rsidRPr="00A4301E">
              <w:rPr>
                <w:rFonts w:ascii="Calibri" w:hAnsi="Calibri"/>
              </w:rPr>
              <w:lastRenderedPageBreak/>
              <w:t>8.3%</w:t>
            </w:r>
          </w:p>
        </w:tc>
      </w:tr>
      <w:tr w:rsidR="0021323F" w:rsidRPr="00A4301E" w14:paraId="5DAB5D10" w14:textId="77777777" w:rsidTr="00325442">
        <w:tc>
          <w:tcPr>
            <w:tcW w:w="7128" w:type="dxa"/>
            <w:shd w:val="clear" w:color="auto" w:fill="auto"/>
          </w:tcPr>
          <w:p w14:paraId="07B570F8" w14:textId="77777777" w:rsidR="0021323F" w:rsidRPr="00A4301E" w:rsidRDefault="0021323F" w:rsidP="00325442">
            <w:pPr>
              <w:rPr>
                <w:rFonts w:ascii="Calibri" w:hAnsi="Calibri"/>
              </w:rPr>
            </w:pPr>
            <w:r w:rsidRPr="00A4301E">
              <w:rPr>
                <w:rFonts w:ascii="Calibri" w:hAnsi="Calibri"/>
                <w:b/>
              </w:rPr>
              <w:lastRenderedPageBreak/>
              <w:t>Prevalence of Binge Drinking Among Youth w/in Past</w:t>
            </w:r>
            <w:r w:rsidRPr="00A4301E">
              <w:rPr>
                <w:rFonts w:ascii="Calibri" w:hAnsi="Calibri"/>
              </w:rPr>
              <w:t xml:space="preserve"> 30 Days</w:t>
            </w:r>
          </w:p>
          <w:p w14:paraId="56BB9DD5"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auto"/>
          </w:tcPr>
          <w:p w14:paraId="76A2C6A3" w14:textId="77777777" w:rsidR="0021323F" w:rsidRPr="00A4301E" w:rsidRDefault="0021323F" w:rsidP="00325442">
            <w:pPr>
              <w:jc w:val="right"/>
              <w:rPr>
                <w:rFonts w:ascii="Calibri" w:hAnsi="Calibri"/>
              </w:rPr>
            </w:pPr>
            <w:r w:rsidRPr="00A4301E">
              <w:rPr>
                <w:rFonts w:ascii="Calibri" w:hAnsi="Calibri"/>
              </w:rPr>
              <w:t>14.7%</w:t>
            </w:r>
          </w:p>
        </w:tc>
      </w:tr>
      <w:tr w:rsidR="0021323F" w:rsidRPr="00A4301E" w14:paraId="31224EA6" w14:textId="77777777" w:rsidTr="00325442">
        <w:tc>
          <w:tcPr>
            <w:tcW w:w="7128" w:type="dxa"/>
            <w:shd w:val="clear" w:color="auto" w:fill="auto"/>
          </w:tcPr>
          <w:p w14:paraId="121E26C7" w14:textId="77777777" w:rsidR="0021323F" w:rsidRPr="00A4301E" w:rsidRDefault="0021323F" w:rsidP="00325442">
            <w:pPr>
              <w:rPr>
                <w:rFonts w:ascii="Calibri" w:hAnsi="Calibri"/>
                <w:b/>
              </w:rPr>
            </w:pPr>
            <w:r w:rsidRPr="00A4301E">
              <w:rPr>
                <w:rFonts w:ascii="Calibri" w:hAnsi="Calibri"/>
                <w:b/>
              </w:rPr>
              <w:t>Prevalence of Drug Use Among Youth w/in Past 30 Days</w:t>
            </w:r>
          </w:p>
          <w:p w14:paraId="29C24C5A"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auto"/>
          </w:tcPr>
          <w:p w14:paraId="1DF7EB0B" w14:textId="77777777" w:rsidR="0021323F" w:rsidRPr="00A4301E" w:rsidRDefault="0021323F" w:rsidP="00325442">
            <w:pPr>
              <w:jc w:val="right"/>
              <w:rPr>
                <w:rFonts w:ascii="Calibri" w:hAnsi="Calibri"/>
              </w:rPr>
            </w:pPr>
            <w:r w:rsidRPr="00A4301E">
              <w:rPr>
                <w:rFonts w:ascii="Calibri" w:hAnsi="Calibri"/>
              </w:rPr>
              <w:t>5.1% cocaine</w:t>
            </w:r>
          </w:p>
          <w:p w14:paraId="4B00D060" w14:textId="77777777" w:rsidR="0021323F" w:rsidRPr="00A4301E" w:rsidRDefault="0021323F" w:rsidP="00325442">
            <w:pPr>
              <w:jc w:val="right"/>
              <w:rPr>
                <w:rFonts w:ascii="Calibri" w:hAnsi="Calibri"/>
              </w:rPr>
            </w:pPr>
            <w:r w:rsidRPr="00A4301E">
              <w:rPr>
                <w:rFonts w:ascii="Calibri" w:hAnsi="Calibri"/>
              </w:rPr>
              <w:t>3.2% heroine</w:t>
            </w:r>
          </w:p>
          <w:p w14:paraId="7946C25F" w14:textId="77777777" w:rsidR="0021323F" w:rsidRPr="00A4301E" w:rsidRDefault="0021323F" w:rsidP="00325442">
            <w:pPr>
              <w:jc w:val="right"/>
              <w:rPr>
                <w:rFonts w:ascii="Calibri" w:hAnsi="Calibri"/>
              </w:rPr>
            </w:pPr>
            <w:r w:rsidRPr="00A4301E">
              <w:rPr>
                <w:rFonts w:ascii="Calibri" w:hAnsi="Calibri"/>
              </w:rPr>
              <w:t>4.3% meth</w:t>
            </w:r>
          </w:p>
          <w:p w14:paraId="2A9BAC00" w14:textId="77777777" w:rsidR="0021323F" w:rsidRPr="00A4301E" w:rsidRDefault="0021323F" w:rsidP="00325442">
            <w:pPr>
              <w:jc w:val="right"/>
              <w:rPr>
                <w:rFonts w:ascii="Calibri" w:hAnsi="Calibri"/>
              </w:rPr>
            </w:pPr>
            <w:r w:rsidRPr="00A4301E">
              <w:rPr>
                <w:rFonts w:ascii="Calibri" w:hAnsi="Calibri"/>
              </w:rPr>
              <w:t>9.0% painkillers</w:t>
            </w:r>
          </w:p>
        </w:tc>
      </w:tr>
      <w:tr w:rsidR="0021323F" w:rsidRPr="00A4301E" w14:paraId="2EDDB86D" w14:textId="77777777" w:rsidTr="00325442">
        <w:tc>
          <w:tcPr>
            <w:tcW w:w="7128" w:type="dxa"/>
            <w:shd w:val="clear" w:color="auto" w:fill="auto"/>
          </w:tcPr>
          <w:p w14:paraId="0C2FF732" w14:textId="77777777" w:rsidR="0021323F" w:rsidRPr="00A4301E" w:rsidRDefault="0021323F" w:rsidP="00325442">
            <w:pPr>
              <w:rPr>
                <w:rFonts w:ascii="Calibri" w:hAnsi="Calibri"/>
                <w:b/>
              </w:rPr>
            </w:pPr>
            <w:r w:rsidRPr="00A4301E">
              <w:rPr>
                <w:rFonts w:ascii="Calibri" w:hAnsi="Calibri"/>
                <w:b/>
              </w:rPr>
              <w:t>Youth Sexual Orientation</w:t>
            </w:r>
          </w:p>
          <w:p w14:paraId="272AF82E"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auto"/>
          </w:tcPr>
          <w:p w14:paraId="367FCD56" w14:textId="77777777" w:rsidR="0021323F" w:rsidRPr="00A4301E" w:rsidRDefault="0021323F" w:rsidP="00325442">
            <w:pPr>
              <w:jc w:val="right"/>
              <w:rPr>
                <w:rFonts w:ascii="Calibri" w:hAnsi="Calibri"/>
              </w:rPr>
            </w:pPr>
            <w:r w:rsidRPr="00A4301E">
              <w:rPr>
                <w:rFonts w:ascii="Calibri" w:hAnsi="Calibri"/>
              </w:rPr>
              <w:t>82.2% heterosexual</w:t>
            </w:r>
          </w:p>
          <w:p w14:paraId="5FF520CD" w14:textId="77777777" w:rsidR="0021323F" w:rsidRPr="00A4301E" w:rsidRDefault="0021323F" w:rsidP="00325442">
            <w:pPr>
              <w:jc w:val="right"/>
              <w:rPr>
                <w:rFonts w:ascii="Calibri" w:hAnsi="Calibri"/>
              </w:rPr>
            </w:pPr>
            <w:r w:rsidRPr="00A4301E">
              <w:rPr>
                <w:rFonts w:ascii="Calibri" w:hAnsi="Calibri"/>
              </w:rPr>
              <w:t>4.2% gay or lesbian</w:t>
            </w:r>
          </w:p>
          <w:p w14:paraId="59F83A07" w14:textId="77777777" w:rsidR="0021323F" w:rsidRPr="00A4301E" w:rsidRDefault="0021323F" w:rsidP="00325442">
            <w:pPr>
              <w:jc w:val="right"/>
              <w:rPr>
                <w:rFonts w:ascii="Calibri" w:hAnsi="Calibri"/>
              </w:rPr>
            </w:pPr>
            <w:r w:rsidRPr="00A4301E">
              <w:rPr>
                <w:rFonts w:ascii="Calibri" w:hAnsi="Calibri"/>
              </w:rPr>
              <w:t>9.8% bisexual</w:t>
            </w:r>
          </w:p>
          <w:p w14:paraId="22D70B6A" w14:textId="77777777" w:rsidR="0021323F" w:rsidRPr="00A4301E" w:rsidRDefault="0021323F" w:rsidP="00325442">
            <w:pPr>
              <w:jc w:val="right"/>
              <w:rPr>
                <w:rFonts w:ascii="Calibri" w:hAnsi="Calibri"/>
              </w:rPr>
            </w:pPr>
            <w:r w:rsidRPr="00A4301E">
              <w:rPr>
                <w:rFonts w:ascii="Calibri" w:hAnsi="Calibri"/>
              </w:rPr>
              <w:t>3.8% not sure</w:t>
            </w:r>
          </w:p>
        </w:tc>
      </w:tr>
      <w:tr w:rsidR="0021323F" w:rsidRPr="00A4301E" w14:paraId="06DA41F9" w14:textId="77777777" w:rsidTr="00325442">
        <w:tc>
          <w:tcPr>
            <w:tcW w:w="7128" w:type="dxa"/>
            <w:shd w:val="clear" w:color="auto" w:fill="auto"/>
          </w:tcPr>
          <w:p w14:paraId="0AF8FC0D"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0CEA3905"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auto"/>
          </w:tcPr>
          <w:p w14:paraId="109A346F" w14:textId="77777777" w:rsidR="0021323F" w:rsidRPr="00A4301E" w:rsidRDefault="0021323F" w:rsidP="00325442">
            <w:pPr>
              <w:jc w:val="right"/>
              <w:rPr>
                <w:rFonts w:ascii="Calibri" w:hAnsi="Calibri"/>
              </w:rPr>
            </w:pPr>
            <w:r w:rsidRPr="00A4301E">
              <w:rPr>
                <w:rFonts w:ascii="Calibri" w:hAnsi="Calibri"/>
              </w:rPr>
              <w:t>37.6%</w:t>
            </w:r>
          </w:p>
        </w:tc>
      </w:tr>
      <w:tr w:rsidR="0021323F" w:rsidRPr="00A4301E" w14:paraId="30606D06" w14:textId="77777777" w:rsidTr="00325442">
        <w:tc>
          <w:tcPr>
            <w:tcW w:w="7128" w:type="dxa"/>
            <w:shd w:val="clear" w:color="auto" w:fill="auto"/>
          </w:tcPr>
          <w:p w14:paraId="7E21910B"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68C65DE9"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auto"/>
          </w:tcPr>
          <w:p w14:paraId="1D0DAADC" w14:textId="77777777" w:rsidR="0021323F" w:rsidRPr="00A4301E" w:rsidRDefault="0021323F" w:rsidP="00325442">
            <w:pPr>
              <w:jc w:val="right"/>
              <w:rPr>
                <w:rFonts w:ascii="Calibri" w:hAnsi="Calibri"/>
              </w:rPr>
            </w:pPr>
            <w:r w:rsidRPr="00A4301E">
              <w:rPr>
                <w:rFonts w:ascii="Calibri" w:hAnsi="Calibri"/>
              </w:rPr>
              <w:t>23.3%</w:t>
            </w:r>
          </w:p>
        </w:tc>
      </w:tr>
      <w:tr w:rsidR="0021323F" w:rsidRPr="00A4301E" w14:paraId="39AD7434" w14:textId="77777777" w:rsidTr="00325442">
        <w:tc>
          <w:tcPr>
            <w:tcW w:w="7128" w:type="dxa"/>
            <w:shd w:val="clear" w:color="auto" w:fill="auto"/>
          </w:tcPr>
          <w:p w14:paraId="7E43545F"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7808AE81"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auto"/>
          </w:tcPr>
          <w:p w14:paraId="001B7D95" w14:textId="77777777" w:rsidR="0021323F" w:rsidRPr="00A4301E" w:rsidRDefault="0021323F" w:rsidP="00325442">
            <w:pPr>
              <w:jc w:val="right"/>
              <w:rPr>
                <w:rFonts w:ascii="Calibri" w:hAnsi="Calibri"/>
              </w:rPr>
            </w:pPr>
            <w:r w:rsidRPr="00A4301E">
              <w:rPr>
                <w:rFonts w:ascii="Calibri" w:hAnsi="Calibri"/>
              </w:rPr>
              <w:t>44.1</w:t>
            </w:r>
          </w:p>
        </w:tc>
      </w:tr>
      <w:tr w:rsidR="0021323F" w:rsidRPr="00A4301E" w14:paraId="5B1366F5" w14:textId="77777777" w:rsidTr="00325442">
        <w:tc>
          <w:tcPr>
            <w:tcW w:w="7128" w:type="dxa"/>
            <w:shd w:val="clear" w:color="auto" w:fill="auto"/>
          </w:tcPr>
          <w:p w14:paraId="4E4FB5C6"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62FD4EB6"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auto"/>
          </w:tcPr>
          <w:p w14:paraId="2AC17788" w14:textId="77777777" w:rsidR="0021323F" w:rsidRPr="00A4301E" w:rsidRDefault="0021323F" w:rsidP="00325442">
            <w:pPr>
              <w:jc w:val="right"/>
              <w:rPr>
                <w:rFonts w:ascii="Calibri" w:hAnsi="Calibri"/>
              </w:rPr>
            </w:pPr>
            <w:r w:rsidRPr="00A4301E">
              <w:rPr>
                <w:rFonts w:ascii="Calibri" w:hAnsi="Calibri"/>
              </w:rPr>
              <w:t>93.6</w:t>
            </w:r>
          </w:p>
        </w:tc>
      </w:tr>
      <w:tr w:rsidR="0021323F" w:rsidRPr="00A4301E" w14:paraId="56FF91DB" w14:textId="77777777" w:rsidTr="00325442">
        <w:tc>
          <w:tcPr>
            <w:tcW w:w="7128" w:type="dxa"/>
            <w:shd w:val="clear" w:color="auto" w:fill="auto"/>
          </w:tcPr>
          <w:p w14:paraId="1261BAF2"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4A4D85A5"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auto"/>
          </w:tcPr>
          <w:p w14:paraId="1B0CD978" w14:textId="77777777" w:rsidR="0021323F" w:rsidRPr="00A4301E" w:rsidRDefault="0021323F" w:rsidP="00325442">
            <w:pPr>
              <w:jc w:val="right"/>
              <w:rPr>
                <w:rFonts w:ascii="Calibri" w:hAnsi="Calibri"/>
              </w:rPr>
            </w:pPr>
            <w:r w:rsidRPr="00A4301E">
              <w:rPr>
                <w:rFonts w:ascii="Calibri" w:hAnsi="Calibri"/>
              </w:rPr>
              <w:t>17.4</w:t>
            </w:r>
          </w:p>
        </w:tc>
      </w:tr>
      <w:tr w:rsidR="0021323F" w:rsidRPr="00A4301E" w14:paraId="73ED2B49" w14:textId="77777777" w:rsidTr="00325442">
        <w:tc>
          <w:tcPr>
            <w:tcW w:w="7128" w:type="dxa"/>
            <w:shd w:val="clear" w:color="auto" w:fill="auto"/>
          </w:tcPr>
          <w:p w14:paraId="258B606B" w14:textId="77777777" w:rsidR="0021323F" w:rsidRPr="00A4301E" w:rsidRDefault="0021323F" w:rsidP="00325442">
            <w:pPr>
              <w:rPr>
                <w:rFonts w:ascii="Calibri" w:hAnsi="Calibri"/>
                <w:b/>
              </w:rPr>
            </w:pPr>
            <w:r w:rsidRPr="00A4301E">
              <w:rPr>
                <w:rFonts w:ascii="Calibri" w:hAnsi="Calibri"/>
                <w:b/>
              </w:rPr>
              <w:t>Suicide Deaths per 100,000 Population</w:t>
            </w:r>
          </w:p>
          <w:p w14:paraId="6EFEA4E3"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auto"/>
          </w:tcPr>
          <w:p w14:paraId="3A088543" w14:textId="77777777" w:rsidR="0021323F" w:rsidRPr="00A4301E" w:rsidRDefault="0021323F" w:rsidP="00325442">
            <w:pPr>
              <w:jc w:val="right"/>
              <w:rPr>
                <w:rFonts w:ascii="Calibri" w:hAnsi="Calibri"/>
              </w:rPr>
            </w:pPr>
            <w:r w:rsidRPr="00A4301E">
              <w:rPr>
                <w:rFonts w:ascii="Calibri" w:hAnsi="Calibri"/>
              </w:rPr>
              <w:t>23.1</w:t>
            </w:r>
          </w:p>
        </w:tc>
      </w:tr>
    </w:tbl>
    <w:p w14:paraId="6CA28874" w14:textId="77777777" w:rsidR="0021323F" w:rsidRPr="00A4301E" w:rsidRDefault="0021323F" w:rsidP="0021323F">
      <w:pPr>
        <w:pStyle w:val="Heading2"/>
        <w:rPr>
          <w:sz w:val="32"/>
          <w:szCs w:val="32"/>
        </w:rPr>
      </w:pPr>
    </w:p>
    <w:p w14:paraId="3259AA93" w14:textId="77777777" w:rsidR="0021323F" w:rsidRPr="00A4301E" w:rsidRDefault="0021323F" w:rsidP="0021323F">
      <w:pPr>
        <w:rPr>
          <w:rFonts w:ascii="Calibri" w:eastAsiaTheme="majorEastAsia" w:hAnsi="Calibri" w:cstheme="majorBidi"/>
          <w:b/>
          <w:bCs/>
          <w:color w:val="AD8F67" w:themeColor="accent2"/>
          <w:sz w:val="32"/>
          <w:szCs w:val="32"/>
        </w:rPr>
      </w:pPr>
      <w:r w:rsidRPr="00A4301E">
        <w:rPr>
          <w:rFonts w:ascii="Calibri" w:hAnsi="Calibri"/>
          <w:color w:val="AD8F67" w:themeColor="accent2"/>
          <w:sz w:val="32"/>
          <w:szCs w:val="32"/>
        </w:rPr>
        <w:br w:type="page"/>
      </w:r>
    </w:p>
    <w:p w14:paraId="34F19A8D" w14:textId="77777777" w:rsidR="0021323F" w:rsidRPr="00EF427B" w:rsidRDefault="0021323F" w:rsidP="00E34450">
      <w:pPr>
        <w:pStyle w:val="Heading3"/>
      </w:pPr>
      <w:bookmarkStart w:id="54" w:name="_Toc412722047"/>
      <w:r w:rsidRPr="00EF427B">
        <w:lastRenderedPageBreak/>
        <w:t>Colfax County</w:t>
      </w:r>
      <w:bookmarkEnd w:id="54"/>
    </w:p>
    <w:p w14:paraId="33C2E233"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38BF4C42" w14:textId="77777777" w:rsidTr="00325442">
        <w:tc>
          <w:tcPr>
            <w:tcW w:w="7128" w:type="dxa"/>
          </w:tcPr>
          <w:p w14:paraId="566C833C" w14:textId="77777777" w:rsidR="0021323F" w:rsidRPr="00A4301E" w:rsidRDefault="0021323F" w:rsidP="00325442">
            <w:pPr>
              <w:rPr>
                <w:rFonts w:ascii="Calibri" w:hAnsi="Calibri"/>
                <w:b/>
              </w:rPr>
            </w:pPr>
            <w:r w:rsidRPr="00A4301E">
              <w:rPr>
                <w:rFonts w:ascii="Calibri" w:hAnsi="Calibri"/>
                <w:b/>
              </w:rPr>
              <w:t>Total Population Estimate</w:t>
            </w:r>
          </w:p>
          <w:p w14:paraId="1BF3844B"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6826EF82" w14:textId="77777777" w:rsidR="0021323F" w:rsidRPr="00A4301E" w:rsidRDefault="0021323F" w:rsidP="00325442">
            <w:pPr>
              <w:jc w:val="right"/>
              <w:rPr>
                <w:rFonts w:ascii="Calibri" w:hAnsi="Calibri"/>
              </w:rPr>
            </w:pPr>
            <w:r w:rsidRPr="00A4301E">
              <w:rPr>
                <w:rFonts w:ascii="Calibri" w:hAnsi="Calibri"/>
              </w:rPr>
              <w:t>12,174</w:t>
            </w:r>
          </w:p>
        </w:tc>
      </w:tr>
      <w:tr w:rsidR="0021323F" w:rsidRPr="00A4301E" w14:paraId="5F0F0332" w14:textId="77777777" w:rsidTr="00325442">
        <w:trPr>
          <w:trHeight w:val="60"/>
        </w:trPr>
        <w:tc>
          <w:tcPr>
            <w:tcW w:w="7128" w:type="dxa"/>
            <w:vMerge w:val="restart"/>
            <w:shd w:val="clear" w:color="auto" w:fill="F2F2F2" w:themeFill="background1" w:themeFillShade="F2"/>
          </w:tcPr>
          <w:p w14:paraId="1DDD4763" w14:textId="77777777" w:rsidR="0021323F" w:rsidRDefault="0021323F" w:rsidP="00325442">
            <w:pPr>
              <w:rPr>
                <w:rFonts w:ascii="Calibri" w:hAnsi="Calibri"/>
                <w:b/>
              </w:rPr>
            </w:pPr>
            <w:r>
              <w:rPr>
                <w:rFonts w:ascii="Calibri" w:hAnsi="Calibri"/>
                <w:b/>
              </w:rPr>
              <w:t>Youth Ages 15-24 by Race/Ethnicity</w:t>
            </w:r>
          </w:p>
          <w:p w14:paraId="4D085869" w14:textId="77777777" w:rsidR="0021323F" w:rsidRDefault="0021323F" w:rsidP="00325442">
            <w:pPr>
              <w:rPr>
                <w:rFonts w:ascii="Calibri" w:hAnsi="Calibri"/>
                <w:i/>
              </w:rPr>
            </w:pPr>
            <w:r>
              <w:rPr>
                <w:rFonts w:ascii="Calibri" w:hAnsi="Calibri"/>
                <w:i/>
              </w:rPr>
              <w:t>UNM, Geospatial &amp; Population Studies 2017</w:t>
            </w:r>
          </w:p>
          <w:p w14:paraId="54349DDE" w14:textId="77777777" w:rsidR="0021323F" w:rsidRDefault="0021323F" w:rsidP="00325442">
            <w:pPr>
              <w:rPr>
                <w:rFonts w:ascii="Calibri" w:hAnsi="Calibri"/>
                <w:i/>
              </w:rPr>
            </w:pPr>
          </w:p>
          <w:p w14:paraId="019932CE"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1,294</w:t>
            </w:r>
          </w:p>
        </w:tc>
        <w:tc>
          <w:tcPr>
            <w:tcW w:w="1170" w:type="dxa"/>
            <w:shd w:val="clear" w:color="auto" w:fill="F2F2F2" w:themeFill="background1" w:themeFillShade="F2"/>
          </w:tcPr>
          <w:p w14:paraId="6D3EC48D"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1C074C83" w14:textId="77777777" w:rsidR="0021323F" w:rsidRPr="00A4301E" w:rsidRDefault="0021323F" w:rsidP="00325442">
            <w:pPr>
              <w:jc w:val="right"/>
              <w:rPr>
                <w:rFonts w:ascii="Calibri" w:hAnsi="Calibri"/>
              </w:rPr>
            </w:pPr>
            <w:r>
              <w:rPr>
                <w:rFonts w:ascii="Calibri" w:hAnsi="Calibri"/>
              </w:rPr>
              <w:t>23</w:t>
            </w:r>
          </w:p>
        </w:tc>
      </w:tr>
      <w:tr w:rsidR="0021323F" w:rsidRPr="00A4301E" w14:paraId="45308C06" w14:textId="77777777" w:rsidTr="00325442">
        <w:trPr>
          <w:trHeight w:val="60"/>
        </w:trPr>
        <w:tc>
          <w:tcPr>
            <w:tcW w:w="7128" w:type="dxa"/>
            <w:vMerge/>
            <w:shd w:val="clear" w:color="auto" w:fill="F2F2F2" w:themeFill="background1" w:themeFillShade="F2"/>
          </w:tcPr>
          <w:p w14:paraId="5DFA8B8D"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6FC879C2"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78F40A00" w14:textId="77777777" w:rsidR="0021323F" w:rsidRPr="00A4301E" w:rsidRDefault="0021323F" w:rsidP="00325442">
            <w:pPr>
              <w:jc w:val="right"/>
              <w:rPr>
                <w:rFonts w:ascii="Calibri" w:hAnsi="Calibri"/>
              </w:rPr>
            </w:pPr>
            <w:r>
              <w:rPr>
                <w:rFonts w:ascii="Calibri" w:hAnsi="Calibri"/>
              </w:rPr>
              <w:t>11</w:t>
            </w:r>
          </w:p>
        </w:tc>
      </w:tr>
      <w:tr w:rsidR="0021323F" w:rsidRPr="00A4301E" w14:paraId="4824B1DF" w14:textId="77777777" w:rsidTr="00325442">
        <w:trPr>
          <w:trHeight w:val="60"/>
        </w:trPr>
        <w:tc>
          <w:tcPr>
            <w:tcW w:w="7128" w:type="dxa"/>
            <w:vMerge/>
            <w:shd w:val="clear" w:color="auto" w:fill="F2F2F2" w:themeFill="background1" w:themeFillShade="F2"/>
          </w:tcPr>
          <w:p w14:paraId="72789CEA"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1828BBF0"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6DBEB4A3" w14:textId="77777777" w:rsidR="0021323F" w:rsidRPr="00A4301E" w:rsidRDefault="0021323F" w:rsidP="00325442">
            <w:pPr>
              <w:jc w:val="right"/>
              <w:rPr>
                <w:rFonts w:ascii="Calibri" w:hAnsi="Calibri"/>
              </w:rPr>
            </w:pPr>
            <w:r>
              <w:rPr>
                <w:rFonts w:ascii="Calibri" w:hAnsi="Calibri"/>
              </w:rPr>
              <w:t>40</w:t>
            </w:r>
          </w:p>
        </w:tc>
      </w:tr>
      <w:tr w:rsidR="0021323F" w:rsidRPr="00A4301E" w14:paraId="619BC61C" w14:textId="77777777" w:rsidTr="00325442">
        <w:trPr>
          <w:trHeight w:val="60"/>
        </w:trPr>
        <w:tc>
          <w:tcPr>
            <w:tcW w:w="7128" w:type="dxa"/>
            <w:vMerge/>
            <w:shd w:val="clear" w:color="auto" w:fill="F2F2F2" w:themeFill="background1" w:themeFillShade="F2"/>
          </w:tcPr>
          <w:p w14:paraId="42C89E24"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256794A9"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11BED91C" w14:textId="77777777" w:rsidR="0021323F" w:rsidRPr="00A4301E" w:rsidRDefault="0021323F" w:rsidP="00325442">
            <w:pPr>
              <w:jc w:val="right"/>
              <w:rPr>
                <w:rFonts w:ascii="Calibri" w:hAnsi="Calibri"/>
              </w:rPr>
            </w:pPr>
            <w:r>
              <w:rPr>
                <w:rFonts w:ascii="Calibri" w:hAnsi="Calibri"/>
              </w:rPr>
              <w:t>763</w:t>
            </w:r>
          </w:p>
        </w:tc>
      </w:tr>
      <w:tr w:rsidR="0021323F" w:rsidRPr="00A4301E" w14:paraId="267131AE" w14:textId="77777777" w:rsidTr="00325442">
        <w:trPr>
          <w:trHeight w:val="60"/>
        </w:trPr>
        <w:tc>
          <w:tcPr>
            <w:tcW w:w="7128" w:type="dxa"/>
            <w:vMerge/>
            <w:shd w:val="clear" w:color="auto" w:fill="F2F2F2" w:themeFill="background1" w:themeFillShade="F2"/>
          </w:tcPr>
          <w:p w14:paraId="300C1031"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59D5F07B"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7F777FDD" w14:textId="77777777" w:rsidR="0021323F" w:rsidRPr="00A4301E" w:rsidRDefault="0021323F" w:rsidP="00325442">
            <w:pPr>
              <w:jc w:val="right"/>
              <w:rPr>
                <w:rFonts w:ascii="Calibri" w:hAnsi="Calibri"/>
              </w:rPr>
            </w:pPr>
            <w:r>
              <w:rPr>
                <w:rFonts w:ascii="Calibri" w:hAnsi="Calibri"/>
              </w:rPr>
              <w:t>456</w:t>
            </w:r>
          </w:p>
        </w:tc>
      </w:tr>
      <w:tr w:rsidR="0021323F" w:rsidRPr="00A4301E" w14:paraId="43B28DE4" w14:textId="77777777" w:rsidTr="00325442">
        <w:tc>
          <w:tcPr>
            <w:tcW w:w="7128" w:type="dxa"/>
            <w:shd w:val="clear" w:color="auto" w:fill="F2F2F2" w:themeFill="background1" w:themeFillShade="F2"/>
          </w:tcPr>
          <w:p w14:paraId="5F8BA55E" w14:textId="77777777" w:rsidR="0021323F" w:rsidRPr="00A4301E" w:rsidRDefault="0021323F" w:rsidP="00325442">
            <w:pPr>
              <w:rPr>
                <w:rFonts w:ascii="Calibri" w:hAnsi="Calibri"/>
                <w:b/>
              </w:rPr>
            </w:pPr>
            <w:r w:rsidRPr="00A4301E">
              <w:rPr>
                <w:rFonts w:ascii="Calibri" w:hAnsi="Calibri"/>
                <w:b/>
              </w:rPr>
              <w:t>Population Estimate Under Age 18</w:t>
            </w:r>
          </w:p>
          <w:p w14:paraId="0B53FA18"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2FAE1042" w14:textId="77777777" w:rsidR="0021323F" w:rsidRPr="00A4301E" w:rsidRDefault="0021323F" w:rsidP="00325442">
            <w:pPr>
              <w:jc w:val="right"/>
              <w:rPr>
                <w:rFonts w:ascii="Calibri" w:hAnsi="Calibri"/>
              </w:rPr>
            </w:pPr>
            <w:r w:rsidRPr="00A4301E">
              <w:rPr>
                <w:rFonts w:ascii="Calibri" w:hAnsi="Calibri"/>
              </w:rPr>
              <w:t>2,264</w:t>
            </w:r>
          </w:p>
        </w:tc>
      </w:tr>
      <w:tr w:rsidR="0021323F" w:rsidRPr="00A4301E" w14:paraId="7D6A04B1" w14:textId="77777777" w:rsidTr="00325442">
        <w:tc>
          <w:tcPr>
            <w:tcW w:w="7128" w:type="dxa"/>
          </w:tcPr>
          <w:p w14:paraId="33FA3C78"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21EE9CDD"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5A0498E2" w14:textId="77777777" w:rsidR="0021323F" w:rsidRPr="00A4301E" w:rsidRDefault="0021323F" w:rsidP="00325442">
            <w:pPr>
              <w:jc w:val="right"/>
              <w:rPr>
                <w:rFonts w:ascii="Calibri" w:hAnsi="Calibri"/>
              </w:rPr>
            </w:pPr>
            <w:r w:rsidRPr="00A4301E">
              <w:rPr>
                <w:rFonts w:ascii="Calibri" w:hAnsi="Calibri"/>
              </w:rPr>
              <w:t>31.4%</w:t>
            </w:r>
          </w:p>
        </w:tc>
      </w:tr>
      <w:tr w:rsidR="0021323F" w:rsidRPr="00A4301E" w14:paraId="4C4A9C8E" w14:textId="77777777" w:rsidTr="00325442">
        <w:tc>
          <w:tcPr>
            <w:tcW w:w="7128" w:type="dxa"/>
            <w:shd w:val="clear" w:color="auto" w:fill="F2F2F2" w:themeFill="background1" w:themeFillShade="F2"/>
          </w:tcPr>
          <w:p w14:paraId="6742FE66" w14:textId="77777777" w:rsidR="0021323F" w:rsidRPr="00A4301E" w:rsidRDefault="0021323F" w:rsidP="00325442">
            <w:pPr>
              <w:rPr>
                <w:rFonts w:ascii="Calibri" w:hAnsi="Calibri"/>
                <w:b/>
              </w:rPr>
            </w:pPr>
            <w:r w:rsidRPr="00A4301E">
              <w:rPr>
                <w:rFonts w:ascii="Calibri" w:hAnsi="Calibri"/>
                <w:b/>
              </w:rPr>
              <w:t>Total Households</w:t>
            </w:r>
          </w:p>
          <w:p w14:paraId="102671E3"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2DEBDB58" w14:textId="77777777" w:rsidR="0021323F" w:rsidRPr="00A4301E" w:rsidRDefault="0021323F" w:rsidP="00325442">
            <w:pPr>
              <w:jc w:val="right"/>
              <w:rPr>
                <w:rFonts w:ascii="Calibri" w:hAnsi="Calibri"/>
              </w:rPr>
            </w:pPr>
            <w:r w:rsidRPr="00A4301E">
              <w:rPr>
                <w:rFonts w:ascii="Calibri" w:hAnsi="Calibri"/>
              </w:rPr>
              <w:t>5,383</w:t>
            </w:r>
          </w:p>
        </w:tc>
      </w:tr>
      <w:tr w:rsidR="0021323F" w:rsidRPr="00A4301E" w14:paraId="21806925" w14:textId="77777777" w:rsidTr="00325442">
        <w:tc>
          <w:tcPr>
            <w:tcW w:w="7128" w:type="dxa"/>
          </w:tcPr>
          <w:p w14:paraId="6564C867" w14:textId="77777777" w:rsidR="0021323F" w:rsidRPr="00A4301E" w:rsidRDefault="0021323F" w:rsidP="00325442">
            <w:pPr>
              <w:rPr>
                <w:rFonts w:ascii="Calibri" w:hAnsi="Calibri"/>
                <w:b/>
              </w:rPr>
            </w:pPr>
            <w:r w:rsidRPr="00A4301E">
              <w:rPr>
                <w:rFonts w:ascii="Calibri" w:hAnsi="Calibri"/>
                <w:b/>
              </w:rPr>
              <w:t>Average Median Household Income</w:t>
            </w:r>
          </w:p>
          <w:p w14:paraId="666908EF"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668899C8" w14:textId="77777777" w:rsidR="0021323F" w:rsidRPr="00A4301E" w:rsidRDefault="0021323F" w:rsidP="00325442">
            <w:pPr>
              <w:jc w:val="right"/>
              <w:rPr>
                <w:rFonts w:ascii="Calibri" w:hAnsi="Calibri"/>
              </w:rPr>
            </w:pPr>
            <w:r w:rsidRPr="00A4301E">
              <w:rPr>
                <w:rFonts w:ascii="Calibri" w:hAnsi="Calibri"/>
              </w:rPr>
              <w:t>$32,693</w:t>
            </w:r>
          </w:p>
        </w:tc>
      </w:tr>
      <w:tr w:rsidR="0021323F" w:rsidRPr="00A4301E" w14:paraId="4CFF6880" w14:textId="77777777" w:rsidTr="00325442">
        <w:tc>
          <w:tcPr>
            <w:tcW w:w="7128" w:type="dxa"/>
            <w:shd w:val="clear" w:color="auto" w:fill="F2F2F2" w:themeFill="background1" w:themeFillShade="F2"/>
          </w:tcPr>
          <w:p w14:paraId="564E81F6" w14:textId="77777777" w:rsidR="0021323F" w:rsidRPr="00A4301E" w:rsidRDefault="0021323F" w:rsidP="00325442">
            <w:pPr>
              <w:rPr>
                <w:rFonts w:ascii="Calibri" w:hAnsi="Calibri"/>
                <w:b/>
              </w:rPr>
            </w:pPr>
            <w:r w:rsidRPr="00A4301E">
              <w:rPr>
                <w:rFonts w:ascii="Calibri" w:hAnsi="Calibri"/>
                <w:b/>
              </w:rPr>
              <w:t>Total Number of Housing Units</w:t>
            </w:r>
          </w:p>
          <w:p w14:paraId="1CDCAC30"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58C65D8A" w14:textId="77777777" w:rsidR="0021323F" w:rsidRPr="00A4301E" w:rsidRDefault="0021323F" w:rsidP="00325442">
            <w:pPr>
              <w:jc w:val="right"/>
              <w:rPr>
                <w:rFonts w:ascii="Calibri" w:hAnsi="Calibri"/>
              </w:rPr>
            </w:pPr>
            <w:r w:rsidRPr="00A4301E">
              <w:rPr>
                <w:rFonts w:ascii="Calibri" w:hAnsi="Calibri"/>
              </w:rPr>
              <w:t>10,059</w:t>
            </w:r>
          </w:p>
        </w:tc>
      </w:tr>
      <w:tr w:rsidR="0021323F" w:rsidRPr="00A4301E" w14:paraId="4B44A2B8" w14:textId="77777777" w:rsidTr="00325442">
        <w:tc>
          <w:tcPr>
            <w:tcW w:w="7128" w:type="dxa"/>
          </w:tcPr>
          <w:p w14:paraId="7D58C984"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5237D70C"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4341B835" w14:textId="77777777" w:rsidR="0021323F" w:rsidRPr="00A4301E" w:rsidRDefault="0021323F" w:rsidP="00325442">
            <w:pPr>
              <w:jc w:val="right"/>
              <w:rPr>
                <w:rFonts w:ascii="Calibri" w:hAnsi="Calibri"/>
              </w:rPr>
            </w:pPr>
            <w:r w:rsidRPr="00A4301E">
              <w:rPr>
                <w:rFonts w:ascii="Calibri" w:hAnsi="Calibri"/>
              </w:rPr>
              <w:t>2</w:t>
            </w:r>
          </w:p>
        </w:tc>
      </w:tr>
      <w:tr w:rsidR="0021323F" w:rsidRPr="00A4301E" w14:paraId="3ED7E872" w14:textId="77777777" w:rsidTr="00325442">
        <w:tc>
          <w:tcPr>
            <w:tcW w:w="7128" w:type="dxa"/>
            <w:shd w:val="clear" w:color="auto" w:fill="F2F2F2" w:themeFill="background1" w:themeFillShade="F2"/>
          </w:tcPr>
          <w:p w14:paraId="2323420A"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1AA94144"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6A399A0E" w14:textId="77777777" w:rsidR="0021323F" w:rsidRPr="00A4301E" w:rsidRDefault="0021323F" w:rsidP="00325442">
            <w:pPr>
              <w:jc w:val="right"/>
              <w:rPr>
                <w:rFonts w:ascii="Calibri" w:hAnsi="Calibri"/>
              </w:rPr>
            </w:pPr>
            <w:r w:rsidRPr="00A4301E">
              <w:rPr>
                <w:rFonts w:ascii="Calibri" w:hAnsi="Calibri"/>
              </w:rPr>
              <w:t>4.6%</w:t>
            </w:r>
          </w:p>
        </w:tc>
      </w:tr>
      <w:tr w:rsidR="0021323F" w:rsidRPr="00A4301E" w14:paraId="4F591987" w14:textId="77777777" w:rsidTr="00325442">
        <w:tc>
          <w:tcPr>
            <w:tcW w:w="7128" w:type="dxa"/>
          </w:tcPr>
          <w:p w14:paraId="7BFD43B0"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3E1AB4D1"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219795C3" w14:textId="77777777" w:rsidR="0021323F" w:rsidRPr="00A4301E" w:rsidRDefault="0021323F" w:rsidP="00325442">
            <w:pPr>
              <w:jc w:val="right"/>
              <w:rPr>
                <w:rFonts w:ascii="Calibri" w:hAnsi="Calibri"/>
              </w:rPr>
            </w:pPr>
            <w:r w:rsidRPr="00A4301E">
              <w:rPr>
                <w:rFonts w:ascii="Calibri" w:hAnsi="Calibri"/>
              </w:rPr>
              <w:t xml:space="preserve">2 </w:t>
            </w:r>
            <w:r w:rsidRPr="00A4301E">
              <w:rPr>
                <w:rFonts w:ascii="Calibri" w:hAnsi="Calibri"/>
                <w:i/>
                <w:sz w:val="20"/>
                <w:szCs w:val="20"/>
              </w:rPr>
              <w:t>includes Colfax &amp; Union Counties</w:t>
            </w:r>
          </w:p>
        </w:tc>
      </w:tr>
      <w:tr w:rsidR="0021323F" w:rsidRPr="00A4301E" w14:paraId="5F6CE5F9" w14:textId="77777777" w:rsidTr="00325442">
        <w:tc>
          <w:tcPr>
            <w:tcW w:w="7128" w:type="dxa"/>
            <w:shd w:val="clear" w:color="auto" w:fill="F2F2F2" w:themeFill="background1" w:themeFillShade="F2"/>
          </w:tcPr>
          <w:p w14:paraId="28353905"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1CD93AA7"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54ABD73B" w14:textId="77777777" w:rsidR="0021323F" w:rsidRPr="00A4301E" w:rsidRDefault="0021323F" w:rsidP="00325442">
            <w:pPr>
              <w:jc w:val="right"/>
              <w:rPr>
                <w:rFonts w:ascii="Calibri" w:hAnsi="Calibri"/>
              </w:rPr>
            </w:pPr>
            <w:r w:rsidRPr="00A4301E">
              <w:rPr>
                <w:rFonts w:ascii="Calibri" w:hAnsi="Calibri"/>
              </w:rPr>
              <w:t>84.3</w:t>
            </w:r>
          </w:p>
        </w:tc>
      </w:tr>
      <w:tr w:rsidR="0021323F" w:rsidRPr="00A4301E" w14:paraId="6B97CD69" w14:textId="77777777" w:rsidTr="00325442">
        <w:tc>
          <w:tcPr>
            <w:tcW w:w="7128" w:type="dxa"/>
          </w:tcPr>
          <w:p w14:paraId="6FBF5EBD"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1BA27E56"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43D55E84" w14:textId="77777777" w:rsidR="0021323F" w:rsidRPr="00A4301E" w:rsidRDefault="0021323F" w:rsidP="00325442">
            <w:pPr>
              <w:jc w:val="right"/>
              <w:rPr>
                <w:rFonts w:ascii="Calibri" w:hAnsi="Calibri"/>
              </w:rPr>
            </w:pPr>
            <w:r w:rsidRPr="00A4301E">
              <w:rPr>
                <w:rFonts w:ascii="Calibri" w:hAnsi="Calibri"/>
              </w:rPr>
              <w:t>12</w:t>
            </w:r>
          </w:p>
        </w:tc>
      </w:tr>
      <w:tr w:rsidR="0021323F" w:rsidRPr="00A4301E" w14:paraId="4EE69AFE" w14:textId="77777777" w:rsidTr="00325442">
        <w:tc>
          <w:tcPr>
            <w:tcW w:w="7128" w:type="dxa"/>
            <w:shd w:val="clear" w:color="auto" w:fill="F2F2F2" w:themeFill="background1" w:themeFillShade="F2"/>
          </w:tcPr>
          <w:p w14:paraId="39B01EB8" w14:textId="77777777" w:rsidR="0021323F" w:rsidRPr="00A4301E" w:rsidRDefault="0021323F" w:rsidP="00325442">
            <w:pPr>
              <w:rPr>
                <w:rFonts w:ascii="Calibri" w:hAnsi="Calibri"/>
                <w:b/>
              </w:rPr>
            </w:pPr>
            <w:r w:rsidRPr="00A4301E">
              <w:rPr>
                <w:rFonts w:ascii="Calibri" w:hAnsi="Calibri"/>
                <w:b/>
              </w:rPr>
              <w:t>Food Insecurity Rate</w:t>
            </w:r>
          </w:p>
          <w:p w14:paraId="34975023"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2BEA19A5" w14:textId="77777777" w:rsidR="0021323F" w:rsidRPr="00A4301E" w:rsidRDefault="0021323F" w:rsidP="00325442">
            <w:pPr>
              <w:jc w:val="right"/>
              <w:rPr>
                <w:rFonts w:ascii="Calibri" w:hAnsi="Calibri"/>
              </w:rPr>
            </w:pPr>
            <w:r w:rsidRPr="00A4301E">
              <w:rPr>
                <w:rFonts w:ascii="Calibri" w:hAnsi="Calibri"/>
              </w:rPr>
              <w:t>15.2% total pop.</w:t>
            </w:r>
          </w:p>
        </w:tc>
      </w:tr>
      <w:tr w:rsidR="0021323F" w:rsidRPr="00A4301E" w14:paraId="51F4A5F4" w14:textId="77777777" w:rsidTr="00325442">
        <w:tc>
          <w:tcPr>
            <w:tcW w:w="7128" w:type="dxa"/>
          </w:tcPr>
          <w:p w14:paraId="7FD4EA1F" w14:textId="77777777" w:rsidR="0021323F" w:rsidRPr="00A4301E" w:rsidRDefault="0021323F" w:rsidP="00325442">
            <w:pPr>
              <w:rPr>
                <w:rFonts w:ascii="Calibri" w:hAnsi="Calibri"/>
                <w:b/>
              </w:rPr>
            </w:pPr>
            <w:r w:rsidRPr="00A4301E">
              <w:rPr>
                <w:rFonts w:ascii="Calibri" w:hAnsi="Calibri"/>
                <w:b/>
              </w:rPr>
              <w:t>Health Insurance Coverage</w:t>
            </w:r>
          </w:p>
          <w:p w14:paraId="26269E06"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32892246" w14:textId="77777777" w:rsidR="0021323F" w:rsidRPr="00A4301E" w:rsidRDefault="0021323F" w:rsidP="00325442">
            <w:pPr>
              <w:jc w:val="right"/>
              <w:rPr>
                <w:rFonts w:ascii="Calibri" w:hAnsi="Calibri"/>
              </w:rPr>
            </w:pPr>
            <w:r w:rsidRPr="00A4301E">
              <w:rPr>
                <w:rFonts w:ascii="Calibri" w:hAnsi="Calibri"/>
              </w:rPr>
              <w:t>19.1% uninsured</w:t>
            </w:r>
          </w:p>
        </w:tc>
      </w:tr>
      <w:tr w:rsidR="0021323F" w:rsidRPr="00A4301E" w14:paraId="56ACC24F" w14:textId="77777777" w:rsidTr="00325442">
        <w:tc>
          <w:tcPr>
            <w:tcW w:w="7128" w:type="dxa"/>
            <w:shd w:val="clear" w:color="auto" w:fill="F2F2F2" w:themeFill="background1" w:themeFillShade="F2"/>
          </w:tcPr>
          <w:p w14:paraId="318F6945" w14:textId="77777777" w:rsidR="0021323F" w:rsidRPr="00A4301E" w:rsidRDefault="0021323F" w:rsidP="00325442">
            <w:pPr>
              <w:rPr>
                <w:rFonts w:ascii="Calibri" w:hAnsi="Calibri"/>
                <w:b/>
              </w:rPr>
            </w:pPr>
            <w:r w:rsidRPr="00A4301E">
              <w:rPr>
                <w:rFonts w:ascii="Calibri" w:hAnsi="Calibri"/>
                <w:b/>
              </w:rPr>
              <w:t>Medicaid Enrollment</w:t>
            </w:r>
          </w:p>
          <w:p w14:paraId="65C6378F"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004E4B56" w14:textId="77777777" w:rsidR="0021323F" w:rsidRPr="00A4301E" w:rsidRDefault="0021323F" w:rsidP="00325442">
            <w:pPr>
              <w:jc w:val="right"/>
              <w:rPr>
                <w:rFonts w:ascii="Calibri" w:hAnsi="Calibri"/>
              </w:rPr>
            </w:pPr>
            <w:r w:rsidRPr="00A4301E">
              <w:rPr>
                <w:rFonts w:ascii="Calibri" w:hAnsi="Calibri"/>
              </w:rPr>
              <w:t>40.1% enrolled</w:t>
            </w:r>
          </w:p>
        </w:tc>
      </w:tr>
      <w:tr w:rsidR="0021323F" w:rsidRPr="00A4301E" w14:paraId="4081586E" w14:textId="77777777" w:rsidTr="00325442">
        <w:tc>
          <w:tcPr>
            <w:tcW w:w="7128" w:type="dxa"/>
          </w:tcPr>
          <w:p w14:paraId="3CA74703" w14:textId="77777777" w:rsidR="0021323F" w:rsidRPr="00A4301E" w:rsidRDefault="0021323F" w:rsidP="00325442">
            <w:pPr>
              <w:rPr>
                <w:rFonts w:ascii="Calibri" w:hAnsi="Calibri"/>
                <w:b/>
              </w:rPr>
            </w:pPr>
            <w:r w:rsidRPr="00A4301E">
              <w:rPr>
                <w:rFonts w:ascii="Calibri" w:hAnsi="Calibri"/>
                <w:b/>
              </w:rPr>
              <w:t>High School Graduation Rates</w:t>
            </w:r>
          </w:p>
          <w:p w14:paraId="785C1F0B"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011FEADA" w14:textId="77777777" w:rsidR="0021323F" w:rsidRPr="00A4301E" w:rsidRDefault="0021323F" w:rsidP="00325442">
            <w:pPr>
              <w:jc w:val="right"/>
              <w:rPr>
                <w:rFonts w:ascii="Calibri" w:hAnsi="Calibri"/>
              </w:rPr>
            </w:pPr>
            <w:r w:rsidRPr="00A4301E">
              <w:rPr>
                <w:rFonts w:ascii="Calibri" w:hAnsi="Calibri"/>
              </w:rPr>
              <w:t>72%</w:t>
            </w:r>
          </w:p>
        </w:tc>
      </w:tr>
      <w:tr w:rsidR="0021323F" w:rsidRPr="00A4301E" w14:paraId="72522DCD" w14:textId="77777777" w:rsidTr="00325442">
        <w:tc>
          <w:tcPr>
            <w:tcW w:w="7128" w:type="dxa"/>
            <w:shd w:val="clear" w:color="auto" w:fill="F2F2F2" w:themeFill="background1" w:themeFillShade="F2"/>
          </w:tcPr>
          <w:p w14:paraId="3D2A4662" w14:textId="77777777" w:rsidR="0021323F" w:rsidRPr="00A4301E" w:rsidRDefault="0021323F" w:rsidP="00325442">
            <w:pPr>
              <w:rPr>
                <w:rFonts w:ascii="Calibri" w:hAnsi="Calibri"/>
                <w:b/>
              </w:rPr>
            </w:pPr>
            <w:r w:rsidRPr="00A4301E">
              <w:rPr>
                <w:rFonts w:ascii="Calibri" w:hAnsi="Calibri"/>
                <w:b/>
              </w:rPr>
              <w:t>Unemployment Rate</w:t>
            </w:r>
          </w:p>
          <w:p w14:paraId="19DAFB6A"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00EBD4DF" w14:textId="77777777" w:rsidR="0021323F" w:rsidRPr="00A4301E" w:rsidRDefault="0021323F" w:rsidP="00325442">
            <w:pPr>
              <w:jc w:val="right"/>
              <w:rPr>
                <w:rFonts w:ascii="Calibri" w:hAnsi="Calibri"/>
              </w:rPr>
            </w:pPr>
            <w:r w:rsidRPr="00A4301E">
              <w:rPr>
                <w:rFonts w:ascii="Calibri" w:hAnsi="Calibri"/>
              </w:rPr>
              <w:t>5.4%</w:t>
            </w:r>
          </w:p>
        </w:tc>
      </w:tr>
      <w:tr w:rsidR="0021323F" w:rsidRPr="00A4301E" w14:paraId="74E3E7AB" w14:textId="77777777" w:rsidTr="00325442">
        <w:tc>
          <w:tcPr>
            <w:tcW w:w="7128" w:type="dxa"/>
          </w:tcPr>
          <w:p w14:paraId="55B3F38E"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73936B1F"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79816A9C" w14:textId="77777777" w:rsidR="0021323F" w:rsidRPr="00A4301E" w:rsidRDefault="0021323F" w:rsidP="00325442">
            <w:pPr>
              <w:jc w:val="right"/>
              <w:rPr>
                <w:rFonts w:ascii="Calibri" w:hAnsi="Calibri"/>
              </w:rPr>
            </w:pPr>
            <w:r w:rsidRPr="00A4301E">
              <w:rPr>
                <w:rFonts w:ascii="Calibri" w:hAnsi="Calibri"/>
              </w:rPr>
              <w:t>10.2%</w:t>
            </w:r>
          </w:p>
        </w:tc>
      </w:tr>
      <w:tr w:rsidR="0021323F" w:rsidRPr="00A4301E" w14:paraId="1B0B27EC" w14:textId="77777777" w:rsidTr="00325442">
        <w:tc>
          <w:tcPr>
            <w:tcW w:w="7128" w:type="dxa"/>
            <w:shd w:val="clear" w:color="auto" w:fill="F2F2F2" w:themeFill="background1" w:themeFillShade="F2"/>
          </w:tcPr>
          <w:p w14:paraId="663B74D8"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11FE67B3"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67DD00B6" w14:textId="77777777" w:rsidR="0021323F" w:rsidRPr="00A4301E" w:rsidRDefault="0021323F" w:rsidP="00325442">
            <w:pPr>
              <w:jc w:val="right"/>
              <w:rPr>
                <w:rFonts w:ascii="Calibri" w:hAnsi="Calibri"/>
              </w:rPr>
            </w:pPr>
            <w:r w:rsidRPr="00A4301E">
              <w:rPr>
                <w:rFonts w:ascii="Calibri" w:hAnsi="Calibri"/>
              </w:rPr>
              <w:t>5.1% cocaine</w:t>
            </w:r>
          </w:p>
          <w:p w14:paraId="24713949" w14:textId="77777777" w:rsidR="0021323F" w:rsidRPr="00A4301E" w:rsidRDefault="0021323F" w:rsidP="00325442">
            <w:pPr>
              <w:jc w:val="right"/>
              <w:rPr>
                <w:rFonts w:ascii="Calibri" w:hAnsi="Calibri"/>
              </w:rPr>
            </w:pPr>
            <w:r w:rsidRPr="00A4301E">
              <w:rPr>
                <w:rFonts w:ascii="Calibri" w:hAnsi="Calibri"/>
              </w:rPr>
              <w:t>2.1% heroine</w:t>
            </w:r>
          </w:p>
          <w:p w14:paraId="26AF5FF7" w14:textId="77777777" w:rsidR="0021323F" w:rsidRPr="00A4301E" w:rsidRDefault="0021323F" w:rsidP="00325442">
            <w:pPr>
              <w:jc w:val="right"/>
              <w:rPr>
                <w:rFonts w:ascii="Calibri" w:hAnsi="Calibri"/>
              </w:rPr>
            </w:pPr>
            <w:r w:rsidRPr="00A4301E">
              <w:rPr>
                <w:rFonts w:ascii="Calibri" w:hAnsi="Calibri"/>
              </w:rPr>
              <w:t>1.7% meth</w:t>
            </w:r>
          </w:p>
          <w:p w14:paraId="31015448" w14:textId="77777777" w:rsidR="0021323F" w:rsidRPr="00A4301E" w:rsidRDefault="0021323F" w:rsidP="00325442">
            <w:pPr>
              <w:jc w:val="right"/>
              <w:rPr>
                <w:rFonts w:ascii="Calibri" w:hAnsi="Calibri"/>
              </w:rPr>
            </w:pPr>
            <w:r w:rsidRPr="00A4301E">
              <w:rPr>
                <w:rFonts w:ascii="Calibri" w:hAnsi="Calibri"/>
              </w:rPr>
              <w:t>7.2% painkillers</w:t>
            </w:r>
          </w:p>
        </w:tc>
      </w:tr>
      <w:tr w:rsidR="0021323F" w:rsidRPr="00A4301E" w14:paraId="6B2F4D2E" w14:textId="77777777" w:rsidTr="00325442">
        <w:tc>
          <w:tcPr>
            <w:tcW w:w="7128" w:type="dxa"/>
          </w:tcPr>
          <w:p w14:paraId="16075371" w14:textId="77777777" w:rsidR="0021323F" w:rsidRPr="00A4301E" w:rsidRDefault="0021323F" w:rsidP="00325442">
            <w:pPr>
              <w:rPr>
                <w:rFonts w:ascii="Calibri" w:hAnsi="Calibri"/>
                <w:b/>
              </w:rPr>
            </w:pPr>
            <w:r w:rsidRPr="00A4301E">
              <w:rPr>
                <w:rFonts w:ascii="Calibri" w:hAnsi="Calibri"/>
                <w:b/>
              </w:rPr>
              <w:t>Youth Sexual Orientation</w:t>
            </w:r>
          </w:p>
          <w:p w14:paraId="3218CD33"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7C84EB60" w14:textId="77777777" w:rsidR="0021323F" w:rsidRPr="00A4301E" w:rsidRDefault="0021323F" w:rsidP="00325442">
            <w:pPr>
              <w:jc w:val="right"/>
              <w:rPr>
                <w:rFonts w:ascii="Calibri" w:hAnsi="Calibri"/>
              </w:rPr>
            </w:pPr>
            <w:r w:rsidRPr="00A4301E">
              <w:rPr>
                <w:rFonts w:ascii="Calibri" w:hAnsi="Calibri"/>
              </w:rPr>
              <w:t>82.5% heterosexual</w:t>
            </w:r>
          </w:p>
          <w:p w14:paraId="1246B784" w14:textId="77777777" w:rsidR="0021323F" w:rsidRPr="00A4301E" w:rsidRDefault="0021323F" w:rsidP="00325442">
            <w:pPr>
              <w:jc w:val="right"/>
              <w:rPr>
                <w:rFonts w:ascii="Calibri" w:hAnsi="Calibri"/>
              </w:rPr>
            </w:pPr>
            <w:r w:rsidRPr="00A4301E">
              <w:rPr>
                <w:rFonts w:ascii="Calibri" w:hAnsi="Calibri"/>
              </w:rPr>
              <w:t>4.8% gay or lesbian</w:t>
            </w:r>
          </w:p>
          <w:p w14:paraId="3DFAFD53" w14:textId="77777777" w:rsidR="0021323F" w:rsidRPr="00A4301E" w:rsidRDefault="0021323F" w:rsidP="00325442">
            <w:pPr>
              <w:jc w:val="right"/>
              <w:rPr>
                <w:rFonts w:ascii="Calibri" w:hAnsi="Calibri"/>
              </w:rPr>
            </w:pPr>
            <w:r w:rsidRPr="00A4301E">
              <w:rPr>
                <w:rFonts w:ascii="Calibri" w:hAnsi="Calibri"/>
              </w:rPr>
              <w:t>8.4% bisexual</w:t>
            </w:r>
          </w:p>
          <w:p w14:paraId="60D51FBC" w14:textId="77777777" w:rsidR="0021323F" w:rsidRPr="00A4301E" w:rsidRDefault="0021323F" w:rsidP="00325442">
            <w:pPr>
              <w:jc w:val="right"/>
              <w:rPr>
                <w:rFonts w:ascii="Calibri" w:hAnsi="Calibri"/>
              </w:rPr>
            </w:pPr>
            <w:r w:rsidRPr="00A4301E">
              <w:rPr>
                <w:rFonts w:ascii="Calibri" w:hAnsi="Calibri"/>
              </w:rPr>
              <w:t>4.4% not sure</w:t>
            </w:r>
          </w:p>
        </w:tc>
      </w:tr>
      <w:tr w:rsidR="0021323F" w:rsidRPr="00A4301E" w14:paraId="0C298734" w14:textId="77777777" w:rsidTr="00325442">
        <w:tc>
          <w:tcPr>
            <w:tcW w:w="7128" w:type="dxa"/>
            <w:shd w:val="clear" w:color="auto" w:fill="F2F2F2" w:themeFill="background1" w:themeFillShade="F2"/>
          </w:tcPr>
          <w:p w14:paraId="10B0CE68"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69EB2673"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7D2EEC3B" w14:textId="77777777" w:rsidR="0021323F" w:rsidRPr="00A4301E" w:rsidRDefault="0021323F" w:rsidP="00325442">
            <w:pPr>
              <w:jc w:val="right"/>
              <w:rPr>
                <w:rFonts w:ascii="Calibri" w:hAnsi="Calibri"/>
              </w:rPr>
            </w:pPr>
            <w:r w:rsidRPr="00A4301E">
              <w:rPr>
                <w:rFonts w:ascii="Calibri" w:hAnsi="Calibri"/>
              </w:rPr>
              <w:t>35.8%</w:t>
            </w:r>
          </w:p>
        </w:tc>
      </w:tr>
      <w:tr w:rsidR="0021323F" w:rsidRPr="00A4301E" w14:paraId="0D8D14BA" w14:textId="77777777" w:rsidTr="00325442">
        <w:tc>
          <w:tcPr>
            <w:tcW w:w="7128" w:type="dxa"/>
          </w:tcPr>
          <w:p w14:paraId="30347B6E"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687004DF"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2C77DE04" w14:textId="77777777" w:rsidR="0021323F" w:rsidRPr="00A4301E" w:rsidRDefault="0021323F" w:rsidP="00325442">
            <w:pPr>
              <w:jc w:val="right"/>
              <w:rPr>
                <w:rFonts w:ascii="Calibri" w:hAnsi="Calibri"/>
              </w:rPr>
            </w:pPr>
            <w:r w:rsidRPr="00A4301E">
              <w:rPr>
                <w:rFonts w:ascii="Calibri" w:hAnsi="Calibri"/>
              </w:rPr>
              <w:t>19.5%</w:t>
            </w:r>
          </w:p>
        </w:tc>
      </w:tr>
      <w:tr w:rsidR="0021323F" w:rsidRPr="00A4301E" w14:paraId="383FD06C" w14:textId="77777777" w:rsidTr="00325442">
        <w:tc>
          <w:tcPr>
            <w:tcW w:w="7128" w:type="dxa"/>
            <w:shd w:val="clear" w:color="auto" w:fill="F2F2F2" w:themeFill="background1" w:themeFillShade="F2"/>
          </w:tcPr>
          <w:p w14:paraId="7860CBCE"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34778C6E"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695335B2" w14:textId="77777777" w:rsidR="0021323F" w:rsidRPr="00A4301E" w:rsidRDefault="0021323F" w:rsidP="00325442">
            <w:pPr>
              <w:jc w:val="right"/>
              <w:rPr>
                <w:rFonts w:ascii="Calibri" w:hAnsi="Calibri"/>
              </w:rPr>
            </w:pPr>
            <w:r w:rsidRPr="00A4301E">
              <w:rPr>
                <w:rFonts w:ascii="Calibri" w:hAnsi="Calibri"/>
              </w:rPr>
              <w:t>38.2</w:t>
            </w:r>
          </w:p>
        </w:tc>
      </w:tr>
      <w:tr w:rsidR="0021323F" w:rsidRPr="00A4301E" w14:paraId="130F49EE" w14:textId="77777777" w:rsidTr="00325442">
        <w:tc>
          <w:tcPr>
            <w:tcW w:w="7128" w:type="dxa"/>
          </w:tcPr>
          <w:p w14:paraId="032B8226"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372CA726"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47153140" w14:textId="77777777" w:rsidR="0021323F" w:rsidRPr="00A4301E" w:rsidRDefault="0021323F" w:rsidP="00325442">
            <w:pPr>
              <w:jc w:val="right"/>
              <w:rPr>
                <w:rFonts w:ascii="Calibri" w:hAnsi="Calibri"/>
              </w:rPr>
            </w:pPr>
            <w:r w:rsidRPr="00A4301E">
              <w:rPr>
                <w:rFonts w:ascii="Calibri" w:hAnsi="Calibri"/>
              </w:rPr>
              <w:t>65.9</w:t>
            </w:r>
          </w:p>
        </w:tc>
      </w:tr>
      <w:tr w:rsidR="0021323F" w:rsidRPr="00A4301E" w14:paraId="5F662CC6" w14:textId="77777777" w:rsidTr="00325442">
        <w:tc>
          <w:tcPr>
            <w:tcW w:w="7128" w:type="dxa"/>
            <w:shd w:val="clear" w:color="auto" w:fill="F2F2F2" w:themeFill="background1" w:themeFillShade="F2"/>
          </w:tcPr>
          <w:p w14:paraId="4C93F598"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6341A2A8"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6809EA16" w14:textId="77777777" w:rsidR="0021323F" w:rsidRPr="00A4301E" w:rsidRDefault="0021323F" w:rsidP="00325442">
            <w:pPr>
              <w:jc w:val="right"/>
              <w:rPr>
                <w:rFonts w:ascii="Calibri" w:hAnsi="Calibri"/>
              </w:rPr>
            </w:pPr>
            <w:r w:rsidRPr="00A4301E">
              <w:rPr>
                <w:rFonts w:ascii="Calibri" w:hAnsi="Calibri"/>
              </w:rPr>
              <w:t>35.4</w:t>
            </w:r>
          </w:p>
        </w:tc>
      </w:tr>
      <w:tr w:rsidR="0021323F" w:rsidRPr="00A4301E" w14:paraId="2F5BECE5" w14:textId="77777777" w:rsidTr="00325442">
        <w:tc>
          <w:tcPr>
            <w:tcW w:w="7128" w:type="dxa"/>
          </w:tcPr>
          <w:p w14:paraId="6DD09F83" w14:textId="77777777" w:rsidR="0021323F" w:rsidRPr="00A4301E" w:rsidRDefault="0021323F" w:rsidP="00325442">
            <w:pPr>
              <w:rPr>
                <w:rFonts w:ascii="Calibri" w:hAnsi="Calibri"/>
                <w:b/>
              </w:rPr>
            </w:pPr>
            <w:r w:rsidRPr="00A4301E">
              <w:rPr>
                <w:rFonts w:ascii="Calibri" w:hAnsi="Calibri"/>
                <w:b/>
              </w:rPr>
              <w:t>Suicide Deaths per 100,000 Population</w:t>
            </w:r>
          </w:p>
          <w:p w14:paraId="778460E5"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2C861838" w14:textId="77777777" w:rsidR="0021323F" w:rsidRPr="00A4301E" w:rsidRDefault="0021323F" w:rsidP="00325442">
            <w:pPr>
              <w:jc w:val="right"/>
              <w:rPr>
                <w:rFonts w:ascii="Calibri" w:hAnsi="Calibri"/>
              </w:rPr>
            </w:pPr>
            <w:r w:rsidRPr="00A4301E">
              <w:rPr>
                <w:rFonts w:ascii="Calibri" w:hAnsi="Calibri"/>
              </w:rPr>
              <w:t>21.8</w:t>
            </w:r>
          </w:p>
        </w:tc>
      </w:tr>
    </w:tbl>
    <w:p w14:paraId="749BCAC8" w14:textId="77777777" w:rsidR="0021323F" w:rsidRDefault="0021323F" w:rsidP="0021323F">
      <w:pPr>
        <w:pStyle w:val="Heading3"/>
        <w:rPr>
          <w:color w:val="D2533C" w:themeColor="text2"/>
          <w:sz w:val="32"/>
          <w:szCs w:val="32"/>
        </w:rPr>
      </w:pPr>
    </w:p>
    <w:p w14:paraId="17BF4056" w14:textId="77777777" w:rsidR="0021323F" w:rsidRDefault="0021323F" w:rsidP="0021323F">
      <w:pPr>
        <w:rPr>
          <w:rFonts w:asciiTheme="majorHAnsi" w:eastAsiaTheme="majorEastAsia" w:hAnsiTheme="majorHAnsi" w:cstheme="majorBidi"/>
          <w:b/>
          <w:bCs/>
          <w:color w:val="D2533C" w:themeColor="text2"/>
          <w:sz w:val="32"/>
          <w:szCs w:val="32"/>
        </w:rPr>
      </w:pPr>
      <w:r>
        <w:rPr>
          <w:color w:val="D2533C" w:themeColor="text2"/>
          <w:sz w:val="32"/>
          <w:szCs w:val="32"/>
        </w:rPr>
        <w:br w:type="page"/>
      </w:r>
    </w:p>
    <w:p w14:paraId="1F13E974" w14:textId="77777777" w:rsidR="0021323F" w:rsidRPr="00EF427B" w:rsidRDefault="0021323F" w:rsidP="00E34450">
      <w:pPr>
        <w:pStyle w:val="Heading3"/>
      </w:pPr>
      <w:bookmarkStart w:id="55" w:name="_Toc412722048"/>
      <w:r w:rsidRPr="00EF427B">
        <w:lastRenderedPageBreak/>
        <w:t>Harding County</w:t>
      </w:r>
      <w:bookmarkEnd w:id="55"/>
    </w:p>
    <w:p w14:paraId="59EFC22F"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115633F6" w14:textId="77777777" w:rsidTr="00325442">
        <w:tc>
          <w:tcPr>
            <w:tcW w:w="7128" w:type="dxa"/>
          </w:tcPr>
          <w:p w14:paraId="5DF96402" w14:textId="77777777" w:rsidR="0021323F" w:rsidRPr="00A4301E" w:rsidRDefault="0021323F" w:rsidP="00325442">
            <w:pPr>
              <w:rPr>
                <w:rFonts w:ascii="Calibri" w:hAnsi="Calibri"/>
                <w:b/>
              </w:rPr>
            </w:pPr>
            <w:r w:rsidRPr="00A4301E">
              <w:rPr>
                <w:rFonts w:ascii="Calibri" w:hAnsi="Calibri"/>
                <w:b/>
              </w:rPr>
              <w:t>Total Population Estimate</w:t>
            </w:r>
          </w:p>
          <w:p w14:paraId="437E7FE3"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66FCF52A" w14:textId="77777777" w:rsidR="0021323F" w:rsidRPr="0008107D" w:rsidRDefault="0021323F" w:rsidP="00325442">
            <w:pPr>
              <w:rPr>
                <w:rFonts w:ascii="Calibri" w:hAnsi="Calibri"/>
              </w:rPr>
            </w:pPr>
            <w:r w:rsidRPr="0008107D">
              <w:rPr>
                <w:rFonts w:ascii="Calibri" w:hAnsi="Calibri"/>
              </w:rPr>
              <w:t>692</w:t>
            </w:r>
          </w:p>
        </w:tc>
      </w:tr>
      <w:tr w:rsidR="0021323F" w:rsidRPr="00A4301E" w14:paraId="2796FB3C" w14:textId="77777777" w:rsidTr="00325442">
        <w:trPr>
          <w:trHeight w:val="60"/>
        </w:trPr>
        <w:tc>
          <w:tcPr>
            <w:tcW w:w="7128" w:type="dxa"/>
            <w:vMerge w:val="restart"/>
            <w:shd w:val="clear" w:color="auto" w:fill="F2F2F2" w:themeFill="background1" w:themeFillShade="F2"/>
          </w:tcPr>
          <w:p w14:paraId="331426D4" w14:textId="77777777" w:rsidR="0021323F" w:rsidRDefault="0021323F" w:rsidP="00325442">
            <w:pPr>
              <w:rPr>
                <w:rFonts w:ascii="Calibri" w:hAnsi="Calibri"/>
                <w:b/>
              </w:rPr>
            </w:pPr>
            <w:r>
              <w:rPr>
                <w:rFonts w:ascii="Calibri" w:hAnsi="Calibri"/>
                <w:b/>
              </w:rPr>
              <w:t>Youth Ages 15-24 by Race/Ethnicity</w:t>
            </w:r>
          </w:p>
          <w:p w14:paraId="27227147" w14:textId="77777777" w:rsidR="0021323F" w:rsidRDefault="0021323F" w:rsidP="00325442">
            <w:pPr>
              <w:rPr>
                <w:rFonts w:ascii="Calibri" w:hAnsi="Calibri"/>
                <w:i/>
              </w:rPr>
            </w:pPr>
            <w:r>
              <w:rPr>
                <w:rFonts w:ascii="Calibri" w:hAnsi="Calibri"/>
                <w:i/>
              </w:rPr>
              <w:t>UNM, Geospatial &amp; Population Studies 2017</w:t>
            </w:r>
          </w:p>
          <w:p w14:paraId="6F607799" w14:textId="77777777" w:rsidR="0021323F" w:rsidRDefault="0021323F" w:rsidP="00325442">
            <w:pPr>
              <w:rPr>
                <w:rFonts w:ascii="Calibri" w:hAnsi="Calibri"/>
                <w:i/>
              </w:rPr>
            </w:pPr>
          </w:p>
          <w:p w14:paraId="62D91B5F"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54</w:t>
            </w:r>
          </w:p>
        </w:tc>
        <w:tc>
          <w:tcPr>
            <w:tcW w:w="1170" w:type="dxa"/>
            <w:shd w:val="clear" w:color="auto" w:fill="F2F2F2" w:themeFill="background1" w:themeFillShade="F2"/>
          </w:tcPr>
          <w:p w14:paraId="3DFBEFD7" w14:textId="77777777" w:rsidR="0021323F" w:rsidRPr="0008107D" w:rsidRDefault="0021323F" w:rsidP="00325442">
            <w:pPr>
              <w:rPr>
                <w:rFonts w:ascii="Calibri" w:hAnsi="Calibri"/>
              </w:rPr>
            </w:pPr>
            <w:r w:rsidRPr="0008107D">
              <w:rPr>
                <w:rFonts w:ascii="Calibri" w:hAnsi="Calibri"/>
                <w:sz w:val="16"/>
                <w:szCs w:val="16"/>
              </w:rPr>
              <w:t>American Indian/Alaska Native</w:t>
            </w:r>
          </w:p>
        </w:tc>
        <w:tc>
          <w:tcPr>
            <w:tcW w:w="1170" w:type="dxa"/>
            <w:shd w:val="clear" w:color="auto" w:fill="F2F2F2" w:themeFill="background1" w:themeFillShade="F2"/>
          </w:tcPr>
          <w:p w14:paraId="052CED44" w14:textId="77777777" w:rsidR="0021323F" w:rsidRPr="0008107D" w:rsidRDefault="0021323F" w:rsidP="00325442">
            <w:pPr>
              <w:rPr>
                <w:rFonts w:ascii="Calibri" w:hAnsi="Calibri"/>
              </w:rPr>
            </w:pPr>
            <w:r w:rsidRPr="0008107D">
              <w:rPr>
                <w:rFonts w:ascii="Calibri" w:hAnsi="Calibri"/>
              </w:rPr>
              <w:t>1</w:t>
            </w:r>
          </w:p>
        </w:tc>
      </w:tr>
      <w:tr w:rsidR="0021323F" w:rsidRPr="00A4301E" w14:paraId="12E0A3D0" w14:textId="77777777" w:rsidTr="00325442">
        <w:trPr>
          <w:trHeight w:val="60"/>
        </w:trPr>
        <w:tc>
          <w:tcPr>
            <w:tcW w:w="7128" w:type="dxa"/>
            <w:vMerge/>
            <w:shd w:val="clear" w:color="auto" w:fill="F2F2F2" w:themeFill="background1" w:themeFillShade="F2"/>
          </w:tcPr>
          <w:p w14:paraId="6630E2BE"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7C778AD5" w14:textId="77777777" w:rsidR="0021323F" w:rsidRPr="0008107D" w:rsidRDefault="0021323F" w:rsidP="00325442">
            <w:pPr>
              <w:rPr>
                <w:rFonts w:ascii="Calibri" w:hAnsi="Calibri"/>
              </w:rPr>
            </w:pPr>
            <w:r w:rsidRPr="0008107D">
              <w:rPr>
                <w:rFonts w:ascii="Calibri" w:hAnsi="Calibri"/>
                <w:sz w:val="16"/>
                <w:szCs w:val="16"/>
              </w:rPr>
              <w:t>Asian/Pacific Islander</w:t>
            </w:r>
          </w:p>
        </w:tc>
        <w:tc>
          <w:tcPr>
            <w:tcW w:w="1170" w:type="dxa"/>
            <w:shd w:val="clear" w:color="auto" w:fill="F2F2F2" w:themeFill="background1" w:themeFillShade="F2"/>
          </w:tcPr>
          <w:p w14:paraId="1115F83B" w14:textId="77777777" w:rsidR="0021323F" w:rsidRPr="0008107D" w:rsidRDefault="0021323F" w:rsidP="00325442">
            <w:pPr>
              <w:rPr>
                <w:rFonts w:ascii="Calibri" w:hAnsi="Calibri"/>
              </w:rPr>
            </w:pPr>
            <w:r w:rsidRPr="0008107D">
              <w:rPr>
                <w:rFonts w:ascii="Calibri" w:hAnsi="Calibri"/>
              </w:rPr>
              <w:t>0</w:t>
            </w:r>
          </w:p>
        </w:tc>
      </w:tr>
      <w:tr w:rsidR="0021323F" w:rsidRPr="00A4301E" w14:paraId="646F2659" w14:textId="77777777" w:rsidTr="00325442">
        <w:trPr>
          <w:trHeight w:val="60"/>
        </w:trPr>
        <w:tc>
          <w:tcPr>
            <w:tcW w:w="7128" w:type="dxa"/>
            <w:vMerge/>
            <w:shd w:val="clear" w:color="auto" w:fill="F2F2F2" w:themeFill="background1" w:themeFillShade="F2"/>
          </w:tcPr>
          <w:p w14:paraId="4EF914C4"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49E7181" w14:textId="77777777" w:rsidR="0021323F" w:rsidRPr="0008107D" w:rsidRDefault="0021323F" w:rsidP="00325442">
            <w:pPr>
              <w:rPr>
                <w:rFonts w:ascii="Calibri" w:hAnsi="Calibri"/>
              </w:rPr>
            </w:pPr>
            <w:r w:rsidRPr="0008107D">
              <w:rPr>
                <w:rFonts w:ascii="Calibri" w:hAnsi="Calibri"/>
                <w:sz w:val="16"/>
                <w:szCs w:val="16"/>
              </w:rPr>
              <w:t>Black/African American</w:t>
            </w:r>
          </w:p>
        </w:tc>
        <w:tc>
          <w:tcPr>
            <w:tcW w:w="1170" w:type="dxa"/>
            <w:shd w:val="clear" w:color="auto" w:fill="F2F2F2" w:themeFill="background1" w:themeFillShade="F2"/>
          </w:tcPr>
          <w:p w14:paraId="0D753496" w14:textId="77777777" w:rsidR="0021323F" w:rsidRPr="0008107D" w:rsidRDefault="0021323F" w:rsidP="00325442">
            <w:pPr>
              <w:rPr>
                <w:rFonts w:ascii="Calibri" w:hAnsi="Calibri"/>
              </w:rPr>
            </w:pPr>
            <w:r w:rsidRPr="0008107D">
              <w:rPr>
                <w:rFonts w:ascii="Calibri" w:hAnsi="Calibri"/>
              </w:rPr>
              <w:t>1</w:t>
            </w:r>
          </w:p>
        </w:tc>
      </w:tr>
      <w:tr w:rsidR="0021323F" w:rsidRPr="00A4301E" w14:paraId="55219688" w14:textId="77777777" w:rsidTr="00325442">
        <w:trPr>
          <w:trHeight w:val="60"/>
        </w:trPr>
        <w:tc>
          <w:tcPr>
            <w:tcW w:w="7128" w:type="dxa"/>
            <w:vMerge/>
            <w:shd w:val="clear" w:color="auto" w:fill="F2F2F2" w:themeFill="background1" w:themeFillShade="F2"/>
          </w:tcPr>
          <w:p w14:paraId="171F0597"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1C2642DB" w14:textId="77777777" w:rsidR="0021323F" w:rsidRPr="0008107D" w:rsidRDefault="0021323F" w:rsidP="00325442">
            <w:pPr>
              <w:rPr>
                <w:rFonts w:ascii="Calibri" w:hAnsi="Calibri"/>
              </w:rPr>
            </w:pPr>
            <w:r w:rsidRPr="0008107D">
              <w:rPr>
                <w:rFonts w:ascii="Calibri" w:hAnsi="Calibri"/>
                <w:sz w:val="16"/>
                <w:szCs w:val="16"/>
              </w:rPr>
              <w:t>Hispanic</w:t>
            </w:r>
          </w:p>
        </w:tc>
        <w:tc>
          <w:tcPr>
            <w:tcW w:w="1170" w:type="dxa"/>
            <w:shd w:val="clear" w:color="auto" w:fill="F2F2F2" w:themeFill="background1" w:themeFillShade="F2"/>
          </w:tcPr>
          <w:p w14:paraId="02DF8C9A" w14:textId="77777777" w:rsidR="0021323F" w:rsidRPr="0008107D" w:rsidRDefault="0021323F" w:rsidP="00325442">
            <w:pPr>
              <w:rPr>
                <w:rFonts w:ascii="Calibri" w:hAnsi="Calibri"/>
              </w:rPr>
            </w:pPr>
            <w:r w:rsidRPr="0008107D">
              <w:rPr>
                <w:rFonts w:ascii="Calibri" w:hAnsi="Calibri"/>
              </w:rPr>
              <w:t>31</w:t>
            </w:r>
          </w:p>
        </w:tc>
      </w:tr>
      <w:tr w:rsidR="0021323F" w:rsidRPr="00A4301E" w14:paraId="376B76E9" w14:textId="77777777" w:rsidTr="00325442">
        <w:trPr>
          <w:trHeight w:val="60"/>
        </w:trPr>
        <w:tc>
          <w:tcPr>
            <w:tcW w:w="7128" w:type="dxa"/>
            <w:vMerge/>
            <w:shd w:val="clear" w:color="auto" w:fill="F2F2F2" w:themeFill="background1" w:themeFillShade="F2"/>
          </w:tcPr>
          <w:p w14:paraId="0498CE28"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75298A7A" w14:textId="77777777" w:rsidR="0021323F" w:rsidRPr="0008107D" w:rsidRDefault="0021323F" w:rsidP="00325442">
            <w:pPr>
              <w:rPr>
                <w:rFonts w:ascii="Calibri" w:hAnsi="Calibri"/>
              </w:rPr>
            </w:pPr>
            <w:r w:rsidRPr="0008107D">
              <w:rPr>
                <w:rFonts w:ascii="Calibri" w:hAnsi="Calibri"/>
                <w:sz w:val="16"/>
                <w:szCs w:val="16"/>
              </w:rPr>
              <w:t>White</w:t>
            </w:r>
          </w:p>
        </w:tc>
        <w:tc>
          <w:tcPr>
            <w:tcW w:w="1170" w:type="dxa"/>
            <w:shd w:val="clear" w:color="auto" w:fill="F2F2F2" w:themeFill="background1" w:themeFillShade="F2"/>
          </w:tcPr>
          <w:p w14:paraId="55B26221" w14:textId="77777777" w:rsidR="0021323F" w:rsidRPr="0008107D" w:rsidRDefault="0021323F" w:rsidP="00325442">
            <w:pPr>
              <w:rPr>
                <w:rFonts w:ascii="Calibri" w:hAnsi="Calibri"/>
              </w:rPr>
            </w:pPr>
            <w:r w:rsidRPr="0008107D">
              <w:rPr>
                <w:rFonts w:ascii="Calibri" w:hAnsi="Calibri"/>
              </w:rPr>
              <w:t>21</w:t>
            </w:r>
          </w:p>
        </w:tc>
      </w:tr>
      <w:tr w:rsidR="0021323F" w:rsidRPr="00A4301E" w14:paraId="00BA8CE9" w14:textId="77777777" w:rsidTr="00325442">
        <w:tc>
          <w:tcPr>
            <w:tcW w:w="7128" w:type="dxa"/>
            <w:shd w:val="clear" w:color="auto" w:fill="F2F2F2" w:themeFill="background1" w:themeFillShade="F2"/>
          </w:tcPr>
          <w:p w14:paraId="30BDAA34" w14:textId="77777777" w:rsidR="0021323F" w:rsidRPr="00A4301E" w:rsidRDefault="0021323F" w:rsidP="00325442">
            <w:pPr>
              <w:rPr>
                <w:rFonts w:ascii="Calibri" w:hAnsi="Calibri"/>
                <w:b/>
              </w:rPr>
            </w:pPr>
            <w:r w:rsidRPr="00A4301E">
              <w:rPr>
                <w:rFonts w:ascii="Calibri" w:hAnsi="Calibri"/>
                <w:b/>
              </w:rPr>
              <w:t>Population Estimate Under Age 18</w:t>
            </w:r>
          </w:p>
          <w:p w14:paraId="77375365"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208746F9" w14:textId="77777777" w:rsidR="0021323F" w:rsidRPr="0008107D" w:rsidRDefault="0021323F" w:rsidP="00325442">
            <w:pPr>
              <w:rPr>
                <w:rFonts w:ascii="Calibri" w:hAnsi="Calibri"/>
              </w:rPr>
            </w:pPr>
            <w:r w:rsidRPr="0008107D">
              <w:rPr>
                <w:rFonts w:ascii="Calibri" w:hAnsi="Calibri"/>
              </w:rPr>
              <w:t>93</w:t>
            </w:r>
          </w:p>
        </w:tc>
      </w:tr>
      <w:tr w:rsidR="0021323F" w:rsidRPr="00A4301E" w14:paraId="2DAA94C5" w14:textId="77777777" w:rsidTr="00325442">
        <w:tc>
          <w:tcPr>
            <w:tcW w:w="7128" w:type="dxa"/>
          </w:tcPr>
          <w:p w14:paraId="0FBC80F1"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4DAB5D2A"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422201C4" w14:textId="77777777" w:rsidR="0021323F" w:rsidRPr="0008107D" w:rsidRDefault="0021323F" w:rsidP="00325442">
            <w:pPr>
              <w:rPr>
                <w:rFonts w:ascii="Calibri" w:hAnsi="Calibri"/>
              </w:rPr>
            </w:pPr>
            <w:r w:rsidRPr="0008107D">
              <w:rPr>
                <w:rFonts w:ascii="Calibri" w:hAnsi="Calibri"/>
              </w:rPr>
              <w:t>19.8%</w:t>
            </w:r>
          </w:p>
        </w:tc>
      </w:tr>
      <w:tr w:rsidR="0021323F" w:rsidRPr="00A4301E" w14:paraId="6928ED7A" w14:textId="77777777" w:rsidTr="00325442">
        <w:tc>
          <w:tcPr>
            <w:tcW w:w="7128" w:type="dxa"/>
            <w:shd w:val="clear" w:color="auto" w:fill="F2F2F2" w:themeFill="background1" w:themeFillShade="F2"/>
          </w:tcPr>
          <w:p w14:paraId="041A17DF" w14:textId="77777777" w:rsidR="0021323F" w:rsidRPr="00A4301E" w:rsidRDefault="0021323F" w:rsidP="00325442">
            <w:pPr>
              <w:rPr>
                <w:rFonts w:ascii="Calibri" w:hAnsi="Calibri"/>
                <w:b/>
              </w:rPr>
            </w:pPr>
            <w:r w:rsidRPr="00A4301E">
              <w:rPr>
                <w:rFonts w:ascii="Calibri" w:hAnsi="Calibri"/>
                <w:b/>
              </w:rPr>
              <w:t>Total Households</w:t>
            </w:r>
          </w:p>
          <w:p w14:paraId="7812725E"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76BA6E5D" w14:textId="77777777" w:rsidR="0021323F" w:rsidRPr="0008107D" w:rsidRDefault="0021323F" w:rsidP="00325442">
            <w:pPr>
              <w:rPr>
                <w:rFonts w:ascii="Calibri" w:hAnsi="Calibri"/>
              </w:rPr>
            </w:pPr>
            <w:r w:rsidRPr="0008107D">
              <w:rPr>
                <w:rFonts w:ascii="Calibri" w:hAnsi="Calibri"/>
              </w:rPr>
              <w:t>193</w:t>
            </w:r>
          </w:p>
        </w:tc>
      </w:tr>
      <w:tr w:rsidR="0021323F" w:rsidRPr="00A4301E" w14:paraId="7F814E59" w14:textId="77777777" w:rsidTr="00325442">
        <w:tc>
          <w:tcPr>
            <w:tcW w:w="7128" w:type="dxa"/>
          </w:tcPr>
          <w:p w14:paraId="622B5FB9" w14:textId="77777777" w:rsidR="0021323F" w:rsidRPr="00A4301E" w:rsidRDefault="0021323F" w:rsidP="00325442">
            <w:pPr>
              <w:rPr>
                <w:rFonts w:ascii="Calibri" w:hAnsi="Calibri"/>
                <w:b/>
              </w:rPr>
            </w:pPr>
            <w:r w:rsidRPr="00A4301E">
              <w:rPr>
                <w:rFonts w:ascii="Calibri" w:hAnsi="Calibri"/>
                <w:b/>
              </w:rPr>
              <w:t>Average Median Household Income</w:t>
            </w:r>
          </w:p>
          <w:p w14:paraId="35042675"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7B441FB5" w14:textId="77777777" w:rsidR="0021323F" w:rsidRPr="0008107D" w:rsidRDefault="0021323F" w:rsidP="00325442">
            <w:pPr>
              <w:rPr>
                <w:rFonts w:ascii="Calibri" w:hAnsi="Calibri"/>
              </w:rPr>
            </w:pPr>
            <w:r w:rsidRPr="0008107D">
              <w:rPr>
                <w:rFonts w:ascii="Calibri" w:hAnsi="Calibri"/>
              </w:rPr>
              <w:t>$32,404</w:t>
            </w:r>
          </w:p>
        </w:tc>
      </w:tr>
      <w:tr w:rsidR="0021323F" w:rsidRPr="00A4301E" w14:paraId="6865BB22" w14:textId="77777777" w:rsidTr="00325442">
        <w:tc>
          <w:tcPr>
            <w:tcW w:w="7128" w:type="dxa"/>
            <w:shd w:val="clear" w:color="auto" w:fill="F2F2F2" w:themeFill="background1" w:themeFillShade="F2"/>
          </w:tcPr>
          <w:p w14:paraId="1EA7A63E" w14:textId="77777777" w:rsidR="0021323F" w:rsidRPr="00A4301E" w:rsidRDefault="0021323F" w:rsidP="00325442">
            <w:pPr>
              <w:rPr>
                <w:rFonts w:ascii="Calibri" w:hAnsi="Calibri"/>
                <w:b/>
              </w:rPr>
            </w:pPr>
            <w:r w:rsidRPr="00A4301E">
              <w:rPr>
                <w:rFonts w:ascii="Calibri" w:hAnsi="Calibri"/>
                <w:b/>
              </w:rPr>
              <w:t>Total Number of Housing Units</w:t>
            </w:r>
          </w:p>
          <w:p w14:paraId="20A16062"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69FB4A7E" w14:textId="77777777" w:rsidR="0021323F" w:rsidRPr="0008107D" w:rsidRDefault="0021323F" w:rsidP="00325442">
            <w:pPr>
              <w:rPr>
                <w:rFonts w:ascii="Calibri" w:hAnsi="Calibri"/>
              </w:rPr>
            </w:pPr>
            <w:r w:rsidRPr="0008107D">
              <w:rPr>
                <w:rFonts w:ascii="Calibri" w:hAnsi="Calibri"/>
              </w:rPr>
              <w:t>538</w:t>
            </w:r>
          </w:p>
        </w:tc>
      </w:tr>
      <w:tr w:rsidR="0021323F" w:rsidRPr="00A4301E" w14:paraId="2B5F9E42" w14:textId="77777777" w:rsidTr="00325442">
        <w:tc>
          <w:tcPr>
            <w:tcW w:w="7128" w:type="dxa"/>
          </w:tcPr>
          <w:p w14:paraId="21C8EEC1"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347C2F11"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1B26678F" w14:textId="77777777" w:rsidR="0021323F" w:rsidRPr="0008107D" w:rsidRDefault="0021323F" w:rsidP="00325442">
            <w:pPr>
              <w:rPr>
                <w:rFonts w:ascii="Calibri" w:hAnsi="Calibri"/>
              </w:rPr>
            </w:pPr>
            <w:r w:rsidRPr="0008107D">
              <w:rPr>
                <w:rFonts w:ascii="Calibri" w:hAnsi="Calibri"/>
              </w:rPr>
              <w:t>None reported</w:t>
            </w:r>
          </w:p>
        </w:tc>
      </w:tr>
      <w:tr w:rsidR="0021323F" w:rsidRPr="00A4301E" w14:paraId="207E0882" w14:textId="77777777" w:rsidTr="00325442">
        <w:tc>
          <w:tcPr>
            <w:tcW w:w="7128" w:type="dxa"/>
            <w:shd w:val="clear" w:color="auto" w:fill="F2F2F2" w:themeFill="background1" w:themeFillShade="F2"/>
          </w:tcPr>
          <w:p w14:paraId="0E47247E"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5A4FB96F"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3F89B1FD" w14:textId="77777777" w:rsidR="0021323F" w:rsidRPr="0008107D" w:rsidRDefault="0021323F" w:rsidP="00325442">
            <w:pPr>
              <w:rPr>
                <w:rFonts w:ascii="Calibri" w:hAnsi="Calibri"/>
              </w:rPr>
            </w:pPr>
            <w:r w:rsidRPr="0008107D">
              <w:rPr>
                <w:rFonts w:ascii="Calibri" w:hAnsi="Calibri"/>
              </w:rPr>
              <w:t>%</w:t>
            </w:r>
          </w:p>
        </w:tc>
      </w:tr>
      <w:tr w:rsidR="0021323F" w:rsidRPr="00A4301E" w14:paraId="7EE0B0DB" w14:textId="77777777" w:rsidTr="00325442">
        <w:tc>
          <w:tcPr>
            <w:tcW w:w="7128" w:type="dxa"/>
          </w:tcPr>
          <w:p w14:paraId="1E1935A6"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482BF3A7"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592F190B" w14:textId="77777777" w:rsidR="0021323F" w:rsidRPr="0008107D" w:rsidRDefault="0021323F" w:rsidP="00325442">
            <w:pPr>
              <w:rPr>
                <w:rFonts w:ascii="Calibri" w:hAnsi="Calibri"/>
              </w:rPr>
            </w:pPr>
            <w:r w:rsidRPr="0008107D">
              <w:rPr>
                <w:rFonts w:ascii="Calibri" w:hAnsi="Calibri"/>
              </w:rPr>
              <w:t>6</w:t>
            </w:r>
          </w:p>
        </w:tc>
      </w:tr>
      <w:tr w:rsidR="0021323F" w:rsidRPr="00A4301E" w14:paraId="564A8F69" w14:textId="77777777" w:rsidTr="00325442">
        <w:tc>
          <w:tcPr>
            <w:tcW w:w="7128" w:type="dxa"/>
            <w:shd w:val="clear" w:color="auto" w:fill="F2F2F2" w:themeFill="background1" w:themeFillShade="F2"/>
          </w:tcPr>
          <w:p w14:paraId="0CEDB70D"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16941A02"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4AB67F9D" w14:textId="77777777" w:rsidR="0021323F" w:rsidRPr="0008107D" w:rsidRDefault="0021323F" w:rsidP="00325442">
            <w:pPr>
              <w:rPr>
                <w:rFonts w:ascii="Calibri" w:hAnsi="Calibri"/>
              </w:rPr>
            </w:pPr>
            <w:r w:rsidRPr="0008107D">
              <w:rPr>
                <w:rFonts w:ascii="Calibri" w:hAnsi="Calibri"/>
              </w:rPr>
              <w:t>0</w:t>
            </w:r>
          </w:p>
        </w:tc>
      </w:tr>
      <w:tr w:rsidR="0021323F" w:rsidRPr="00A4301E" w14:paraId="76FAA765" w14:textId="77777777" w:rsidTr="00325442">
        <w:tc>
          <w:tcPr>
            <w:tcW w:w="7128" w:type="dxa"/>
          </w:tcPr>
          <w:p w14:paraId="056CA622"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342E2AE9"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6A310E33" w14:textId="77777777" w:rsidR="0021323F" w:rsidRPr="0008107D" w:rsidRDefault="0021323F" w:rsidP="00325442">
            <w:pPr>
              <w:rPr>
                <w:rFonts w:ascii="Calibri" w:hAnsi="Calibri"/>
              </w:rPr>
            </w:pPr>
            <w:r w:rsidRPr="0008107D">
              <w:rPr>
                <w:rFonts w:ascii="Calibri" w:hAnsi="Calibri"/>
              </w:rPr>
              <w:t>0</w:t>
            </w:r>
          </w:p>
        </w:tc>
      </w:tr>
      <w:tr w:rsidR="0021323F" w:rsidRPr="00A4301E" w14:paraId="32EEF12B" w14:textId="77777777" w:rsidTr="00325442">
        <w:tc>
          <w:tcPr>
            <w:tcW w:w="7128" w:type="dxa"/>
            <w:shd w:val="clear" w:color="auto" w:fill="F2F2F2" w:themeFill="background1" w:themeFillShade="F2"/>
          </w:tcPr>
          <w:p w14:paraId="08F4CAFA" w14:textId="77777777" w:rsidR="0021323F" w:rsidRPr="00A4301E" w:rsidRDefault="0021323F" w:rsidP="00325442">
            <w:pPr>
              <w:rPr>
                <w:rFonts w:ascii="Calibri" w:hAnsi="Calibri"/>
                <w:b/>
              </w:rPr>
            </w:pPr>
            <w:r w:rsidRPr="00A4301E">
              <w:rPr>
                <w:rFonts w:ascii="Calibri" w:hAnsi="Calibri"/>
                <w:b/>
              </w:rPr>
              <w:t>Food Insecurity Rate</w:t>
            </w:r>
          </w:p>
          <w:p w14:paraId="321B80E8"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642D24F0" w14:textId="77777777" w:rsidR="0021323F" w:rsidRPr="0008107D" w:rsidRDefault="0021323F" w:rsidP="00325442">
            <w:pPr>
              <w:rPr>
                <w:rFonts w:ascii="Calibri" w:hAnsi="Calibri"/>
              </w:rPr>
            </w:pPr>
            <w:r w:rsidRPr="0008107D">
              <w:rPr>
                <w:rFonts w:ascii="Calibri" w:hAnsi="Calibri"/>
              </w:rPr>
              <w:t>14.3% total pop.</w:t>
            </w:r>
          </w:p>
        </w:tc>
      </w:tr>
      <w:tr w:rsidR="0021323F" w:rsidRPr="00A4301E" w14:paraId="51AB6457" w14:textId="77777777" w:rsidTr="00325442">
        <w:tc>
          <w:tcPr>
            <w:tcW w:w="7128" w:type="dxa"/>
          </w:tcPr>
          <w:p w14:paraId="13A6BA44" w14:textId="77777777" w:rsidR="0021323F" w:rsidRPr="00A4301E" w:rsidRDefault="0021323F" w:rsidP="00325442">
            <w:pPr>
              <w:rPr>
                <w:rFonts w:ascii="Calibri" w:hAnsi="Calibri"/>
                <w:b/>
              </w:rPr>
            </w:pPr>
            <w:r w:rsidRPr="00A4301E">
              <w:rPr>
                <w:rFonts w:ascii="Calibri" w:hAnsi="Calibri"/>
                <w:b/>
              </w:rPr>
              <w:t>Health Insurance Coverage</w:t>
            </w:r>
          </w:p>
          <w:p w14:paraId="7E448CA7"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26D4ED96" w14:textId="77777777" w:rsidR="0021323F" w:rsidRPr="0008107D" w:rsidRDefault="0021323F" w:rsidP="00325442">
            <w:pPr>
              <w:rPr>
                <w:rFonts w:ascii="Calibri" w:hAnsi="Calibri"/>
              </w:rPr>
            </w:pPr>
            <w:r w:rsidRPr="0008107D">
              <w:rPr>
                <w:rFonts w:ascii="Calibri" w:hAnsi="Calibri"/>
              </w:rPr>
              <w:t>9.2% uninsured</w:t>
            </w:r>
          </w:p>
        </w:tc>
      </w:tr>
      <w:tr w:rsidR="0021323F" w:rsidRPr="00A4301E" w14:paraId="7800CFCF" w14:textId="77777777" w:rsidTr="00325442">
        <w:tc>
          <w:tcPr>
            <w:tcW w:w="7128" w:type="dxa"/>
            <w:shd w:val="clear" w:color="auto" w:fill="F2F2F2" w:themeFill="background1" w:themeFillShade="F2"/>
          </w:tcPr>
          <w:p w14:paraId="37353712" w14:textId="77777777" w:rsidR="0021323F" w:rsidRPr="00A4301E" w:rsidRDefault="0021323F" w:rsidP="00325442">
            <w:pPr>
              <w:rPr>
                <w:rFonts w:ascii="Calibri" w:hAnsi="Calibri"/>
                <w:b/>
              </w:rPr>
            </w:pPr>
            <w:r w:rsidRPr="00A4301E">
              <w:rPr>
                <w:rFonts w:ascii="Calibri" w:hAnsi="Calibri"/>
                <w:b/>
              </w:rPr>
              <w:t>Medicaid Enrollment</w:t>
            </w:r>
          </w:p>
          <w:p w14:paraId="0F8E82BC"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693A2DED" w14:textId="77777777" w:rsidR="0021323F" w:rsidRPr="0008107D" w:rsidRDefault="0021323F" w:rsidP="00325442">
            <w:pPr>
              <w:rPr>
                <w:rFonts w:ascii="Calibri" w:hAnsi="Calibri"/>
              </w:rPr>
            </w:pPr>
            <w:r w:rsidRPr="0008107D">
              <w:rPr>
                <w:rFonts w:ascii="Calibri" w:hAnsi="Calibri"/>
              </w:rPr>
              <w:t>17.9% enrolled</w:t>
            </w:r>
          </w:p>
        </w:tc>
      </w:tr>
      <w:tr w:rsidR="0021323F" w:rsidRPr="00A4301E" w14:paraId="2DA85AED" w14:textId="77777777" w:rsidTr="00325442">
        <w:tc>
          <w:tcPr>
            <w:tcW w:w="7128" w:type="dxa"/>
          </w:tcPr>
          <w:p w14:paraId="52313BEC" w14:textId="77777777" w:rsidR="0021323F" w:rsidRPr="00A4301E" w:rsidRDefault="0021323F" w:rsidP="00325442">
            <w:pPr>
              <w:rPr>
                <w:rFonts w:ascii="Calibri" w:hAnsi="Calibri"/>
                <w:b/>
              </w:rPr>
            </w:pPr>
            <w:r w:rsidRPr="00A4301E">
              <w:rPr>
                <w:rFonts w:ascii="Calibri" w:hAnsi="Calibri"/>
                <w:b/>
              </w:rPr>
              <w:t>High School Graduation Rates</w:t>
            </w:r>
          </w:p>
          <w:p w14:paraId="45D4B329"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0BEA115A" w14:textId="77777777" w:rsidR="0021323F" w:rsidRPr="0008107D" w:rsidRDefault="0021323F" w:rsidP="00325442">
            <w:pPr>
              <w:rPr>
                <w:rFonts w:ascii="Calibri" w:hAnsi="Calibri"/>
              </w:rPr>
            </w:pPr>
            <w:r w:rsidRPr="0008107D">
              <w:rPr>
                <w:rFonts w:ascii="Calibri" w:hAnsi="Calibri"/>
              </w:rPr>
              <w:t>Not identified</w:t>
            </w:r>
          </w:p>
        </w:tc>
      </w:tr>
      <w:tr w:rsidR="0021323F" w:rsidRPr="00A4301E" w14:paraId="38EBD6B3" w14:textId="77777777" w:rsidTr="00325442">
        <w:tc>
          <w:tcPr>
            <w:tcW w:w="7128" w:type="dxa"/>
            <w:shd w:val="clear" w:color="auto" w:fill="F2F2F2" w:themeFill="background1" w:themeFillShade="F2"/>
          </w:tcPr>
          <w:p w14:paraId="2EB4F68A" w14:textId="77777777" w:rsidR="0021323F" w:rsidRPr="00A4301E" w:rsidRDefault="0021323F" w:rsidP="00325442">
            <w:pPr>
              <w:rPr>
                <w:rFonts w:ascii="Calibri" w:hAnsi="Calibri"/>
                <w:b/>
              </w:rPr>
            </w:pPr>
            <w:r w:rsidRPr="00A4301E">
              <w:rPr>
                <w:rFonts w:ascii="Calibri" w:hAnsi="Calibri"/>
                <w:b/>
              </w:rPr>
              <w:t>Unemployment Rate</w:t>
            </w:r>
          </w:p>
          <w:p w14:paraId="6F62C7B3"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3B940761" w14:textId="77777777" w:rsidR="0021323F" w:rsidRPr="0008107D" w:rsidRDefault="0021323F" w:rsidP="00325442">
            <w:pPr>
              <w:rPr>
                <w:rFonts w:ascii="Calibri" w:hAnsi="Calibri"/>
              </w:rPr>
            </w:pPr>
            <w:r w:rsidRPr="0008107D">
              <w:rPr>
                <w:rFonts w:ascii="Calibri" w:hAnsi="Calibri"/>
              </w:rPr>
              <w:t>7.2%</w:t>
            </w:r>
          </w:p>
        </w:tc>
      </w:tr>
      <w:tr w:rsidR="0021323F" w:rsidRPr="00A4301E" w14:paraId="1E353DE7" w14:textId="77777777" w:rsidTr="00325442">
        <w:tc>
          <w:tcPr>
            <w:tcW w:w="7128" w:type="dxa"/>
          </w:tcPr>
          <w:p w14:paraId="4A986F49"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54F230B0"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6A42C2BA" w14:textId="77777777" w:rsidR="0021323F" w:rsidRPr="0008107D" w:rsidRDefault="0021323F" w:rsidP="00325442">
            <w:pPr>
              <w:rPr>
                <w:rFonts w:ascii="Calibri" w:hAnsi="Calibri"/>
              </w:rPr>
            </w:pPr>
            <w:r w:rsidRPr="0008107D">
              <w:rPr>
                <w:rFonts w:ascii="Calibri" w:hAnsi="Calibri"/>
              </w:rPr>
              <w:t>%</w:t>
            </w:r>
          </w:p>
        </w:tc>
      </w:tr>
      <w:tr w:rsidR="0021323F" w:rsidRPr="00A4301E" w14:paraId="57DE349F" w14:textId="77777777" w:rsidTr="00325442">
        <w:tc>
          <w:tcPr>
            <w:tcW w:w="7128" w:type="dxa"/>
            <w:shd w:val="clear" w:color="auto" w:fill="F2F2F2" w:themeFill="background1" w:themeFillShade="F2"/>
          </w:tcPr>
          <w:p w14:paraId="7B9482B5"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0B675803"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16A8211E" w14:textId="77777777" w:rsidR="0021323F" w:rsidRPr="0008107D" w:rsidRDefault="0021323F" w:rsidP="00325442">
            <w:pPr>
              <w:jc w:val="right"/>
              <w:rPr>
                <w:rFonts w:ascii="Calibri" w:hAnsi="Calibri"/>
              </w:rPr>
            </w:pPr>
            <w:r w:rsidRPr="0008107D">
              <w:rPr>
                <w:rFonts w:ascii="Calibri" w:hAnsi="Calibri"/>
              </w:rPr>
              <w:t>% cocaine</w:t>
            </w:r>
          </w:p>
          <w:p w14:paraId="4B0B2DF3" w14:textId="77777777" w:rsidR="0021323F" w:rsidRPr="0008107D" w:rsidRDefault="0021323F" w:rsidP="00325442">
            <w:pPr>
              <w:jc w:val="right"/>
              <w:rPr>
                <w:rFonts w:ascii="Calibri" w:hAnsi="Calibri"/>
              </w:rPr>
            </w:pPr>
            <w:r w:rsidRPr="0008107D">
              <w:rPr>
                <w:rFonts w:ascii="Calibri" w:hAnsi="Calibri"/>
              </w:rPr>
              <w:t>% heroine</w:t>
            </w:r>
          </w:p>
          <w:p w14:paraId="06EEAA02" w14:textId="77777777" w:rsidR="0021323F" w:rsidRPr="0008107D" w:rsidRDefault="0021323F" w:rsidP="00325442">
            <w:pPr>
              <w:jc w:val="right"/>
              <w:rPr>
                <w:rFonts w:ascii="Calibri" w:hAnsi="Calibri"/>
              </w:rPr>
            </w:pPr>
            <w:r w:rsidRPr="0008107D">
              <w:rPr>
                <w:rFonts w:ascii="Calibri" w:hAnsi="Calibri"/>
              </w:rPr>
              <w:t>% meth</w:t>
            </w:r>
          </w:p>
          <w:p w14:paraId="0CFCC354" w14:textId="77777777" w:rsidR="0021323F" w:rsidRPr="0008107D" w:rsidRDefault="0021323F" w:rsidP="00325442">
            <w:pPr>
              <w:jc w:val="right"/>
              <w:rPr>
                <w:rFonts w:ascii="Calibri" w:hAnsi="Calibri"/>
              </w:rPr>
            </w:pPr>
            <w:r w:rsidRPr="0008107D">
              <w:rPr>
                <w:rFonts w:ascii="Calibri" w:hAnsi="Calibri"/>
              </w:rPr>
              <w:t>% painkillers</w:t>
            </w:r>
          </w:p>
        </w:tc>
      </w:tr>
      <w:tr w:rsidR="0021323F" w:rsidRPr="00A4301E" w14:paraId="0EE94C38" w14:textId="77777777" w:rsidTr="00325442">
        <w:tc>
          <w:tcPr>
            <w:tcW w:w="7128" w:type="dxa"/>
          </w:tcPr>
          <w:p w14:paraId="0295A011" w14:textId="77777777" w:rsidR="0021323F" w:rsidRPr="00A4301E" w:rsidRDefault="0021323F" w:rsidP="00325442">
            <w:pPr>
              <w:rPr>
                <w:rFonts w:ascii="Calibri" w:hAnsi="Calibri"/>
                <w:b/>
              </w:rPr>
            </w:pPr>
            <w:r w:rsidRPr="00A4301E">
              <w:rPr>
                <w:rFonts w:ascii="Calibri" w:hAnsi="Calibri"/>
                <w:b/>
              </w:rPr>
              <w:t>Youth Sexual Orientation</w:t>
            </w:r>
          </w:p>
          <w:p w14:paraId="412A59A8"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10BE65B1" w14:textId="77777777" w:rsidR="0021323F" w:rsidRPr="0008107D" w:rsidRDefault="0021323F" w:rsidP="00325442">
            <w:pPr>
              <w:jc w:val="right"/>
              <w:rPr>
                <w:rFonts w:ascii="Calibri" w:hAnsi="Calibri"/>
              </w:rPr>
            </w:pPr>
            <w:r w:rsidRPr="0008107D">
              <w:rPr>
                <w:rFonts w:ascii="Calibri" w:hAnsi="Calibri"/>
              </w:rPr>
              <w:t>% heterosexual</w:t>
            </w:r>
          </w:p>
          <w:p w14:paraId="734FF1BE" w14:textId="77777777" w:rsidR="0021323F" w:rsidRPr="0008107D" w:rsidRDefault="0021323F" w:rsidP="00325442">
            <w:pPr>
              <w:jc w:val="right"/>
              <w:rPr>
                <w:rFonts w:ascii="Calibri" w:hAnsi="Calibri"/>
              </w:rPr>
            </w:pPr>
            <w:r w:rsidRPr="0008107D">
              <w:rPr>
                <w:rFonts w:ascii="Calibri" w:hAnsi="Calibri"/>
              </w:rPr>
              <w:t>% gay or lesbian</w:t>
            </w:r>
          </w:p>
          <w:p w14:paraId="5CF9F9F0" w14:textId="77777777" w:rsidR="0021323F" w:rsidRPr="0008107D" w:rsidRDefault="0021323F" w:rsidP="00325442">
            <w:pPr>
              <w:jc w:val="right"/>
              <w:rPr>
                <w:rFonts w:ascii="Calibri" w:hAnsi="Calibri"/>
              </w:rPr>
            </w:pPr>
            <w:r w:rsidRPr="0008107D">
              <w:rPr>
                <w:rFonts w:ascii="Calibri" w:hAnsi="Calibri"/>
              </w:rPr>
              <w:t>% bisexual</w:t>
            </w:r>
          </w:p>
          <w:p w14:paraId="7CF64606" w14:textId="77777777" w:rsidR="0021323F" w:rsidRPr="0008107D" w:rsidRDefault="0021323F" w:rsidP="00325442">
            <w:pPr>
              <w:jc w:val="right"/>
              <w:rPr>
                <w:rFonts w:ascii="Calibri" w:hAnsi="Calibri"/>
              </w:rPr>
            </w:pPr>
            <w:r w:rsidRPr="0008107D">
              <w:rPr>
                <w:rFonts w:ascii="Calibri" w:hAnsi="Calibri"/>
              </w:rPr>
              <w:t>% not sure</w:t>
            </w:r>
          </w:p>
        </w:tc>
      </w:tr>
      <w:tr w:rsidR="0021323F" w:rsidRPr="00A4301E" w14:paraId="4F228DE4" w14:textId="77777777" w:rsidTr="00325442">
        <w:tc>
          <w:tcPr>
            <w:tcW w:w="7128" w:type="dxa"/>
            <w:shd w:val="clear" w:color="auto" w:fill="F2F2F2" w:themeFill="background1" w:themeFillShade="F2"/>
          </w:tcPr>
          <w:p w14:paraId="271DB386"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397CD17B"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047D1F33" w14:textId="77777777" w:rsidR="0021323F" w:rsidRPr="0008107D" w:rsidRDefault="0021323F" w:rsidP="00325442">
            <w:pPr>
              <w:jc w:val="right"/>
              <w:rPr>
                <w:rFonts w:ascii="Calibri" w:hAnsi="Calibri"/>
              </w:rPr>
            </w:pPr>
            <w:r w:rsidRPr="0008107D">
              <w:rPr>
                <w:rFonts w:ascii="Calibri" w:hAnsi="Calibri"/>
              </w:rPr>
              <w:t>%</w:t>
            </w:r>
          </w:p>
        </w:tc>
      </w:tr>
      <w:tr w:rsidR="0021323F" w:rsidRPr="00A4301E" w14:paraId="18A4C7AF" w14:textId="77777777" w:rsidTr="00325442">
        <w:tc>
          <w:tcPr>
            <w:tcW w:w="7128" w:type="dxa"/>
          </w:tcPr>
          <w:p w14:paraId="7BAA3DAA"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4D0C9ACB"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779B3748" w14:textId="77777777" w:rsidR="0021323F" w:rsidRPr="0008107D" w:rsidRDefault="0021323F" w:rsidP="00325442">
            <w:pPr>
              <w:jc w:val="right"/>
              <w:rPr>
                <w:rFonts w:ascii="Calibri" w:hAnsi="Calibri"/>
              </w:rPr>
            </w:pPr>
            <w:r w:rsidRPr="0008107D">
              <w:rPr>
                <w:rFonts w:ascii="Calibri" w:hAnsi="Calibri"/>
              </w:rPr>
              <w:t>%</w:t>
            </w:r>
          </w:p>
        </w:tc>
      </w:tr>
      <w:tr w:rsidR="0021323F" w:rsidRPr="00A4301E" w14:paraId="57D427A7" w14:textId="77777777" w:rsidTr="00325442">
        <w:tc>
          <w:tcPr>
            <w:tcW w:w="7128" w:type="dxa"/>
            <w:shd w:val="clear" w:color="auto" w:fill="F2F2F2" w:themeFill="background1" w:themeFillShade="F2"/>
          </w:tcPr>
          <w:p w14:paraId="048D483D"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3B190076"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49338077" w14:textId="77777777" w:rsidR="0021323F" w:rsidRPr="0008107D" w:rsidRDefault="0021323F" w:rsidP="00325442">
            <w:pPr>
              <w:jc w:val="right"/>
              <w:rPr>
                <w:rFonts w:ascii="Calibri" w:hAnsi="Calibri"/>
              </w:rPr>
            </w:pPr>
            <w:r w:rsidRPr="0008107D">
              <w:rPr>
                <w:rFonts w:ascii="Calibri" w:hAnsi="Calibri"/>
              </w:rPr>
              <w:t>0</w:t>
            </w:r>
          </w:p>
        </w:tc>
      </w:tr>
      <w:tr w:rsidR="0021323F" w:rsidRPr="00A4301E" w14:paraId="3E8BBC54" w14:textId="77777777" w:rsidTr="00325442">
        <w:tc>
          <w:tcPr>
            <w:tcW w:w="7128" w:type="dxa"/>
          </w:tcPr>
          <w:p w14:paraId="01020405"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4560D8D5"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2F6B32E1" w14:textId="77777777" w:rsidR="0021323F" w:rsidRPr="0008107D" w:rsidRDefault="0021323F" w:rsidP="00325442">
            <w:pPr>
              <w:jc w:val="right"/>
              <w:rPr>
                <w:rFonts w:ascii="Calibri" w:hAnsi="Calibri"/>
              </w:rPr>
            </w:pPr>
            <w:r w:rsidRPr="0008107D">
              <w:rPr>
                <w:rFonts w:ascii="Calibri" w:hAnsi="Calibri"/>
              </w:rPr>
              <w:t>0</w:t>
            </w:r>
          </w:p>
        </w:tc>
      </w:tr>
      <w:tr w:rsidR="0021323F" w:rsidRPr="00A4301E" w14:paraId="47A96837" w14:textId="77777777" w:rsidTr="00325442">
        <w:tc>
          <w:tcPr>
            <w:tcW w:w="7128" w:type="dxa"/>
            <w:shd w:val="clear" w:color="auto" w:fill="F2F2F2" w:themeFill="background1" w:themeFillShade="F2"/>
          </w:tcPr>
          <w:p w14:paraId="11C4AD26"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41333AFC"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656AA784" w14:textId="77777777" w:rsidR="0021323F" w:rsidRPr="0008107D" w:rsidRDefault="0021323F" w:rsidP="00325442">
            <w:pPr>
              <w:jc w:val="right"/>
              <w:rPr>
                <w:rFonts w:ascii="Calibri" w:hAnsi="Calibri"/>
              </w:rPr>
            </w:pPr>
            <w:r w:rsidRPr="0008107D">
              <w:rPr>
                <w:rFonts w:ascii="Calibri" w:hAnsi="Calibri"/>
              </w:rPr>
              <w:t>0</w:t>
            </w:r>
          </w:p>
        </w:tc>
      </w:tr>
      <w:tr w:rsidR="0021323F" w:rsidRPr="00A4301E" w14:paraId="4045967C" w14:textId="77777777" w:rsidTr="00325442">
        <w:tc>
          <w:tcPr>
            <w:tcW w:w="7128" w:type="dxa"/>
          </w:tcPr>
          <w:p w14:paraId="490FEA16" w14:textId="77777777" w:rsidR="0021323F" w:rsidRPr="00A4301E" w:rsidRDefault="0021323F" w:rsidP="00325442">
            <w:pPr>
              <w:rPr>
                <w:rFonts w:ascii="Calibri" w:hAnsi="Calibri"/>
                <w:b/>
              </w:rPr>
            </w:pPr>
            <w:r w:rsidRPr="00A4301E">
              <w:rPr>
                <w:rFonts w:ascii="Calibri" w:hAnsi="Calibri"/>
                <w:b/>
              </w:rPr>
              <w:t>Suicide Deaths per 100,000 Population</w:t>
            </w:r>
          </w:p>
          <w:p w14:paraId="02941B3F"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06E5FDC8" w14:textId="77777777" w:rsidR="0021323F" w:rsidRPr="0008107D" w:rsidRDefault="0021323F" w:rsidP="00325442">
            <w:pPr>
              <w:jc w:val="right"/>
              <w:rPr>
                <w:rFonts w:ascii="Calibri" w:hAnsi="Calibri"/>
              </w:rPr>
            </w:pPr>
            <w:r w:rsidRPr="0008107D">
              <w:rPr>
                <w:rFonts w:ascii="Calibri" w:hAnsi="Calibri"/>
              </w:rPr>
              <w:t>0</w:t>
            </w:r>
          </w:p>
        </w:tc>
      </w:tr>
    </w:tbl>
    <w:p w14:paraId="48AADFB0" w14:textId="77777777" w:rsidR="0021323F" w:rsidRDefault="0021323F" w:rsidP="0021323F">
      <w:pPr>
        <w:pStyle w:val="Heading2"/>
        <w:rPr>
          <w:sz w:val="32"/>
          <w:szCs w:val="32"/>
        </w:rPr>
      </w:pPr>
    </w:p>
    <w:p w14:paraId="5E544CE2" w14:textId="77777777" w:rsidR="0021323F" w:rsidRDefault="0021323F" w:rsidP="0021323F">
      <w:pPr>
        <w:rPr>
          <w:rFonts w:ascii="Calibri" w:eastAsiaTheme="majorEastAsia" w:hAnsi="Calibri" w:cstheme="majorBidi"/>
          <w:b/>
          <w:bCs/>
          <w:color w:val="D2533C" w:themeColor="text2"/>
          <w:sz w:val="32"/>
          <w:szCs w:val="32"/>
        </w:rPr>
      </w:pPr>
      <w:r>
        <w:rPr>
          <w:sz w:val="32"/>
          <w:szCs w:val="32"/>
        </w:rPr>
        <w:br w:type="page"/>
      </w:r>
    </w:p>
    <w:p w14:paraId="63167428" w14:textId="77777777" w:rsidR="0021323F" w:rsidRPr="00EF427B" w:rsidRDefault="0021323F" w:rsidP="00E34450">
      <w:pPr>
        <w:pStyle w:val="Heading3"/>
      </w:pPr>
      <w:bookmarkStart w:id="56" w:name="_Toc412722049"/>
      <w:r w:rsidRPr="00EF427B">
        <w:lastRenderedPageBreak/>
        <w:t>Los Alamos County</w:t>
      </w:r>
      <w:bookmarkEnd w:id="56"/>
    </w:p>
    <w:p w14:paraId="6F731E9C"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478572C7" w14:textId="77777777" w:rsidTr="00325442">
        <w:tc>
          <w:tcPr>
            <w:tcW w:w="7128" w:type="dxa"/>
          </w:tcPr>
          <w:p w14:paraId="2E6A3F15" w14:textId="77777777" w:rsidR="0021323F" w:rsidRPr="00A4301E" w:rsidRDefault="0021323F" w:rsidP="00325442">
            <w:pPr>
              <w:rPr>
                <w:rFonts w:ascii="Calibri" w:hAnsi="Calibri"/>
                <w:b/>
              </w:rPr>
            </w:pPr>
            <w:r w:rsidRPr="00A4301E">
              <w:rPr>
                <w:rFonts w:ascii="Calibri" w:hAnsi="Calibri"/>
                <w:b/>
              </w:rPr>
              <w:t>Total Population Estimate</w:t>
            </w:r>
          </w:p>
          <w:p w14:paraId="3D02DE92"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32216DFE" w14:textId="77777777" w:rsidR="0021323F" w:rsidRPr="00A4301E" w:rsidRDefault="0021323F" w:rsidP="00325442">
            <w:pPr>
              <w:jc w:val="right"/>
              <w:rPr>
                <w:rFonts w:ascii="Calibri" w:hAnsi="Calibri"/>
              </w:rPr>
            </w:pPr>
            <w:r w:rsidRPr="00A4301E">
              <w:rPr>
                <w:rFonts w:ascii="Calibri" w:hAnsi="Calibri"/>
              </w:rPr>
              <w:t>18,738</w:t>
            </w:r>
          </w:p>
        </w:tc>
      </w:tr>
      <w:tr w:rsidR="0021323F" w:rsidRPr="00A4301E" w14:paraId="3380A0A0" w14:textId="77777777" w:rsidTr="00325442">
        <w:trPr>
          <w:trHeight w:val="60"/>
        </w:trPr>
        <w:tc>
          <w:tcPr>
            <w:tcW w:w="7128" w:type="dxa"/>
            <w:vMerge w:val="restart"/>
            <w:shd w:val="clear" w:color="auto" w:fill="F2F2F2" w:themeFill="background1" w:themeFillShade="F2"/>
          </w:tcPr>
          <w:p w14:paraId="65911D66" w14:textId="77777777" w:rsidR="0021323F" w:rsidRDefault="0021323F" w:rsidP="00325442">
            <w:pPr>
              <w:rPr>
                <w:rFonts w:ascii="Calibri" w:hAnsi="Calibri"/>
                <w:b/>
              </w:rPr>
            </w:pPr>
            <w:r>
              <w:rPr>
                <w:rFonts w:ascii="Calibri" w:hAnsi="Calibri"/>
                <w:b/>
              </w:rPr>
              <w:t>Youth Ages 15-24 by Race/Ethnicity</w:t>
            </w:r>
          </w:p>
          <w:p w14:paraId="0B21BB7B" w14:textId="77777777" w:rsidR="0021323F" w:rsidRDefault="0021323F" w:rsidP="00325442">
            <w:pPr>
              <w:rPr>
                <w:rFonts w:ascii="Calibri" w:hAnsi="Calibri"/>
                <w:i/>
              </w:rPr>
            </w:pPr>
            <w:r>
              <w:rPr>
                <w:rFonts w:ascii="Calibri" w:hAnsi="Calibri"/>
                <w:i/>
              </w:rPr>
              <w:t>UNM, Geospatial &amp; Population Studies 2017</w:t>
            </w:r>
          </w:p>
          <w:p w14:paraId="282226F7" w14:textId="77777777" w:rsidR="0021323F" w:rsidRDefault="0021323F" w:rsidP="00325442">
            <w:pPr>
              <w:rPr>
                <w:rFonts w:ascii="Calibri" w:hAnsi="Calibri"/>
                <w:i/>
              </w:rPr>
            </w:pPr>
          </w:p>
          <w:p w14:paraId="413D9DEF"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2,150</w:t>
            </w:r>
          </w:p>
        </w:tc>
        <w:tc>
          <w:tcPr>
            <w:tcW w:w="1170" w:type="dxa"/>
            <w:shd w:val="clear" w:color="auto" w:fill="F2F2F2" w:themeFill="background1" w:themeFillShade="F2"/>
          </w:tcPr>
          <w:p w14:paraId="73E0A93F"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0CC9C469" w14:textId="77777777" w:rsidR="0021323F" w:rsidRPr="00A4301E" w:rsidRDefault="0021323F" w:rsidP="00325442">
            <w:pPr>
              <w:jc w:val="right"/>
              <w:rPr>
                <w:rFonts w:ascii="Calibri" w:hAnsi="Calibri"/>
              </w:rPr>
            </w:pPr>
            <w:r>
              <w:rPr>
                <w:rFonts w:ascii="Calibri" w:hAnsi="Calibri"/>
              </w:rPr>
              <w:t>23</w:t>
            </w:r>
          </w:p>
        </w:tc>
      </w:tr>
      <w:tr w:rsidR="0021323F" w:rsidRPr="00A4301E" w14:paraId="106D35C0" w14:textId="77777777" w:rsidTr="00325442">
        <w:trPr>
          <w:trHeight w:val="60"/>
        </w:trPr>
        <w:tc>
          <w:tcPr>
            <w:tcW w:w="7128" w:type="dxa"/>
            <w:vMerge/>
            <w:shd w:val="clear" w:color="auto" w:fill="F2F2F2" w:themeFill="background1" w:themeFillShade="F2"/>
          </w:tcPr>
          <w:p w14:paraId="689EE19B"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3241DC17"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23A51D99" w14:textId="77777777" w:rsidR="0021323F" w:rsidRPr="00A4301E" w:rsidRDefault="0021323F" w:rsidP="00325442">
            <w:pPr>
              <w:jc w:val="right"/>
              <w:rPr>
                <w:rFonts w:ascii="Calibri" w:hAnsi="Calibri"/>
              </w:rPr>
            </w:pPr>
            <w:r>
              <w:rPr>
                <w:rFonts w:ascii="Calibri" w:hAnsi="Calibri"/>
              </w:rPr>
              <w:t>112</w:t>
            </w:r>
          </w:p>
        </w:tc>
      </w:tr>
      <w:tr w:rsidR="0021323F" w:rsidRPr="00A4301E" w14:paraId="30C2EB82" w14:textId="77777777" w:rsidTr="00325442">
        <w:trPr>
          <w:trHeight w:val="60"/>
        </w:trPr>
        <w:tc>
          <w:tcPr>
            <w:tcW w:w="7128" w:type="dxa"/>
            <w:vMerge/>
            <w:shd w:val="clear" w:color="auto" w:fill="F2F2F2" w:themeFill="background1" w:themeFillShade="F2"/>
          </w:tcPr>
          <w:p w14:paraId="48B3BEF2"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32B12C99"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5208A586" w14:textId="77777777" w:rsidR="0021323F" w:rsidRPr="00A4301E" w:rsidRDefault="0021323F" w:rsidP="00325442">
            <w:pPr>
              <w:jc w:val="right"/>
              <w:rPr>
                <w:rFonts w:ascii="Calibri" w:hAnsi="Calibri"/>
              </w:rPr>
            </w:pPr>
            <w:r>
              <w:rPr>
                <w:rFonts w:ascii="Calibri" w:hAnsi="Calibri"/>
              </w:rPr>
              <w:t>40</w:t>
            </w:r>
          </w:p>
        </w:tc>
      </w:tr>
      <w:tr w:rsidR="0021323F" w:rsidRPr="00A4301E" w14:paraId="2701E852" w14:textId="77777777" w:rsidTr="00325442">
        <w:trPr>
          <w:trHeight w:val="60"/>
        </w:trPr>
        <w:tc>
          <w:tcPr>
            <w:tcW w:w="7128" w:type="dxa"/>
            <w:vMerge/>
            <w:shd w:val="clear" w:color="auto" w:fill="F2F2F2" w:themeFill="background1" w:themeFillShade="F2"/>
          </w:tcPr>
          <w:p w14:paraId="40D1AE4C"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7186BCE"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0EECA1A5" w14:textId="77777777" w:rsidR="0021323F" w:rsidRPr="00A4301E" w:rsidRDefault="0021323F" w:rsidP="00325442">
            <w:pPr>
              <w:jc w:val="right"/>
              <w:rPr>
                <w:rFonts w:ascii="Calibri" w:hAnsi="Calibri"/>
              </w:rPr>
            </w:pPr>
            <w:r>
              <w:rPr>
                <w:rFonts w:ascii="Calibri" w:hAnsi="Calibri"/>
              </w:rPr>
              <w:t>528</w:t>
            </w:r>
          </w:p>
        </w:tc>
      </w:tr>
      <w:tr w:rsidR="0021323F" w:rsidRPr="00A4301E" w14:paraId="0F7E2EBA" w14:textId="77777777" w:rsidTr="00325442">
        <w:trPr>
          <w:trHeight w:val="60"/>
        </w:trPr>
        <w:tc>
          <w:tcPr>
            <w:tcW w:w="7128" w:type="dxa"/>
            <w:vMerge/>
            <w:shd w:val="clear" w:color="auto" w:fill="F2F2F2" w:themeFill="background1" w:themeFillShade="F2"/>
          </w:tcPr>
          <w:p w14:paraId="0F3A602B"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D8804F2"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7632A202" w14:textId="77777777" w:rsidR="0021323F" w:rsidRPr="00A4301E" w:rsidRDefault="0021323F" w:rsidP="00325442">
            <w:pPr>
              <w:jc w:val="right"/>
              <w:rPr>
                <w:rFonts w:ascii="Calibri" w:hAnsi="Calibri"/>
              </w:rPr>
            </w:pPr>
            <w:r>
              <w:rPr>
                <w:rFonts w:ascii="Calibri" w:hAnsi="Calibri"/>
              </w:rPr>
              <w:t>1,447</w:t>
            </w:r>
          </w:p>
        </w:tc>
      </w:tr>
      <w:tr w:rsidR="0021323F" w:rsidRPr="00A4301E" w14:paraId="61656752" w14:textId="77777777" w:rsidTr="00325442">
        <w:tc>
          <w:tcPr>
            <w:tcW w:w="7128" w:type="dxa"/>
            <w:shd w:val="clear" w:color="auto" w:fill="F2F2F2" w:themeFill="background1" w:themeFillShade="F2"/>
          </w:tcPr>
          <w:p w14:paraId="76D33CC1" w14:textId="77777777" w:rsidR="0021323F" w:rsidRPr="00A4301E" w:rsidRDefault="0021323F" w:rsidP="00325442">
            <w:pPr>
              <w:rPr>
                <w:rFonts w:ascii="Calibri" w:hAnsi="Calibri"/>
                <w:b/>
              </w:rPr>
            </w:pPr>
            <w:r w:rsidRPr="00A4301E">
              <w:rPr>
                <w:rFonts w:ascii="Calibri" w:hAnsi="Calibri"/>
                <w:b/>
              </w:rPr>
              <w:t>Population Estimate Under Age 18</w:t>
            </w:r>
          </w:p>
          <w:p w14:paraId="20CEB83E"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357EED61" w14:textId="77777777" w:rsidR="0021323F" w:rsidRPr="00A4301E" w:rsidRDefault="0021323F" w:rsidP="00325442">
            <w:pPr>
              <w:jc w:val="right"/>
              <w:rPr>
                <w:rFonts w:ascii="Calibri" w:hAnsi="Calibri"/>
              </w:rPr>
            </w:pPr>
            <w:r w:rsidRPr="00A4301E">
              <w:rPr>
                <w:rFonts w:ascii="Calibri" w:hAnsi="Calibri"/>
              </w:rPr>
              <w:t>4,254</w:t>
            </w:r>
          </w:p>
        </w:tc>
      </w:tr>
      <w:tr w:rsidR="0021323F" w:rsidRPr="00A4301E" w14:paraId="39919DD1" w14:textId="77777777" w:rsidTr="00325442">
        <w:tc>
          <w:tcPr>
            <w:tcW w:w="7128" w:type="dxa"/>
          </w:tcPr>
          <w:p w14:paraId="0A39A0C4"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5FD928DD"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29017FD4" w14:textId="77777777" w:rsidR="0021323F" w:rsidRPr="00A4301E" w:rsidRDefault="0021323F" w:rsidP="00325442">
            <w:pPr>
              <w:jc w:val="right"/>
              <w:rPr>
                <w:rFonts w:ascii="Calibri" w:hAnsi="Calibri"/>
              </w:rPr>
            </w:pPr>
            <w:r w:rsidRPr="00A4301E">
              <w:rPr>
                <w:rFonts w:ascii="Calibri" w:hAnsi="Calibri"/>
              </w:rPr>
              <w:t>3.8%</w:t>
            </w:r>
          </w:p>
        </w:tc>
      </w:tr>
      <w:tr w:rsidR="0021323F" w:rsidRPr="00A4301E" w14:paraId="01FE0702" w14:textId="77777777" w:rsidTr="00325442">
        <w:tc>
          <w:tcPr>
            <w:tcW w:w="7128" w:type="dxa"/>
            <w:shd w:val="clear" w:color="auto" w:fill="F2F2F2" w:themeFill="background1" w:themeFillShade="F2"/>
          </w:tcPr>
          <w:p w14:paraId="22601E70" w14:textId="77777777" w:rsidR="0021323F" w:rsidRPr="00A4301E" w:rsidRDefault="0021323F" w:rsidP="00325442">
            <w:pPr>
              <w:rPr>
                <w:rFonts w:ascii="Calibri" w:hAnsi="Calibri"/>
                <w:b/>
              </w:rPr>
            </w:pPr>
            <w:r w:rsidRPr="00A4301E">
              <w:rPr>
                <w:rFonts w:ascii="Calibri" w:hAnsi="Calibri"/>
                <w:b/>
              </w:rPr>
              <w:t>Total Households</w:t>
            </w:r>
          </w:p>
          <w:p w14:paraId="5C7C7B6A"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2E976B59" w14:textId="77777777" w:rsidR="0021323F" w:rsidRPr="00A4301E" w:rsidRDefault="0021323F" w:rsidP="00325442">
            <w:pPr>
              <w:jc w:val="right"/>
              <w:rPr>
                <w:rFonts w:ascii="Calibri" w:hAnsi="Calibri"/>
              </w:rPr>
            </w:pPr>
            <w:r w:rsidRPr="00A4301E">
              <w:rPr>
                <w:rFonts w:ascii="Calibri" w:hAnsi="Calibri"/>
              </w:rPr>
              <w:t>7,586</w:t>
            </w:r>
          </w:p>
        </w:tc>
      </w:tr>
      <w:tr w:rsidR="0021323F" w:rsidRPr="00A4301E" w14:paraId="454FCEB9" w14:textId="77777777" w:rsidTr="00325442">
        <w:tc>
          <w:tcPr>
            <w:tcW w:w="7128" w:type="dxa"/>
          </w:tcPr>
          <w:p w14:paraId="095F8AC2" w14:textId="77777777" w:rsidR="0021323F" w:rsidRPr="00A4301E" w:rsidRDefault="0021323F" w:rsidP="00325442">
            <w:pPr>
              <w:rPr>
                <w:rFonts w:ascii="Calibri" w:hAnsi="Calibri"/>
                <w:b/>
              </w:rPr>
            </w:pPr>
            <w:r w:rsidRPr="00A4301E">
              <w:rPr>
                <w:rFonts w:ascii="Calibri" w:hAnsi="Calibri"/>
                <w:b/>
              </w:rPr>
              <w:t>Average Median Household Income</w:t>
            </w:r>
          </w:p>
          <w:p w14:paraId="315ADC58"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05C3D85B" w14:textId="77777777" w:rsidR="0021323F" w:rsidRPr="00A4301E" w:rsidRDefault="0021323F" w:rsidP="00325442">
            <w:pPr>
              <w:jc w:val="right"/>
              <w:rPr>
                <w:rFonts w:ascii="Calibri" w:hAnsi="Calibri"/>
              </w:rPr>
            </w:pPr>
            <w:r w:rsidRPr="00A4301E">
              <w:rPr>
                <w:rFonts w:ascii="Calibri" w:hAnsi="Calibri"/>
              </w:rPr>
              <w:t>$105,902</w:t>
            </w:r>
          </w:p>
        </w:tc>
      </w:tr>
      <w:tr w:rsidR="0021323F" w:rsidRPr="00A4301E" w14:paraId="07EA5AEB" w14:textId="77777777" w:rsidTr="00325442">
        <w:tc>
          <w:tcPr>
            <w:tcW w:w="7128" w:type="dxa"/>
            <w:shd w:val="clear" w:color="auto" w:fill="F2F2F2" w:themeFill="background1" w:themeFillShade="F2"/>
          </w:tcPr>
          <w:p w14:paraId="21BA5F1F" w14:textId="77777777" w:rsidR="0021323F" w:rsidRPr="00A4301E" w:rsidRDefault="0021323F" w:rsidP="00325442">
            <w:pPr>
              <w:rPr>
                <w:rFonts w:ascii="Calibri" w:hAnsi="Calibri"/>
                <w:b/>
              </w:rPr>
            </w:pPr>
            <w:r w:rsidRPr="00A4301E">
              <w:rPr>
                <w:rFonts w:ascii="Calibri" w:hAnsi="Calibri"/>
                <w:b/>
              </w:rPr>
              <w:t>Total Number of Housing Units</w:t>
            </w:r>
          </w:p>
          <w:p w14:paraId="05DFE435"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794284B7" w14:textId="77777777" w:rsidR="0021323F" w:rsidRPr="00A4301E" w:rsidRDefault="0021323F" w:rsidP="00325442">
            <w:pPr>
              <w:jc w:val="right"/>
              <w:rPr>
                <w:rFonts w:ascii="Calibri" w:hAnsi="Calibri"/>
              </w:rPr>
            </w:pPr>
            <w:r w:rsidRPr="00A4301E">
              <w:rPr>
                <w:rFonts w:ascii="Calibri" w:hAnsi="Calibri"/>
              </w:rPr>
              <w:t>8,309</w:t>
            </w:r>
          </w:p>
        </w:tc>
      </w:tr>
      <w:tr w:rsidR="0021323F" w:rsidRPr="00A4301E" w14:paraId="412B7FA3" w14:textId="77777777" w:rsidTr="00325442">
        <w:tc>
          <w:tcPr>
            <w:tcW w:w="7128" w:type="dxa"/>
          </w:tcPr>
          <w:p w14:paraId="44AE955B"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78A48F6F"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5C1F8B2F" w14:textId="77777777" w:rsidR="0021323F" w:rsidRPr="00A4301E" w:rsidRDefault="0021323F" w:rsidP="00325442">
            <w:pPr>
              <w:jc w:val="right"/>
              <w:rPr>
                <w:rFonts w:ascii="Calibri" w:hAnsi="Calibri"/>
              </w:rPr>
            </w:pPr>
            <w:r w:rsidRPr="00A4301E">
              <w:rPr>
                <w:rFonts w:ascii="Calibri" w:hAnsi="Calibri"/>
              </w:rPr>
              <w:t>3</w:t>
            </w:r>
          </w:p>
        </w:tc>
      </w:tr>
      <w:tr w:rsidR="0021323F" w:rsidRPr="00A4301E" w14:paraId="40AB4D44" w14:textId="77777777" w:rsidTr="00325442">
        <w:tc>
          <w:tcPr>
            <w:tcW w:w="7128" w:type="dxa"/>
            <w:shd w:val="clear" w:color="auto" w:fill="F2F2F2" w:themeFill="background1" w:themeFillShade="F2"/>
          </w:tcPr>
          <w:p w14:paraId="3CCC69D4"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0904CD26"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183EEA32" w14:textId="77777777" w:rsidR="0021323F" w:rsidRPr="00A4301E" w:rsidRDefault="0021323F" w:rsidP="00325442">
            <w:pPr>
              <w:jc w:val="right"/>
              <w:rPr>
                <w:rFonts w:ascii="Calibri" w:hAnsi="Calibri"/>
              </w:rPr>
            </w:pPr>
            <w:r w:rsidRPr="00A4301E">
              <w:rPr>
                <w:rFonts w:ascii="Calibri" w:hAnsi="Calibri"/>
              </w:rPr>
              <w:t>3.9%</w:t>
            </w:r>
          </w:p>
        </w:tc>
      </w:tr>
      <w:tr w:rsidR="0021323F" w:rsidRPr="00A4301E" w14:paraId="4F402BC9" w14:textId="77777777" w:rsidTr="00325442">
        <w:tc>
          <w:tcPr>
            <w:tcW w:w="7128" w:type="dxa"/>
          </w:tcPr>
          <w:p w14:paraId="06C00006"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0ECDA340"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01FC8327" w14:textId="77777777" w:rsidR="0021323F" w:rsidRPr="00A4301E" w:rsidRDefault="0021323F" w:rsidP="00325442">
            <w:pPr>
              <w:jc w:val="right"/>
              <w:rPr>
                <w:rFonts w:ascii="Calibri" w:hAnsi="Calibri"/>
              </w:rPr>
            </w:pPr>
            <w:r w:rsidRPr="00A4301E">
              <w:rPr>
                <w:rFonts w:ascii="Calibri" w:hAnsi="Calibri"/>
              </w:rPr>
              <w:t>8</w:t>
            </w:r>
            <w:r w:rsidRPr="00A4301E">
              <w:rPr>
                <w:rFonts w:ascii="Calibri" w:hAnsi="Calibri"/>
                <w:sz w:val="20"/>
                <w:szCs w:val="20"/>
              </w:rPr>
              <w:t xml:space="preserve"> includes Los Alamos and Rio Arriba</w:t>
            </w:r>
          </w:p>
        </w:tc>
      </w:tr>
      <w:tr w:rsidR="0021323F" w:rsidRPr="00A4301E" w14:paraId="27DE5999" w14:textId="77777777" w:rsidTr="00325442">
        <w:tc>
          <w:tcPr>
            <w:tcW w:w="7128" w:type="dxa"/>
            <w:shd w:val="clear" w:color="auto" w:fill="F2F2F2" w:themeFill="background1" w:themeFillShade="F2"/>
          </w:tcPr>
          <w:p w14:paraId="6BDC95D6"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086D1F18"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5D4E8201" w14:textId="77777777" w:rsidR="0021323F" w:rsidRPr="00A4301E" w:rsidRDefault="0021323F" w:rsidP="00325442">
            <w:pPr>
              <w:jc w:val="right"/>
              <w:rPr>
                <w:rFonts w:ascii="Calibri" w:hAnsi="Calibri"/>
              </w:rPr>
            </w:pPr>
            <w:r w:rsidRPr="00A4301E">
              <w:rPr>
                <w:rFonts w:ascii="Calibri" w:hAnsi="Calibri"/>
              </w:rPr>
              <w:t>3.4</w:t>
            </w:r>
          </w:p>
        </w:tc>
      </w:tr>
      <w:tr w:rsidR="0021323F" w:rsidRPr="00A4301E" w14:paraId="2FED3EC3" w14:textId="77777777" w:rsidTr="00325442">
        <w:tc>
          <w:tcPr>
            <w:tcW w:w="7128" w:type="dxa"/>
          </w:tcPr>
          <w:p w14:paraId="18201861"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2253F3E4"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09C04394" w14:textId="77777777" w:rsidR="0021323F" w:rsidRPr="00A4301E" w:rsidRDefault="0021323F" w:rsidP="00325442">
            <w:pPr>
              <w:jc w:val="right"/>
              <w:rPr>
                <w:rFonts w:ascii="Calibri" w:hAnsi="Calibri"/>
              </w:rPr>
            </w:pPr>
            <w:r w:rsidRPr="00A4301E">
              <w:rPr>
                <w:rFonts w:ascii="Calibri" w:hAnsi="Calibri"/>
              </w:rPr>
              <w:t>0</w:t>
            </w:r>
          </w:p>
        </w:tc>
      </w:tr>
      <w:tr w:rsidR="0021323F" w:rsidRPr="00A4301E" w14:paraId="6A095C6A" w14:textId="77777777" w:rsidTr="00325442">
        <w:tc>
          <w:tcPr>
            <w:tcW w:w="7128" w:type="dxa"/>
            <w:shd w:val="clear" w:color="auto" w:fill="F2F2F2" w:themeFill="background1" w:themeFillShade="F2"/>
          </w:tcPr>
          <w:p w14:paraId="3B8D88F2" w14:textId="77777777" w:rsidR="0021323F" w:rsidRPr="00A4301E" w:rsidRDefault="0021323F" w:rsidP="00325442">
            <w:pPr>
              <w:rPr>
                <w:rFonts w:ascii="Calibri" w:hAnsi="Calibri"/>
                <w:b/>
              </w:rPr>
            </w:pPr>
            <w:r w:rsidRPr="00A4301E">
              <w:rPr>
                <w:rFonts w:ascii="Calibri" w:hAnsi="Calibri"/>
                <w:b/>
              </w:rPr>
              <w:t>Food Insecurity Rate</w:t>
            </w:r>
          </w:p>
          <w:p w14:paraId="3FCB780B"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7BC90673" w14:textId="77777777" w:rsidR="0021323F" w:rsidRPr="00A4301E" w:rsidRDefault="0021323F" w:rsidP="00325442">
            <w:pPr>
              <w:jc w:val="right"/>
              <w:rPr>
                <w:rFonts w:ascii="Calibri" w:hAnsi="Calibri"/>
              </w:rPr>
            </w:pPr>
            <w:r w:rsidRPr="00A4301E">
              <w:rPr>
                <w:rFonts w:ascii="Calibri" w:hAnsi="Calibri"/>
              </w:rPr>
              <w:t>14.0% total pop.</w:t>
            </w:r>
          </w:p>
        </w:tc>
      </w:tr>
      <w:tr w:rsidR="0021323F" w:rsidRPr="00A4301E" w14:paraId="17682C3C" w14:textId="77777777" w:rsidTr="00325442">
        <w:tc>
          <w:tcPr>
            <w:tcW w:w="7128" w:type="dxa"/>
          </w:tcPr>
          <w:p w14:paraId="042B4B6B" w14:textId="77777777" w:rsidR="0021323F" w:rsidRPr="00A4301E" w:rsidRDefault="0021323F" w:rsidP="00325442">
            <w:pPr>
              <w:rPr>
                <w:rFonts w:ascii="Calibri" w:hAnsi="Calibri"/>
                <w:b/>
              </w:rPr>
            </w:pPr>
            <w:r w:rsidRPr="00A4301E">
              <w:rPr>
                <w:rFonts w:ascii="Calibri" w:hAnsi="Calibri"/>
                <w:b/>
              </w:rPr>
              <w:t>Health Insurance Coverage</w:t>
            </w:r>
          </w:p>
          <w:p w14:paraId="0BF8F37C"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68A18495" w14:textId="77777777" w:rsidR="0021323F" w:rsidRPr="00A4301E" w:rsidRDefault="0021323F" w:rsidP="00325442">
            <w:pPr>
              <w:jc w:val="right"/>
              <w:rPr>
                <w:rFonts w:ascii="Calibri" w:hAnsi="Calibri"/>
              </w:rPr>
            </w:pPr>
            <w:r w:rsidRPr="00A4301E">
              <w:rPr>
                <w:rFonts w:ascii="Calibri" w:hAnsi="Calibri"/>
              </w:rPr>
              <w:t>6.3% uninsured</w:t>
            </w:r>
          </w:p>
        </w:tc>
      </w:tr>
      <w:tr w:rsidR="0021323F" w:rsidRPr="00A4301E" w14:paraId="291613B8" w14:textId="77777777" w:rsidTr="00325442">
        <w:tc>
          <w:tcPr>
            <w:tcW w:w="7128" w:type="dxa"/>
            <w:shd w:val="clear" w:color="auto" w:fill="F2F2F2" w:themeFill="background1" w:themeFillShade="F2"/>
          </w:tcPr>
          <w:p w14:paraId="1275C70D" w14:textId="77777777" w:rsidR="0021323F" w:rsidRPr="00A4301E" w:rsidRDefault="0021323F" w:rsidP="00325442">
            <w:pPr>
              <w:rPr>
                <w:rFonts w:ascii="Calibri" w:hAnsi="Calibri"/>
                <w:b/>
              </w:rPr>
            </w:pPr>
            <w:r w:rsidRPr="00A4301E">
              <w:rPr>
                <w:rFonts w:ascii="Calibri" w:hAnsi="Calibri"/>
                <w:b/>
              </w:rPr>
              <w:t>Medicaid Enrollment</w:t>
            </w:r>
          </w:p>
          <w:p w14:paraId="4B61FB9D"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08FE913A" w14:textId="77777777" w:rsidR="0021323F" w:rsidRPr="00A4301E" w:rsidRDefault="0021323F" w:rsidP="00325442">
            <w:pPr>
              <w:jc w:val="right"/>
              <w:rPr>
                <w:rFonts w:ascii="Calibri" w:hAnsi="Calibri"/>
              </w:rPr>
            </w:pPr>
            <w:r w:rsidRPr="00A4301E">
              <w:rPr>
                <w:rFonts w:ascii="Calibri" w:hAnsi="Calibri"/>
              </w:rPr>
              <w:t>6.6% enrolled</w:t>
            </w:r>
          </w:p>
        </w:tc>
      </w:tr>
      <w:tr w:rsidR="0021323F" w:rsidRPr="00A4301E" w14:paraId="64205BB2" w14:textId="77777777" w:rsidTr="00325442">
        <w:tc>
          <w:tcPr>
            <w:tcW w:w="7128" w:type="dxa"/>
          </w:tcPr>
          <w:p w14:paraId="4EFF55C8" w14:textId="77777777" w:rsidR="0021323F" w:rsidRPr="00A4301E" w:rsidRDefault="0021323F" w:rsidP="00325442">
            <w:pPr>
              <w:rPr>
                <w:rFonts w:ascii="Calibri" w:hAnsi="Calibri"/>
                <w:b/>
              </w:rPr>
            </w:pPr>
            <w:r w:rsidRPr="00A4301E">
              <w:rPr>
                <w:rFonts w:ascii="Calibri" w:hAnsi="Calibri"/>
                <w:b/>
              </w:rPr>
              <w:t>High School Graduation Rates</w:t>
            </w:r>
          </w:p>
          <w:p w14:paraId="348AAEA0"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475A0937" w14:textId="77777777" w:rsidR="0021323F" w:rsidRPr="00A4301E" w:rsidRDefault="0021323F" w:rsidP="00325442">
            <w:pPr>
              <w:jc w:val="right"/>
              <w:rPr>
                <w:rFonts w:ascii="Calibri" w:hAnsi="Calibri"/>
              </w:rPr>
            </w:pPr>
            <w:r w:rsidRPr="00A4301E">
              <w:rPr>
                <w:rFonts w:ascii="Calibri" w:hAnsi="Calibri"/>
              </w:rPr>
              <w:t>83%</w:t>
            </w:r>
          </w:p>
        </w:tc>
      </w:tr>
      <w:tr w:rsidR="0021323F" w:rsidRPr="00A4301E" w14:paraId="33EBF59C" w14:textId="77777777" w:rsidTr="00325442">
        <w:tc>
          <w:tcPr>
            <w:tcW w:w="7128" w:type="dxa"/>
            <w:shd w:val="clear" w:color="auto" w:fill="F2F2F2" w:themeFill="background1" w:themeFillShade="F2"/>
          </w:tcPr>
          <w:p w14:paraId="486A97E7" w14:textId="77777777" w:rsidR="0021323F" w:rsidRPr="00A4301E" w:rsidRDefault="0021323F" w:rsidP="00325442">
            <w:pPr>
              <w:rPr>
                <w:rFonts w:ascii="Calibri" w:hAnsi="Calibri"/>
                <w:b/>
              </w:rPr>
            </w:pPr>
            <w:r w:rsidRPr="00A4301E">
              <w:rPr>
                <w:rFonts w:ascii="Calibri" w:hAnsi="Calibri"/>
                <w:b/>
              </w:rPr>
              <w:t>Unemployment Rate</w:t>
            </w:r>
          </w:p>
          <w:p w14:paraId="3C524366"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3AF068A9" w14:textId="77777777" w:rsidR="0021323F" w:rsidRPr="00A4301E" w:rsidRDefault="0021323F" w:rsidP="00325442">
            <w:pPr>
              <w:jc w:val="right"/>
              <w:rPr>
                <w:rFonts w:ascii="Calibri" w:hAnsi="Calibri"/>
              </w:rPr>
            </w:pPr>
            <w:r w:rsidRPr="00A4301E">
              <w:rPr>
                <w:rFonts w:ascii="Calibri" w:hAnsi="Calibri"/>
              </w:rPr>
              <w:t>5.4%</w:t>
            </w:r>
          </w:p>
        </w:tc>
      </w:tr>
      <w:tr w:rsidR="0021323F" w:rsidRPr="00A4301E" w14:paraId="7A4C9D44" w14:textId="77777777" w:rsidTr="00325442">
        <w:tc>
          <w:tcPr>
            <w:tcW w:w="7128" w:type="dxa"/>
          </w:tcPr>
          <w:p w14:paraId="7E3A2FD2"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19497670"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325176F0" w14:textId="77777777" w:rsidR="0021323F" w:rsidRPr="00A4301E" w:rsidRDefault="0021323F" w:rsidP="00325442">
            <w:pPr>
              <w:jc w:val="right"/>
              <w:rPr>
                <w:rFonts w:ascii="Calibri" w:hAnsi="Calibri"/>
              </w:rPr>
            </w:pPr>
            <w:r w:rsidRPr="00A4301E">
              <w:rPr>
                <w:rFonts w:ascii="Calibri" w:hAnsi="Calibri"/>
              </w:rPr>
              <w:t>8.6%</w:t>
            </w:r>
          </w:p>
        </w:tc>
      </w:tr>
      <w:tr w:rsidR="0021323F" w:rsidRPr="00A4301E" w14:paraId="79A0DE1C" w14:textId="77777777" w:rsidTr="00325442">
        <w:tc>
          <w:tcPr>
            <w:tcW w:w="7128" w:type="dxa"/>
            <w:shd w:val="clear" w:color="auto" w:fill="F2F2F2" w:themeFill="background1" w:themeFillShade="F2"/>
          </w:tcPr>
          <w:p w14:paraId="683A2FDD"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1B4B1C5C"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2B8BBE8E" w14:textId="77777777" w:rsidR="0021323F" w:rsidRPr="00A4301E" w:rsidRDefault="0021323F" w:rsidP="00325442">
            <w:pPr>
              <w:jc w:val="right"/>
              <w:rPr>
                <w:rFonts w:ascii="Calibri" w:hAnsi="Calibri"/>
              </w:rPr>
            </w:pPr>
            <w:r w:rsidRPr="00A4301E">
              <w:rPr>
                <w:rFonts w:ascii="Calibri" w:hAnsi="Calibri"/>
              </w:rPr>
              <w:t>1.6% cocaine</w:t>
            </w:r>
          </w:p>
          <w:p w14:paraId="2B1A0BDA" w14:textId="77777777" w:rsidR="0021323F" w:rsidRPr="00A4301E" w:rsidRDefault="0021323F" w:rsidP="00325442">
            <w:pPr>
              <w:jc w:val="right"/>
              <w:rPr>
                <w:rFonts w:ascii="Calibri" w:hAnsi="Calibri"/>
              </w:rPr>
            </w:pPr>
            <w:r w:rsidRPr="00A4301E">
              <w:rPr>
                <w:rFonts w:ascii="Calibri" w:hAnsi="Calibri"/>
              </w:rPr>
              <w:t>1.3% heroine</w:t>
            </w:r>
          </w:p>
          <w:p w14:paraId="214581DD" w14:textId="77777777" w:rsidR="0021323F" w:rsidRPr="00A4301E" w:rsidRDefault="0021323F" w:rsidP="00325442">
            <w:pPr>
              <w:jc w:val="right"/>
              <w:rPr>
                <w:rFonts w:ascii="Calibri" w:hAnsi="Calibri"/>
              </w:rPr>
            </w:pPr>
            <w:r w:rsidRPr="00A4301E">
              <w:rPr>
                <w:rFonts w:ascii="Calibri" w:hAnsi="Calibri"/>
              </w:rPr>
              <w:t>0.9% meth</w:t>
            </w:r>
          </w:p>
          <w:p w14:paraId="0293C2B2" w14:textId="77777777" w:rsidR="0021323F" w:rsidRPr="00A4301E" w:rsidRDefault="0021323F" w:rsidP="00325442">
            <w:pPr>
              <w:jc w:val="right"/>
              <w:rPr>
                <w:rFonts w:ascii="Calibri" w:hAnsi="Calibri"/>
              </w:rPr>
            </w:pPr>
            <w:r w:rsidRPr="00A4301E">
              <w:rPr>
                <w:rFonts w:ascii="Calibri" w:hAnsi="Calibri"/>
              </w:rPr>
              <w:t>6.1% painkillers</w:t>
            </w:r>
          </w:p>
        </w:tc>
      </w:tr>
      <w:tr w:rsidR="0021323F" w:rsidRPr="00A4301E" w14:paraId="2A59F761" w14:textId="77777777" w:rsidTr="00325442">
        <w:tc>
          <w:tcPr>
            <w:tcW w:w="7128" w:type="dxa"/>
          </w:tcPr>
          <w:p w14:paraId="2B75C1E6" w14:textId="77777777" w:rsidR="0021323F" w:rsidRPr="00A4301E" w:rsidRDefault="0021323F" w:rsidP="00325442">
            <w:pPr>
              <w:rPr>
                <w:rFonts w:ascii="Calibri" w:hAnsi="Calibri"/>
                <w:b/>
              </w:rPr>
            </w:pPr>
            <w:r w:rsidRPr="00A4301E">
              <w:rPr>
                <w:rFonts w:ascii="Calibri" w:hAnsi="Calibri"/>
                <w:b/>
              </w:rPr>
              <w:t>Youth Sexual Orientation</w:t>
            </w:r>
          </w:p>
          <w:p w14:paraId="5F9C6A59"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0EA8B15A" w14:textId="77777777" w:rsidR="0021323F" w:rsidRPr="00A4301E" w:rsidRDefault="0021323F" w:rsidP="00325442">
            <w:pPr>
              <w:jc w:val="right"/>
              <w:rPr>
                <w:rFonts w:ascii="Calibri" w:hAnsi="Calibri"/>
              </w:rPr>
            </w:pPr>
            <w:r w:rsidRPr="00A4301E">
              <w:rPr>
                <w:rFonts w:ascii="Calibri" w:hAnsi="Calibri"/>
              </w:rPr>
              <w:t>80.8% heterosexual</w:t>
            </w:r>
          </w:p>
          <w:p w14:paraId="78A87513" w14:textId="77777777" w:rsidR="0021323F" w:rsidRPr="00A4301E" w:rsidRDefault="0021323F" w:rsidP="00325442">
            <w:pPr>
              <w:jc w:val="right"/>
              <w:rPr>
                <w:rFonts w:ascii="Calibri" w:hAnsi="Calibri"/>
              </w:rPr>
            </w:pPr>
            <w:r w:rsidRPr="00A4301E">
              <w:rPr>
                <w:rFonts w:ascii="Calibri" w:hAnsi="Calibri"/>
              </w:rPr>
              <w:t>2.2% gay or lesbian</w:t>
            </w:r>
          </w:p>
          <w:p w14:paraId="71A0609F" w14:textId="77777777" w:rsidR="0021323F" w:rsidRPr="00A4301E" w:rsidRDefault="0021323F" w:rsidP="00325442">
            <w:pPr>
              <w:jc w:val="right"/>
              <w:rPr>
                <w:rFonts w:ascii="Calibri" w:hAnsi="Calibri"/>
              </w:rPr>
            </w:pPr>
            <w:r w:rsidRPr="00A4301E">
              <w:rPr>
                <w:rFonts w:ascii="Calibri" w:hAnsi="Calibri"/>
              </w:rPr>
              <w:t>10.3% bisexual</w:t>
            </w:r>
          </w:p>
          <w:p w14:paraId="30A7A461" w14:textId="77777777" w:rsidR="0021323F" w:rsidRPr="00A4301E" w:rsidRDefault="0021323F" w:rsidP="00325442">
            <w:pPr>
              <w:jc w:val="right"/>
              <w:rPr>
                <w:rFonts w:ascii="Calibri" w:hAnsi="Calibri"/>
              </w:rPr>
            </w:pPr>
            <w:r w:rsidRPr="00A4301E">
              <w:rPr>
                <w:rFonts w:ascii="Calibri" w:hAnsi="Calibri"/>
              </w:rPr>
              <w:t>6.7% not sure</w:t>
            </w:r>
          </w:p>
        </w:tc>
      </w:tr>
      <w:tr w:rsidR="0021323F" w:rsidRPr="00A4301E" w14:paraId="4D336F80" w14:textId="77777777" w:rsidTr="00325442">
        <w:tc>
          <w:tcPr>
            <w:tcW w:w="7128" w:type="dxa"/>
            <w:shd w:val="clear" w:color="auto" w:fill="F2F2F2" w:themeFill="background1" w:themeFillShade="F2"/>
          </w:tcPr>
          <w:p w14:paraId="58740B6B"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76E6F723"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15A3EFCE" w14:textId="77777777" w:rsidR="0021323F" w:rsidRPr="00A4301E" w:rsidRDefault="0021323F" w:rsidP="00325442">
            <w:pPr>
              <w:jc w:val="right"/>
              <w:rPr>
                <w:rFonts w:ascii="Calibri" w:hAnsi="Calibri"/>
              </w:rPr>
            </w:pPr>
            <w:r w:rsidRPr="00A4301E">
              <w:rPr>
                <w:rFonts w:ascii="Calibri" w:hAnsi="Calibri"/>
              </w:rPr>
              <w:t>33.2%</w:t>
            </w:r>
          </w:p>
        </w:tc>
      </w:tr>
      <w:tr w:rsidR="0021323F" w:rsidRPr="00A4301E" w14:paraId="2C7F9F32" w14:textId="77777777" w:rsidTr="00325442">
        <w:tc>
          <w:tcPr>
            <w:tcW w:w="7128" w:type="dxa"/>
          </w:tcPr>
          <w:p w14:paraId="49496E25"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211369D2"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00CF51BE" w14:textId="77777777" w:rsidR="0021323F" w:rsidRPr="00A4301E" w:rsidRDefault="0021323F" w:rsidP="00325442">
            <w:pPr>
              <w:jc w:val="right"/>
              <w:rPr>
                <w:rFonts w:ascii="Calibri" w:hAnsi="Calibri"/>
              </w:rPr>
            </w:pPr>
            <w:r w:rsidRPr="00A4301E">
              <w:rPr>
                <w:rFonts w:ascii="Calibri" w:hAnsi="Calibri"/>
              </w:rPr>
              <w:t>21.2%</w:t>
            </w:r>
          </w:p>
        </w:tc>
      </w:tr>
      <w:tr w:rsidR="0021323F" w:rsidRPr="00A4301E" w14:paraId="523CFE65" w14:textId="77777777" w:rsidTr="00325442">
        <w:tc>
          <w:tcPr>
            <w:tcW w:w="7128" w:type="dxa"/>
            <w:shd w:val="clear" w:color="auto" w:fill="F2F2F2" w:themeFill="background1" w:themeFillShade="F2"/>
          </w:tcPr>
          <w:p w14:paraId="370B0B58"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3DBF0D91"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657846B2" w14:textId="77777777" w:rsidR="0021323F" w:rsidRPr="00A4301E" w:rsidRDefault="0021323F" w:rsidP="00325442">
            <w:pPr>
              <w:jc w:val="right"/>
              <w:rPr>
                <w:rFonts w:ascii="Calibri" w:hAnsi="Calibri"/>
              </w:rPr>
            </w:pPr>
            <w:r w:rsidRPr="00A4301E">
              <w:rPr>
                <w:rFonts w:ascii="Calibri" w:hAnsi="Calibri"/>
              </w:rPr>
              <w:t>3.4</w:t>
            </w:r>
          </w:p>
        </w:tc>
      </w:tr>
      <w:tr w:rsidR="0021323F" w:rsidRPr="00A4301E" w14:paraId="1E06DFB9" w14:textId="77777777" w:rsidTr="00325442">
        <w:tc>
          <w:tcPr>
            <w:tcW w:w="7128" w:type="dxa"/>
          </w:tcPr>
          <w:p w14:paraId="08F83978"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35C15CBA"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560F24E2" w14:textId="77777777" w:rsidR="0021323F" w:rsidRPr="00A4301E" w:rsidRDefault="0021323F" w:rsidP="00325442">
            <w:pPr>
              <w:jc w:val="right"/>
              <w:rPr>
                <w:rFonts w:ascii="Calibri" w:hAnsi="Calibri"/>
              </w:rPr>
            </w:pPr>
            <w:r w:rsidRPr="00A4301E">
              <w:rPr>
                <w:rFonts w:ascii="Calibri" w:hAnsi="Calibri"/>
              </w:rPr>
              <w:t>28.2</w:t>
            </w:r>
          </w:p>
        </w:tc>
      </w:tr>
      <w:tr w:rsidR="0021323F" w:rsidRPr="00A4301E" w14:paraId="446CDEDE" w14:textId="77777777" w:rsidTr="00325442">
        <w:tc>
          <w:tcPr>
            <w:tcW w:w="7128" w:type="dxa"/>
            <w:shd w:val="clear" w:color="auto" w:fill="F2F2F2" w:themeFill="background1" w:themeFillShade="F2"/>
          </w:tcPr>
          <w:p w14:paraId="08C18C16"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0427CD3C"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05F934D7" w14:textId="77777777" w:rsidR="0021323F" w:rsidRPr="00A4301E" w:rsidRDefault="0021323F" w:rsidP="00325442">
            <w:pPr>
              <w:jc w:val="right"/>
              <w:rPr>
                <w:rFonts w:ascii="Calibri" w:hAnsi="Calibri"/>
              </w:rPr>
            </w:pPr>
            <w:r w:rsidRPr="00A4301E">
              <w:rPr>
                <w:rFonts w:ascii="Calibri" w:hAnsi="Calibri"/>
              </w:rPr>
              <w:t>16</w:t>
            </w:r>
          </w:p>
        </w:tc>
      </w:tr>
      <w:tr w:rsidR="0021323F" w:rsidRPr="00A4301E" w14:paraId="41FA599E" w14:textId="77777777" w:rsidTr="00325442">
        <w:tc>
          <w:tcPr>
            <w:tcW w:w="7128" w:type="dxa"/>
          </w:tcPr>
          <w:p w14:paraId="1FAEBE6C" w14:textId="77777777" w:rsidR="0021323F" w:rsidRPr="00A4301E" w:rsidRDefault="0021323F" w:rsidP="00325442">
            <w:pPr>
              <w:rPr>
                <w:rFonts w:ascii="Calibri" w:hAnsi="Calibri"/>
                <w:b/>
              </w:rPr>
            </w:pPr>
            <w:r w:rsidRPr="00A4301E">
              <w:rPr>
                <w:rFonts w:ascii="Calibri" w:hAnsi="Calibri"/>
                <w:b/>
              </w:rPr>
              <w:t>Suicide Deaths per 100,000 Population</w:t>
            </w:r>
          </w:p>
          <w:p w14:paraId="0DCBEB90"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63189ADF" w14:textId="77777777" w:rsidR="0021323F" w:rsidRPr="00A4301E" w:rsidRDefault="0021323F" w:rsidP="00325442">
            <w:pPr>
              <w:jc w:val="right"/>
              <w:rPr>
                <w:rFonts w:ascii="Calibri" w:hAnsi="Calibri"/>
              </w:rPr>
            </w:pPr>
            <w:r w:rsidRPr="00A4301E">
              <w:rPr>
                <w:rFonts w:ascii="Calibri" w:hAnsi="Calibri"/>
              </w:rPr>
              <w:t>14.6</w:t>
            </w:r>
          </w:p>
        </w:tc>
      </w:tr>
    </w:tbl>
    <w:p w14:paraId="3C4CDEDC" w14:textId="77777777" w:rsidR="0021323F" w:rsidRDefault="0021323F" w:rsidP="0021323F">
      <w:pPr>
        <w:pStyle w:val="Heading2"/>
        <w:rPr>
          <w:sz w:val="32"/>
          <w:szCs w:val="32"/>
        </w:rPr>
      </w:pPr>
    </w:p>
    <w:p w14:paraId="6C0E7D4E" w14:textId="77777777" w:rsidR="0021323F" w:rsidRDefault="0021323F" w:rsidP="0021323F">
      <w:pPr>
        <w:rPr>
          <w:rFonts w:ascii="Calibri" w:eastAsiaTheme="majorEastAsia" w:hAnsi="Calibri" w:cstheme="majorBidi"/>
          <w:b/>
          <w:bCs/>
          <w:color w:val="D2533C" w:themeColor="text2"/>
          <w:sz w:val="32"/>
          <w:szCs w:val="32"/>
        </w:rPr>
      </w:pPr>
      <w:r>
        <w:rPr>
          <w:sz w:val="32"/>
          <w:szCs w:val="32"/>
        </w:rPr>
        <w:br w:type="page"/>
      </w:r>
    </w:p>
    <w:p w14:paraId="02E9FBF2" w14:textId="77777777" w:rsidR="0021323F" w:rsidRPr="00EF427B" w:rsidRDefault="0021323F" w:rsidP="00E34450">
      <w:pPr>
        <w:pStyle w:val="Heading3"/>
      </w:pPr>
      <w:bookmarkStart w:id="57" w:name="_Toc412722050"/>
      <w:r w:rsidRPr="00EF427B">
        <w:lastRenderedPageBreak/>
        <w:t>McKinley County</w:t>
      </w:r>
      <w:bookmarkEnd w:id="57"/>
      <w:r w:rsidRPr="00EF427B">
        <w:t xml:space="preserve"> </w:t>
      </w:r>
    </w:p>
    <w:p w14:paraId="657327E3" w14:textId="6A892A95" w:rsidR="0021323F" w:rsidRPr="0021323F" w:rsidRDefault="0021323F" w:rsidP="0021323F">
      <w:pPr>
        <w:rPr>
          <w:i/>
          <w:sz w:val="32"/>
          <w:szCs w:val="32"/>
        </w:rPr>
      </w:pPr>
      <w:r w:rsidRPr="0021323F">
        <w:rPr>
          <w:i/>
        </w:rPr>
        <w:t>(Includes Zuni Pueblo &amp; Navajo Nation)</w:t>
      </w:r>
    </w:p>
    <w:p w14:paraId="0DCE196B"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71A157F5" w14:textId="77777777" w:rsidTr="00325442">
        <w:tc>
          <w:tcPr>
            <w:tcW w:w="7128" w:type="dxa"/>
          </w:tcPr>
          <w:p w14:paraId="36B1E235" w14:textId="77777777" w:rsidR="0021323F" w:rsidRPr="00A4301E" w:rsidRDefault="0021323F" w:rsidP="00325442">
            <w:pPr>
              <w:rPr>
                <w:rFonts w:ascii="Calibri" w:hAnsi="Calibri"/>
                <w:b/>
              </w:rPr>
            </w:pPr>
            <w:r w:rsidRPr="00A4301E">
              <w:rPr>
                <w:rFonts w:ascii="Calibri" w:hAnsi="Calibri"/>
                <w:b/>
              </w:rPr>
              <w:t>Total Population Estimate</w:t>
            </w:r>
          </w:p>
          <w:p w14:paraId="613FD7E7"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694AB226" w14:textId="77777777" w:rsidR="0021323F" w:rsidRPr="00A4301E" w:rsidRDefault="0021323F" w:rsidP="00325442">
            <w:pPr>
              <w:jc w:val="right"/>
              <w:rPr>
                <w:rFonts w:ascii="Calibri" w:hAnsi="Calibri"/>
              </w:rPr>
            </w:pPr>
            <w:r w:rsidRPr="00A4301E">
              <w:rPr>
                <w:rFonts w:ascii="Calibri" w:hAnsi="Calibri"/>
              </w:rPr>
              <w:t>72,564</w:t>
            </w:r>
          </w:p>
        </w:tc>
      </w:tr>
      <w:tr w:rsidR="0021323F" w:rsidRPr="00A4301E" w14:paraId="7542DDB8" w14:textId="77777777" w:rsidTr="00325442">
        <w:trPr>
          <w:trHeight w:val="60"/>
        </w:trPr>
        <w:tc>
          <w:tcPr>
            <w:tcW w:w="7128" w:type="dxa"/>
            <w:vMerge w:val="restart"/>
            <w:shd w:val="clear" w:color="auto" w:fill="F2F2F2" w:themeFill="background1" w:themeFillShade="F2"/>
          </w:tcPr>
          <w:p w14:paraId="55B85162" w14:textId="77777777" w:rsidR="0021323F" w:rsidRDefault="0021323F" w:rsidP="00325442">
            <w:pPr>
              <w:rPr>
                <w:rFonts w:ascii="Calibri" w:hAnsi="Calibri"/>
                <w:b/>
              </w:rPr>
            </w:pPr>
            <w:r>
              <w:rPr>
                <w:rFonts w:ascii="Calibri" w:hAnsi="Calibri"/>
                <w:b/>
              </w:rPr>
              <w:t>Youth Ages 15-24 by Race/Ethnicity</w:t>
            </w:r>
          </w:p>
          <w:p w14:paraId="1B16EE5A" w14:textId="77777777" w:rsidR="0021323F" w:rsidRDefault="0021323F" w:rsidP="00325442">
            <w:pPr>
              <w:rPr>
                <w:rFonts w:ascii="Calibri" w:hAnsi="Calibri"/>
                <w:i/>
              </w:rPr>
            </w:pPr>
            <w:r>
              <w:rPr>
                <w:rFonts w:ascii="Calibri" w:hAnsi="Calibri"/>
                <w:i/>
              </w:rPr>
              <w:t>UNM, Geospatial &amp; Population Studies 2017</w:t>
            </w:r>
          </w:p>
          <w:p w14:paraId="59C2ACB0" w14:textId="77777777" w:rsidR="0021323F" w:rsidRDefault="0021323F" w:rsidP="00325442">
            <w:pPr>
              <w:rPr>
                <w:rFonts w:ascii="Calibri" w:hAnsi="Calibri"/>
                <w:i/>
              </w:rPr>
            </w:pPr>
          </w:p>
          <w:p w14:paraId="1C67CC68"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10,774</w:t>
            </w:r>
          </w:p>
        </w:tc>
        <w:tc>
          <w:tcPr>
            <w:tcW w:w="1170" w:type="dxa"/>
            <w:shd w:val="clear" w:color="auto" w:fill="F2F2F2" w:themeFill="background1" w:themeFillShade="F2"/>
          </w:tcPr>
          <w:p w14:paraId="55197DE8"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4E001C1A" w14:textId="77777777" w:rsidR="0021323F" w:rsidRPr="00A4301E" w:rsidRDefault="0021323F" w:rsidP="00325442">
            <w:pPr>
              <w:jc w:val="right"/>
              <w:rPr>
                <w:rFonts w:ascii="Calibri" w:hAnsi="Calibri"/>
              </w:rPr>
            </w:pPr>
            <w:r>
              <w:rPr>
                <w:rFonts w:ascii="Calibri" w:hAnsi="Calibri"/>
              </w:rPr>
              <w:t>8,609</w:t>
            </w:r>
          </w:p>
        </w:tc>
      </w:tr>
      <w:tr w:rsidR="0021323F" w:rsidRPr="00A4301E" w14:paraId="6CCEE865" w14:textId="77777777" w:rsidTr="00325442">
        <w:trPr>
          <w:trHeight w:val="60"/>
        </w:trPr>
        <w:tc>
          <w:tcPr>
            <w:tcW w:w="7128" w:type="dxa"/>
            <w:vMerge/>
            <w:shd w:val="clear" w:color="auto" w:fill="F2F2F2" w:themeFill="background1" w:themeFillShade="F2"/>
          </w:tcPr>
          <w:p w14:paraId="2140D89A"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FC2500E"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6C860732" w14:textId="77777777" w:rsidR="0021323F" w:rsidRPr="00A4301E" w:rsidRDefault="0021323F" w:rsidP="00325442">
            <w:pPr>
              <w:jc w:val="right"/>
              <w:rPr>
                <w:rFonts w:ascii="Calibri" w:hAnsi="Calibri"/>
              </w:rPr>
            </w:pPr>
            <w:r>
              <w:rPr>
                <w:rFonts w:ascii="Calibri" w:hAnsi="Calibri"/>
              </w:rPr>
              <w:t>85</w:t>
            </w:r>
          </w:p>
        </w:tc>
      </w:tr>
      <w:tr w:rsidR="0021323F" w:rsidRPr="00A4301E" w14:paraId="7A00562C" w14:textId="77777777" w:rsidTr="00325442">
        <w:trPr>
          <w:trHeight w:val="60"/>
        </w:trPr>
        <w:tc>
          <w:tcPr>
            <w:tcW w:w="7128" w:type="dxa"/>
            <w:vMerge/>
            <w:shd w:val="clear" w:color="auto" w:fill="F2F2F2" w:themeFill="background1" w:themeFillShade="F2"/>
          </w:tcPr>
          <w:p w14:paraId="58B665CC"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686C2DBB"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19234AFC" w14:textId="77777777" w:rsidR="0021323F" w:rsidRPr="00A4301E" w:rsidRDefault="0021323F" w:rsidP="00325442">
            <w:pPr>
              <w:jc w:val="right"/>
              <w:rPr>
                <w:rFonts w:ascii="Calibri" w:hAnsi="Calibri"/>
              </w:rPr>
            </w:pPr>
            <w:r>
              <w:rPr>
                <w:rFonts w:ascii="Calibri" w:hAnsi="Calibri"/>
              </w:rPr>
              <w:t>80</w:t>
            </w:r>
          </w:p>
        </w:tc>
      </w:tr>
      <w:tr w:rsidR="0021323F" w:rsidRPr="00A4301E" w14:paraId="16514E73" w14:textId="77777777" w:rsidTr="00325442">
        <w:trPr>
          <w:trHeight w:val="60"/>
        </w:trPr>
        <w:tc>
          <w:tcPr>
            <w:tcW w:w="7128" w:type="dxa"/>
            <w:vMerge/>
            <w:shd w:val="clear" w:color="auto" w:fill="F2F2F2" w:themeFill="background1" w:themeFillShade="F2"/>
          </w:tcPr>
          <w:p w14:paraId="79F6D1C3"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0CDA28BE"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2859C117" w14:textId="77777777" w:rsidR="0021323F" w:rsidRPr="00A4301E" w:rsidRDefault="0021323F" w:rsidP="00325442">
            <w:pPr>
              <w:jc w:val="right"/>
              <w:rPr>
                <w:rFonts w:ascii="Calibri" w:hAnsi="Calibri"/>
              </w:rPr>
            </w:pPr>
            <w:r>
              <w:rPr>
                <w:rFonts w:ascii="Calibri" w:hAnsi="Calibri"/>
              </w:rPr>
              <w:t>1,494</w:t>
            </w:r>
          </w:p>
        </w:tc>
      </w:tr>
      <w:tr w:rsidR="0021323F" w:rsidRPr="00A4301E" w14:paraId="4B11F7C9" w14:textId="77777777" w:rsidTr="00325442">
        <w:trPr>
          <w:trHeight w:val="60"/>
        </w:trPr>
        <w:tc>
          <w:tcPr>
            <w:tcW w:w="7128" w:type="dxa"/>
            <w:vMerge/>
            <w:shd w:val="clear" w:color="auto" w:fill="F2F2F2" w:themeFill="background1" w:themeFillShade="F2"/>
          </w:tcPr>
          <w:p w14:paraId="483B4301"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2486642B"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52BD8130" w14:textId="77777777" w:rsidR="0021323F" w:rsidRPr="00A4301E" w:rsidRDefault="0021323F" w:rsidP="00325442">
            <w:pPr>
              <w:jc w:val="right"/>
              <w:rPr>
                <w:rFonts w:ascii="Calibri" w:hAnsi="Calibri"/>
              </w:rPr>
            </w:pPr>
            <w:r>
              <w:rPr>
                <w:rFonts w:ascii="Calibri" w:hAnsi="Calibri"/>
              </w:rPr>
              <w:t>505</w:t>
            </w:r>
          </w:p>
        </w:tc>
      </w:tr>
      <w:tr w:rsidR="0021323F" w:rsidRPr="00A4301E" w14:paraId="4ED5A70B" w14:textId="77777777" w:rsidTr="00325442">
        <w:tc>
          <w:tcPr>
            <w:tcW w:w="7128" w:type="dxa"/>
            <w:shd w:val="clear" w:color="auto" w:fill="F2F2F2" w:themeFill="background1" w:themeFillShade="F2"/>
          </w:tcPr>
          <w:p w14:paraId="0B5BC2B3" w14:textId="77777777" w:rsidR="0021323F" w:rsidRPr="00A4301E" w:rsidRDefault="0021323F" w:rsidP="00325442">
            <w:pPr>
              <w:rPr>
                <w:rFonts w:ascii="Calibri" w:hAnsi="Calibri"/>
                <w:b/>
              </w:rPr>
            </w:pPr>
            <w:r w:rsidRPr="00A4301E">
              <w:rPr>
                <w:rFonts w:ascii="Calibri" w:hAnsi="Calibri"/>
                <w:b/>
              </w:rPr>
              <w:t>Population Estimate Under Age 18</w:t>
            </w:r>
          </w:p>
          <w:p w14:paraId="5A48F6FC"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3C3816F6" w14:textId="77777777" w:rsidR="0021323F" w:rsidRPr="00A4301E" w:rsidRDefault="0021323F" w:rsidP="00325442">
            <w:pPr>
              <w:jc w:val="right"/>
              <w:rPr>
                <w:rFonts w:ascii="Calibri" w:hAnsi="Calibri"/>
              </w:rPr>
            </w:pPr>
            <w:r w:rsidRPr="00A4301E">
              <w:rPr>
                <w:rFonts w:ascii="Calibri" w:hAnsi="Calibri"/>
              </w:rPr>
              <w:t>21,188</w:t>
            </w:r>
          </w:p>
        </w:tc>
      </w:tr>
      <w:tr w:rsidR="0021323F" w:rsidRPr="00A4301E" w14:paraId="4D16913A" w14:textId="77777777" w:rsidTr="00325442">
        <w:tc>
          <w:tcPr>
            <w:tcW w:w="7128" w:type="dxa"/>
          </w:tcPr>
          <w:p w14:paraId="75763C5E"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53F6C727"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3D42F750" w14:textId="77777777" w:rsidR="0021323F" w:rsidRPr="00A4301E" w:rsidRDefault="0021323F" w:rsidP="00325442">
            <w:pPr>
              <w:jc w:val="right"/>
              <w:rPr>
                <w:rFonts w:ascii="Calibri" w:hAnsi="Calibri"/>
              </w:rPr>
            </w:pPr>
            <w:r w:rsidRPr="00A4301E">
              <w:rPr>
                <w:rFonts w:ascii="Calibri" w:hAnsi="Calibri"/>
              </w:rPr>
              <w:t>46.5%</w:t>
            </w:r>
          </w:p>
        </w:tc>
      </w:tr>
      <w:tr w:rsidR="0021323F" w:rsidRPr="00A4301E" w14:paraId="412DCAF8" w14:textId="77777777" w:rsidTr="00325442">
        <w:tc>
          <w:tcPr>
            <w:tcW w:w="7128" w:type="dxa"/>
            <w:shd w:val="clear" w:color="auto" w:fill="F2F2F2" w:themeFill="background1" w:themeFillShade="F2"/>
          </w:tcPr>
          <w:p w14:paraId="75CE3DC0" w14:textId="77777777" w:rsidR="0021323F" w:rsidRPr="00A4301E" w:rsidRDefault="0021323F" w:rsidP="00325442">
            <w:pPr>
              <w:rPr>
                <w:rFonts w:ascii="Calibri" w:hAnsi="Calibri"/>
                <w:b/>
              </w:rPr>
            </w:pPr>
            <w:r w:rsidRPr="00A4301E">
              <w:rPr>
                <w:rFonts w:ascii="Calibri" w:hAnsi="Calibri"/>
                <w:b/>
              </w:rPr>
              <w:t>Total Households</w:t>
            </w:r>
          </w:p>
          <w:p w14:paraId="0423ED3C"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7150BB49" w14:textId="77777777" w:rsidR="0021323F" w:rsidRPr="00A4301E" w:rsidRDefault="0021323F" w:rsidP="00325442">
            <w:pPr>
              <w:jc w:val="right"/>
              <w:rPr>
                <w:rFonts w:ascii="Calibri" w:hAnsi="Calibri"/>
              </w:rPr>
            </w:pPr>
            <w:r w:rsidRPr="00A4301E">
              <w:rPr>
                <w:rFonts w:ascii="Calibri" w:hAnsi="Calibri"/>
              </w:rPr>
              <w:t>18,968</w:t>
            </w:r>
          </w:p>
        </w:tc>
      </w:tr>
      <w:tr w:rsidR="0021323F" w:rsidRPr="00A4301E" w14:paraId="51FAFAED" w14:textId="77777777" w:rsidTr="00325442">
        <w:tc>
          <w:tcPr>
            <w:tcW w:w="7128" w:type="dxa"/>
          </w:tcPr>
          <w:p w14:paraId="14D051DB" w14:textId="77777777" w:rsidR="0021323F" w:rsidRPr="00A4301E" w:rsidRDefault="0021323F" w:rsidP="00325442">
            <w:pPr>
              <w:rPr>
                <w:rFonts w:ascii="Calibri" w:hAnsi="Calibri"/>
                <w:b/>
              </w:rPr>
            </w:pPr>
            <w:r w:rsidRPr="00A4301E">
              <w:rPr>
                <w:rFonts w:ascii="Calibri" w:hAnsi="Calibri"/>
                <w:b/>
              </w:rPr>
              <w:t>Average Median Household Income</w:t>
            </w:r>
          </w:p>
          <w:p w14:paraId="16E0F629"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4F502DD4" w14:textId="77777777" w:rsidR="0021323F" w:rsidRPr="00A4301E" w:rsidRDefault="0021323F" w:rsidP="00325442">
            <w:pPr>
              <w:jc w:val="right"/>
              <w:rPr>
                <w:rFonts w:ascii="Calibri" w:hAnsi="Calibri"/>
              </w:rPr>
            </w:pPr>
            <w:r w:rsidRPr="00A4301E">
              <w:rPr>
                <w:rFonts w:ascii="Calibri" w:hAnsi="Calibri"/>
              </w:rPr>
              <w:t>$29,272</w:t>
            </w:r>
          </w:p>
        </w:tc>
      </w:tr>
      <w:tr w:rsidR="0021323F" w:rsidRPr="00A4301E" w14:paraId="089443A0" w14:textId="77777777" w:rsidTr="00325442">
        <w:tc>
          <w:tcPr>
            <w:tcW w:w="7128" w:type="dxa"/>
            <w:shd w:val="clear" w:color="auto" w:fill="F2F2F2" w:themeFill="background1" w:themeFillShade="F2"/>
          </w:tcPr>
          <w:p w14:paraId="247938EE" w14:textId="77777777" w:rsidR="0021323F" w:rsidRPr="00A4301E" w:rsidRDefault="0021323F" w:rsidP="00325442">
            <w:pPr>
              <w:rPr>
                <w:rFonts w:ascii="Calibri" w:hAnsi="Calibri"/>
                <w:b/>
              </w:rPr>
            </w:pPr>
            <w:r w:rsidRPr="00A4301E">
              <w:rPr>
                <w:rFonts w:ascii="Calibri" w:hAnsi="Calibri"/>
                <w:b/>
              </w:rPr>
              <w:t>Total Number of Housing Units</w:t>
            </w:r>
          </w:p>
          <w:p w14:paraId="5989CC57"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16710332" w14:textId="77777777" w:rsidR="0021323F" w:rsidRPr="00A4301E" w:rsidRDefault="0021323F" w:rsidP="00325442">
            <w:pPr>
              <w:jc w:val="right"/>
              <w:rPr>
                <w:rFonts w:ascii="Calibri" w:hAnsi="Calibri"/>
              </w:rPr>
            </w:pPr>
            <w:r w:rsidRPr="00A4301E">
              <w:rPr>
                <w:rFonts w:ascii="Calibri" w:hAnsi="Calibri"/>
              </w:rPr>
              <w:t>25,768</w:t>
            </w:r>
          </w:p>
        </w:tc>
      </w:tr>
      <w:tr w:rsidR="0021323F" w:rsidRPr="00A4301E" w14:paraId="55053ADD" w14:textId="77777777" w:rsidTr="00325442">
        <w:tc>
          <w:tcPr>
            <w:tcW w:w="7128" w:type="dxa"/>
          </w:tcPr>
          <w:p w14:paraId="3AF2F5EA"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15D0F2F8"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0C05C939" w14:textId="77777777" w:rsidR="0021323F" w:rsidRPr="00A4301E" w:rsidRDefault="0021323F" w:rsidP="00325442">
            <w:pPr>
              <w:jc w:val="right"/>
              <w:rPr>
                <w:rFonts w:ascii="Calibri" w:hAnsi="Calibri"/>
              </w:rPr>
            </w:pPr>
            <w:r w:rsidRPr="00A4301E">
              <w:rPr>
                <w:rFonts w:ascii="Calibri" w:hAnsi="Calibri"/>
              </w:rPr>
              <w:t>690</w:t>
            </w:r>
          </w:p>
        </w:tc>
      </w:tr>
      <w:tr w:rsidR="0021323F" w:rsidRPr="00A4301E" w14:paraId="2D4AAF1D" w14:textId="77777777" w:rsidTr="00325442">
        <w:tc>
          <w:tcPr>
            <w:tcW w:w="7128" w:type="dxa"/>
            <w:shd w:val="clear" w:color="auto" w:fill="F2F2F2" w:themeFill="background1" w:themeFillShade="F2"/>
          </w:tcPr>
          <w:p w14:paraId="44B0221A"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341915EA"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416A7D03" w14:textId="77777777" w:rsidR="0021323F" w:rsidRPr="00A4301E" w:rsidRDefault="0021323F" w:rsidP="00325442">
            <w:pPr>
              <w:jc w:val="right"/>
              <w:rPr>
                <w:rFonts w:ascii="Calibri" w:hAnsi="Calibri"/>
              </w:rPr>
            </w:pPr>
            <w:r w:rsidRPr="00A4301E">
              <w:rPr>
                <w:rFonts w:ascii="Calibri" w:hAnsi="Calibri"/>
              </w:rPr>
              <w:t>6.7%</w:t>
            </w:r>
          </w:p>
        </w:tc>
      </w:tr>
      <w:tr w:rsidR="0021323F" w:rsidRPr="00A4301E" w14:paraId="5319096C" w14:textId="77777777" w:rsidTr="00325442">
        <w:tc>
          <w:tcPr>
            <w:tcW w:w="7128" w:type="dxa"/>
          </w:tcPr>
          <w:p w14:paraId="252CA8E7"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3D5876B1"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05CE36CD" w14:textId="77777777" w:rsidR="0021323F" w:rsidRPr="00A4301E" w:rsidRDefault="0021323F" w:rsidP="00325442">
            <w:pPr>
              <w:jc w:val="right"/>
              <w:rPr>
                <w:rFonts w:ascii="Calibri" w:hAnsi="Calibri"/>
              </w:rPr>
            </w:pPr>
            <w:r w:rsidRPr="00A4301E">
              <w:rPr>
                <w:rFonts w:ascii="Calibri" w:hAnsi="Calibri"/>
              </w:rPr>
              <w:t>8</w:t>
            </w:r>
          </w:p>
        </w:tc>
      </w:tr>
      <w:tr w:rsidR="0021323F" w:rsidRPr="00A4301E" w14:paraId="5C406681" w14:textId="77777777" w:rsidTr="00325442">
        <w:tc>
          <w:tcPr>
            <w:tcW w:w="7128" w:type="dxa"/>
            <w:shd w:val="clear" w:color="auto" w:fill="F2F2F2" w:themeFill="background1" w:themeFillShade="F2"/>
          </w:tcPr>
          <w:p w14:paraId="028B61DC"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3835DE6F"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05A313EF" w14:textId="77777777" w:rsidR="0021323F" w:rsidRPr="00A4301E" w:rsidRDefault="0021323F" w:rsidP="00325442">
            <w:pPr>
              <w:jc w:val="right"/>
              <w:rPr>
                <w:rFonts w:ascii="Calibri" w:hAnsi="Calibri"/>
              </w:rPr>
            </w:pPr>
            <w:r w:rsidRPr="00A4301E">
              <w:rPr>
                <w:rFonts w:ascii="Calibri" w:hAnsi="Calibri"/>
              </w:rPr>
              <w:t>16.1</w:t>
            </w:r>
          </w:p>
        </w:tc>
      </w:tr>
      <w:tr w:rsidR="0021323F" w:rsidRPr="00A4301E" w14:paraId="7C020BF1" w14:textId="77777777" w:rsidTr="00325442">
        <w:tc>
          <w:tcPr>
            <w:tcW w:w="7128" w:type="dxa"/>
          </w:tcPr>
          <w:p w14:paraId="2DA942EC"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51792C54"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30A66F21" w14:textId="77777777" w:rsidR="0021323F" w:rsidRPr="00A4301E" w:rsidRDefault="0021323F" w:rsidP="00325442">
            <w:pPr>
              <w:jc w:val="right"/>
              <w:rPr>
                <w:rFonts w:ascii="Calibri" w:hAnsi="Calibri"/>
              </w:rPr>
            </w:pPr>
            <w:r w:rsidRPr="00A4301E">
              <w:rPr>
                <w:rFonts w:ascii="Calibri" w:hAnsi="Calibri"/>
              </w:rPr>
              <w:t>9</w:t>
            </w:r>
          </w:p>
        </w:tc>
      </w:tr>
      <w:tr w:rsidR="0021323F" w:rsidRPr="00A4301E" w14:paraId="33327871" w14:textId="77777777" w:rsidTr="00325442">
        <w:tc>
          <w:tcPr>
            <w:tcW w:w="7128" w:type="dxa"/>
            <w:shd w:val="clear" w:color="auto" w:fill="F2F2F2" w:themeFill="background1" w:themeFillShade="F2"/>
          </w:tcPr>
          <w:p w14:paraId="75911D46" w14:textId="77777777" w:rsidR="0021323F" w:rsidRPr="00A4301E" w:rsidRDefault="0021323F" w:rsidP="00325442">
            <w:pPr>
              <w:rPr>
                <w:rFonts w:ascii="Calibri" w:hAnsi="Calibri"/>
                <w:b/>
              </w:rPr>
            </w:pPr>
            <w:r w:rsidRPr="00A4301E">
              <w:rPr>
                <w:rFonts w:ascii="Calibri" w:hAnsi="Calibri"/>
                <w:b/>
              </w:rPr>
              <w:t>Food Insecurity Rate</w:t>
            </w:r>
          </w:p>
          <w:p w14:paraId="5B1D0907"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03F04277" w14:textId="77777777" w:rsidR="0021323F" w:rsidRPr="00A4301E" w:rsidRDefault="0021323F" w:rsidP="00325442">
            <w:pPr>
              <w:jc w:val="right"/>
              <w:rPr>
                <w:rFonts w:ascii="Calibri" w:hAnsi="Calibri"/>
              </w:rPr>
            </w:pPr>
            <w:r w:rsidRPr="00A4301E">
              <w:rPr>
                <w:rFonts w:ascii="Calibri" w:hAnsi="Calibri"/>
              </w:rPr>
              <w:t>27.3% total pop.</w:t>
            </w:r>
          </w:p>
        </w:tc>
      </w:tr>
      <w:tr w:rsidR="0021323F" w:rsidRPr="00A4301E" w14:paraId="5C3495EA" w14:textId="77777777" w:rsidTr="00325442">
        <w:tc>
          <w:tcPr>
            <w:tcW w:w="7128" w:type="dxa"/>
          </w:tcPr>
          <w:p w14:paraId="32435D25" w14:textId="77777777" w:rsidR="0021323F" w:rsidRPr="00A4301E" w:rsidRDefault="0021323F" w:rsidP="00325442">
            <w:pPr>
              <w:rPr>
                <w:rFonts w:ascii="Calibri" w:hAnsi="Calibri"/>
                <w:b/>
              </w:rPr>
            </w:pPr>
            <w:r w:rsidRPr="00A4301E">
              <w:rPr>
                <w:rFonts w:ascii="Calibri" w:hAnsi="Calibri"/>
                <w:b/>
              </w:rPr>
              <w:t>Health Insurance Coverage</w:t>
            </w:r>
          </w:p>
          <w:p w14:paraId="5D5922F7"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3F9F455B" w14:textId="77777777" w:rsidR="0021323F" w:rsidRPr="00A4301E" w:rsidRDefault="0021323F" w:rsidP="00325442">
            <w:pPr>
              <w:jc w:val="right"/>
              <w:rPr>
                <w:rFonts w:ascii="Calibri" w:hAnsi="Calibri"/>
              </w:rPr>
            </w:pPr>
            <w:r w:rsidRPr="00A4301E">
              <w:rPr>
                <w:rFonts w:ascii="Calibri" w:hAnsi="Calibri"/>
              </w:rPr>
              <w:t>19.5% uninsured</w:t>
            </w:r>
          </w:p>
        </w:tc>
      </w:tr>
      <w:tr w:rsidR="0021323F" w:rsidRPr="00A4301E" w14:paraId="114DB608" w14:textId="77777777" w:rsidTr="00325442">
        <w:tc>
          <w:tcPr>
            <w:tcW w:w="7128" w:type="dxa"/>
            <w:shd w:val="clear" w:color="auto" w:fill="F2F2F2" w:themeFill="background1" w:themeFillShade="F2"/>
          </w:tcPr>
          <w:p w14:paraId="68681463" w14:textId="77777777" w:rsidR="0021323F" w:rsidRPr="00A4301E" w:rsidRDefault="0021323F" w:rsidP="00325442">
            <w:pPr>
              <w:rPr>
                <w:rFonts w:ascii="Calibri" w:hAnsi="Calibri"/>
                <w:b/>
              </w:rPr>
            </w:pPr>
            <w:r w:rsidRPr="00A4301E">
              <w:rPr>
                <w:rFonts w:ascii="Calibri" w:hAnsi="Calibri"/>
                <w:b/>
              </w:rPr>
              <w:t>Medicaid Enrollment</w:t>
            </w:r>
          </w:p>
          <w:p w14:paraId="7BE306C2"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4F8736CA" w14:textId="77777777" w:rsidR="0021323F" w:rsidRPr="00A4301E" w:rsidRDefault="0021323F" w:rsidP="00325442">
            <w:pPr>
              <w:jc w:val="right"/>
              <w:rPr>
                <w:rFonts w:ascii="Calibri" w:hAnsi="Calibri"/>
              </w:rPr>
            </w:pPr>
            <w:r w:rsidRPr="00A4301E">
              <w:rPr>
                <w:rFonts w:ascii="Calibri" w:hAnsi="Calibri"/>
              </w:rPr>
              <w:t>59.7% enrolled</w:t>
            </w:r>
          </w:p>
        </w:tc>
      </w:tr>
      <w:tr w:rsidR="0021323F" w:rsidRPr="00A4301E" w14:paraId="273FD5AF" w14:textId="77777777" w:rsidTr="00325442">
        <w:tc>
          <w:tcPr>
            <w:tcW w:w="7128" w:type="dxa"/>
          </w:tcPr>
          <w:p w14:paraId="6D4D11CB" w14:textId="77777777" w:rsidR="0021323F" w:rsidRPr="00A4301E" w:rsidRDefault="0021323F" w:rsidP="00325442">
            <w:pPr>
              <w:rPr>
                <w:rFonts w:ascii="Calibri" w:hAnsi="Calibri"/>
                <w:b/>
              </w:rPr>
            </w:pPr>
            <w:r w:rsidRPr="00A4301E">
              <w:rPr>
                <w:rFonts w:ascii="Calibri" w:hAnsi="Calibri"/>
                <w:b/>
              </w:rPr>
              <w:t>High School Graduation Rates</w:t>
            </w:r>
          </w:p>
          <w:p w14:paraId="40B07E20"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4DE36252" w14:textId="77777777" w:rsidR="0021323F" w:rsidRPr="00A4301E" w:rsidRDefault="0021323F" w:rsidP="00325442">
            <w:pPr>
              <w:jc w:val="right"/>
              <w:rPr>
                <w:rFonts w:ascii="Calibri" w:hAnsi="Calibri"/>
              </w:rPr>
            </w:pPr>
            <w:r w:rsidRPr="00A4301E">
              <w:rPr>
                <w:rFonts w:ascii="Calibri" w:hAnsi="Calibri"/>
              </w:rPr>
              <w:t>64%</w:t>
            </w:r>
          </w:p>
        </w:tc>
      </w:tr>
      <w:tr w:rsidR="0021323F" w:rsidRPr="00A4301E" w14:paraId="3CF7F396" w14:textId="77777777" w:rsidTr="00325442">
        <w:tc>
          <w:tcPr>
            <w:tcW w:w="7128" w:type="dxa"/>
            <w:shd w:val="clear" w:color="auto" w:fill="F2F2F2" w:themeFill="background1" w:themeFillShade="F2"/>
          </w:tcPr>
          <w:p w14:paraId="56F551A5" w14:textId="77777777" w:rsidR="0021323F" w:rsidRPr="00A4301E" w:rsidRDefault="0021323F" w:rsidP="00325442">
            <w:pPr>
              <w:rPr>
                <w:rFonts w:ascii="Calibri" w:hAnsi="Calibri"/>
                <w:b/>
              </w:rPr>
            </w:pPr>
            <w:r w:rsidRPr="00A4301E">
              <w:rPr>
                <w:rFonts w:ascii="Calibri" w:hAnsi="Calibri"/>
                <w:b/>
              </w:rPr>
              <w:t>Unemployment Rate</w:t>
            </w:r>
          </w:p>
          <w:p w14:paraId="1C4A1430"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60F548D5" w14:textId="77777777" w:rsidR="0021323F" w:rsidRPr="00A4301E" w:rsidRDefault="0021323F" w:rsidP="00325442">
            <w:pPr>
              <w:jc w:val="right"/>
              <w:rPr>
                <w:rFonts w:ascii="Calibri" w:hAnsi="Calibri"/>
              </w:rPr>
            </w:pPr>
            <w:r w:rsidRPr="00A4301E">
              <w:rPr>
                <w:rFonts w:ascii="Calibri" w:hAnsi="Calibri"/>
              </w:rPr>
              <w:t>9.5%</w:t>
            </w:r>
          </w:p>
        </w:tc>
      </w:tr>
      <w:tr w:rsidR="0021323F" w:rsidRPr="00AC67BC" w14:paraId="5D9603DB" w14:textId="77777777" w:rsidTr="00325442">
        <w:tc>
          <w:tcPr>
            <w:tcW w:w="7128" w:type="dxa"/>
          </w:tcPr>
          <w:p w14:paraId="0F48A407"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70C94E8C" w14:textId="77777777" w:rsidR="0021323F" w:rsidRPr="00A4301E" w:rsidRDefault="0021323F" w:rsidP="00325442">
            <w:pPr>
              <w:rPr>
                <w:rFonts w:ascii="Calibri" w:hAnsi="Calibri"/>
                <w:i/>
              </w:rPr>
            </w:pPr>
            <w:r w:rsidRPr="00A4301E">
              <w:rPr>
                <w:rFonts w:ascii="Calibri" w:hAnsi="Calibri"/>
                <w:i/>
              </w:rPr>
              <w:lastRenderedPageBreak/>
              <w:t>YRRS 2017</w:t>
            </w:r>
          </w:p>
        </w:tc>
        <w:tc>
          <w:tcPr>
            <w:tcW w:w="2340" w:type="dxa"/>
            <w:gridSpan w:val="2"/>
          </w:tcPr>
          <w:p w14:paraId="75D73EED" w14:textId="77777777" w:rsidR="0021323F" w:rsidRPr="00AC67BC" w:rsidRDefault="0021323F" w:rsidP="00325442">
            <w:pPr>
              <w:jc w:val="right"/>
              <w:rPr>
                <w:rFonts w:ascii="Calibri" w:hAnsi="Calibri"/>
              </w:rPr>
            </w:pPr>
            <w:r w:rsidRPr="00AC67BC">
              <w:rPr>
                <w:rFonts w:ascii="Calibri" w:hAnsi="Calibri"/>
              </w:rPr>
              <w:lastRenderedPageBreak/>
              <w:t>3.6%</w:t>
            </w:r>
          </w:p>
        </w:tc>
      </w:tr>
      <w:tr w:rsidR="0021323F" w:rsidRPr="00A4301E" w14:paraId="13BD717E" w14:textId="77777777" w:rsidTr="00325442">
        <w:tc>
          <w:tcPr>
            <w:tcW w:w="7128" w:type="dxa"/>
            <w:shd w:val="clear" w:color="auto" w:fill="F2F2F2" w:themeFill="background1" w:themeFillShade="F2"/>
          </w:tcPr>
          <w:p w14:paraId="5F1EC8D7"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3B0BC99B"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4E420F8E" w14:textId="77777777" w:rsidR="0021323F" w:rsidRPr="00A4301E" w:rsidRDefault="0021323F" w:rsidP="00325442">
            <w:pPr>
              <w:jc w:val="right"/>
              <w:rPr>
                <w:rFonts w:ascii="Calibri" w:hAnsi="Calibri"/>
              </w:rPr>
            </w:pPr>
            <w:r w:rsidRPr="00A4301E">
              <w:rPr>
                <w:rFonts w:ascii="Calibri" w:hAnsi="Calibri"/>
              </w:rPr>
              <w:t>5.7% cocaine</w:t>
            </w:r>
          </w:p>
          <w:p w14:paraId="575BA907" w14:textId="77777777" w:rsidR="0021323F" w:rsidRPr="00A4301E" w:rsidRDefault="0021323F" w:rsidP="00325442">
            <w:pPr>
              <w:jc w:val="right"/>
              <w:rPr>
                <w:rFonts w:ascii="Calibri" w:hAnsi="Calibri"/>
              </w:rPr>
            </w:pPr>
            <w:r w:rsidRPr="00A4301E">
              <w:rPr>
                <w:rFonts w:ascii="Calibri" w:hAnsi="Calibri"/>
              </w:rPr>
              <w:t>0.6% heroine</w:t>
            </w:r>
          </w:p>
          <w:p w14:paraId="727067B4" w14:textId="77777777" w:rsidR="0021323F" w:rsidRPr="00A4301E" w:rsidRDefault="0021323F" w:rsidP="00325442">
            <w:pPr>
              <w:jc w:val="right"/>
              <w:rPr>
                <w:rFonts w:ascii="Calibri" w:hAnsi="Calibri"/>
              </w:rPr>
            </w:pPr>
            <w:r w:rsidRPr="00A4301E">
              <w:rPr>
                <w:rFonts w:ascii="Calibri" w:hAnsi="Calibri"/>
              </w:rPr>
              <w:t>3.9% meth</w:t>
            </w:r>
          </w:p>
          <w:p w14:paraId="5D474F63" w14:textId="77777777" w:rsidR="0021323F" w:rsidRPr="00A4301E" w:rsidRDefault="0021323F" w:rsidP="00325442">
            <w:pPr>
              <w:jc w:val="right"/>
              <w:rPr>
                <w:rFonts w:ascii="Calibri" w:hAnsi="Calibri"/>
              </w:rPr>
            </w:pPr>
            <w:r w:rsidRPr="00A4301E">
              <w:rPr>
                <w:rFonts w:ascii="Calibri" w:hAnsi="Calibri"/>
              </w:rPr>
              <w:t>7.2% painkillers</w:t>
            </w:r>
          </w:p>
        </w:tc>
      </w:tr>
      <w:tr w:rsidR="0021323F" w:rsidRPr="00A4301E" w14:paraId="46F73F3C" w14:textId="77777777" w:rsidTr="00325442">
        <w:tc>
          <w:tcPr>
            <w:tcW w:w="7128" w:type="dxa"/>
          </w:tcPr>
          <w:p w14:paraId="65B7B128" w14:textId="77777777" w:rsidR="0021323F" w:rsidRPr="00A4301E" w:rsidRDefault="0021323F" w:rsidP="00325442">
            <w:pPr>
              <w:rPr>
                <w:rFonts w:ascii="Calibri" w:hAnsi="Calibri"/>
                <w:b/>
              </w:rPr>
            </w:pPr>
            <w:r w:rsidRPr="00A4301E">
              <w:rPr>
                <w:rFonts w:ascii="Calibri" w:hAnsi="Calibri"/>
                <w:b/>
              </w:rPr>
              <w:t>Youth Sexual Orientation</w:t>
            </w:r>
          </w:p>
          <w:p w14:paraId="5314492F"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4C48815E" w14:textId="77777777" w:rsidR="0021323F" w:rsidRPr="00A4301E" w:rsidRDefault="0021323F" w:rsidP="00325442">
            <w:pPr>
              <w:jc w:val="right"/>
              <w:rPr>
                <w:rFonts w:ascii="Calibri" w:hAnsi="Calibri"/>
              </w:rPr>
            </w:pPr>
            <w:r w:rsidRPr="00A4301E">
              <w:rPr>
                <w:rFonts w:ascii="Calibri" w:hAnsi="Calibri"/>
              </w:rPr>
              <w:t>72.5% heterosexual</w:t>
            </w:r>
          </w:p>
          <w:p w14:paraId="1497BF34" w14:textId="77777777" w:rsidR="0021323F" w:rsidRPr="00A4301E" w:rsidRDefault="0021323F" w:rsidP="00325442">
            <w:pPr>
              <w:jc w:val="right"/>
              <w:rPr>
                <w:rFonts w:ascii="Calibri" w:hAnsi="Calibri"/>
              </w:rPr>
            </w:pPr>
            <w:r w:rsidRPr="00A4301E">
              <w:rPr>
                <w:rFonts w:ascii="Calibri" w:hAnsi="Calibri"/>
              </w:rPr>
              <w:t>5.5% gay or lesbian</w:t>
            </w:r>
          </w:p>
          <w:p w14:paraId="1C8EEF61" w14:textId="77777777" w:rsidR="0021323F" w:rsidRPr="00A4301E" w:rsidRDefault="0021323F" w:rsidP="00325442">
            <w:pPr>
              <w:jc w:val="right"/>
              <w:rPr>
                <w:rFonts w:ascii="Calibri" w:hAnsi="Calibri"/>
              </w:rPr>
            </w:pPr>
            <w:r w:rsidRPr="00A4301E">
              <w:rPr>
                <w:rFonts w:ascii="Calibri" w:hAnsi="Calibri"/>
              </w:rPr>
              <w:t>14.6% bisexual</w:t>
            </w:r>
          </w:p>
          <w:p w14:paraId="32822CA3" w14:textId="77777777" w:rsidR="0021323F" w:rsidRPr="00A4301E" w:rsidRDefault="0021323F" w:rsidP="00325442">
            <w:pPr>
              <w:jc w:val="right"/>
              <w:rPr>
                <w:rFonts w:ascii="Calibri" w:hAnsi="Calibri"/>
              </w:rPr>
            </w:pPr>
            <w:r w:rsidRPr="00A4301E">
              <w:rPr>
                <w:rFonts w:ascii="Calibri" w:hAnsi="Calibri"/>
              </w:rPr>
              <w:t>7.4% not sure</w:t>
            </w:r>
          </w:p>
        </w:tc>
      </w:tr>
      <w:tr w:rsidR="0021323F" w:rsidRPr="00A4301E" w14:paraId="72E1C762" w14:textId="77777777" w:rsidTr="00325442">
        <w:tc>
          <w:tcPr>
            <w:tcW w:w="7128" w:type="dxa"/>
            <w:shd w:val="clear" w:color="auto" w:fill="F2F2F2" w:themeFill="background1" w:themeFillShade="F2"/>
          </w:tcPr>
          <w:p w14:paraId="1641A85B"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6FE47071"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29BA8089" w14:textId="77777777" w:rsidR="0021323F" w:rsidRPr="00A4301E" w:rsidRDefault="0021323F" w:rsidP="00325442">
            <w:pPr>
              <w:jc w:val="right"/>
              <w:rPr>
                <w:rFonts w:ascii="Calibri" w:hAnsi="Calibri"/>
              </w:rPr>
            </w:pPr>
            <w:r w:rsidRPr="00A4301E">
              <w:rPr>
                <w:rFonts w:ascii="Calibri" w:hAnsi="Calibri"/>
              </w:rPr>
              <w:t>42.9%</w:t>
            </w:r>
          </w:p>
        </w:tc>
      </w:tr>
      <w:tr w:rsidR="0021323F" w:rsidRPr="00A4301E" w14:paraId="5E1CCFE8" w14:textId="77777777" w:rsidTr="00325442">
        <w:tc>
          <w:tcPr>
            <w:tcW w:w="7128" w:type="dxa"/>
          </w:tcPr>
          <w:p w14:paraId="5AAADC9B"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67DE16A0"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4E16DCAE" w14:textId="77777777" w:rsidR="0021323F" w:rsidRPr="00A4301E" w:rsidRDefault="0021323F" w:rsidP="00325442">
            <w:pPr>
              <w:jc w:val="right"/>
              <w:rPr>
                <w:rFonts w:ascii="Calibri" w:hAnsi="Calibri"/>
              </w:rPr>
            </w:pPr>
            <w:r w:rsidRPr="00A4301E">
              <w:rPr>
                <w:rFonts w:ascii="Calibri" w:hAnsi="Calibri"/>
              </w:rPr>
              <w:t>24.8%</w:t>
            </w:r>
          </w:p>
        </w:tc>
      </w:tr>
      <w:tr w:rsidR="0021323F" w:rsidRPr="00A4301E" w14:paraId="48AF1A4B" w14:textId="77777777" w:rsidTr="00325442">
        <w:tc>
          <w:tcPr>
            <w:tcW w:w="7128" w:type="dxa"/>
            <w:shd w:val="clear" w:color="auto" w:fill="F2F2F2" w:themeFill="background1" w:themeFillShade="F2"/>
          </w:tcPr>
          <w:p w14:paraId="1260E92D"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2ADE1A6C"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25A8681E" w14:textId="77777777" w:rsidR="0021323F" w:rsidRPr="00A4301E" w:rsidRDefault="0021323F" w:rsidP="00325442">
            <w:pPr>
              <w:jc w:val="right"/>
              <w:rPr>
                <w:rFonts w:ascii="Calibri" w:hAnsi="Calibri"/>
              </w:rPr>
            </w:pPr>
            <w:r w:rsidRPr="00A4301E">
              <w:rPr>
                <w:rFonts w:ascii="Calibri" w:hAnsi="Calibri"/>
              </w:rPr>
              <w:t>39.1</w:t>
            </w:r>
          </w:p>
        </w:tc>
      </w:tr>
      <w:tr w:rsidR="0021323F" w:rsidRPr="00A4301E" w14:paraId="6191C5BA" w14:textId="77777777" w:rsidTr="00325442">
        <w:tc>
          <w:tcPr>
            <w:tcW w:w="7128" w:type="dxa"/>
          </w:tcPr>
          <w:p w14:paraId="00908F75"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44DC37AC"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4F5095DB" w14:textId="77777777" w:rsidR="0021323F" w:rsidRPr="00A4301E" w:rsidRDefault="0021323F" w:rsidP="00325442">
            <w:pPr>
              <w:jc w:val="right"/>
              <w:rPr>
                <w:rFonts w:ascii="Calibri" w:hAnsi="Calibri"/>
              </w:rPr>
            </w:pPr>
            <w:r w:rsidRPr="00A4301E">
              <w:rPr>
                <w:rFonts w:ascii="Calibri" w:hAnsi="Calibri"/>
              </w:rPr>
              <w:t>145</w:t>
            </w:r>
          </w:p>
        </w:tc>
      </w:tr>
      <w:tr w:rsidR="0021323F" w:rsidRPr="00A4301E" w14:paraId="736E5821" w14:textId="77777777" w:rsidTr="00325442">
        <w:tc>
          <w:tcPr>
            <w:tcW w:w="7128" w:type="dxa"/>
            <w:shd w:val="clear" w:color="auto" w:fill="F2F2F2" w:themeFill="background1" w:themeFillShade="F2"/>
          </w:tcPr>
          <w:p w14:paraId="305B623D"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3CD486B1"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4040078C" w14:textId="77777777" w:rsidR="0021323F" w:rsidRPr="00A4301E" w:rsidRDefault="0021323F" w:rsidP="00325442">
            <w:pPr>
              <w:jc w:val="right"/>
              <w:rPr>
                <w:rFonts w:ascii="Calibri" w:hAnsi="Calibri"/>
              </w:rPr>
            </w:pPr>
            <w:r w:rsidRPr="00A4301E">
              <w:rPr>
                <w:rFonts w:ascii="Calibri" w:hAnsi="Calibri"/>
              </w:rPr>
              <w:t>13.6</w:t>
            </w:r>
          </w:p>
        </w:tc>
      </w:tr>
      <w:tr w:rsidR="0021323F" w:rsidRPr="00A4301E" w14:paraId="2EA5C654" w14:textId="77777777" w:rsidTr="00325442">
        <w:tc>
          <w:tcPr>
            <w:tcW w:w="7128" w:type="dxa"/>
          </w:tcPr>
          <w:p w14:paraId="6B37D4C2" w14:textId="77777777" w:rsidR="0021323F" w:rsidRPr="00A4301E" w:rsidRDefault="0021323F" w:rsidP="00325442">
            <w:pPr>
              <w:rPr>
                <w:rFonts w:ascii="Calibri" w:hAnsi="Calibri"/>
                <w:b/>
              </w:rPr>
            </w:pPr>
            <w:r w:rsidRPr="00A4301E">
              <w:rPr>
                <w:rFonts w:ascii="Calibri" w:hAnsi="Calibri"/>
                <w:b/>
              </w:rPr>
              <w:t>Suicide Deaths per 100,000 Population</w:t>
            </w:r>
          </w:p>
          <w:p w14:paraId="57EA1089"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49892D90" w14:textId="77777777" w:rsidR="0021323F" w:rsidRPr="00A4301E" w:rsidRDefault="0021323F" w:rsidP="00325442">
            <w:pPr>
              <w:jc w:val="right"/>
              <w:rPr>
                <w:rFonts w:ascii="Calibri" w:hAnsi="Calibri"/>
              </w:rPr>
            </w:pPr>
            <w:r w:rsidRPr="00A4301E">
              <w:rPr>
                <w:rFonts w:ascii="Calibri" w:hAnsi="Calibri"/>
              </w:rPr>
              <w:t>28.6</w:t>
            </w:r>
          </w:p>
        </w:tc>
      </w:tr>
    </w:tbl>
    <w:p w14:paraId="28B65644" w14:textId="77777777" w:rsidR="0021323F" w:rsidRDefault="0021323F" w:rsidP="0021323F">
      <w:pPr>
        <w:pStyle w:val="Heading3"/>
        <w:rPr>
          <w:rFonts w:ascii="Calibri" w:hAnsi="Calibri"/>
          <w:color w:val="D2533C" w:themeColor="text2"/>
          <w:sz w:val="32"/>
          <w:szCs w:val="32"/>
        </w:rPr>
      </w:pPr>
    </w:p>
    <w:p w14:paraId="761828B2" w14:textId="77777777" w:rsidR="0021323F" w:rsidRDefault="0021323F" w:rsidP="0021323F">
      <w:pPr>
        <w:rPr>
          <w:rFonts w:ascii="Calibri" w:eastAsiaTheme="majorEastAsia" w:hAnsi="Calibri" w:cstheme="majorBidi"/>
          <w:b/>
          <w:bCs/>
          <w:color w:val="D2533C" w:themeColor="text2"/>
          <w:sz w:val="32"/>
          <w:szCs w:val="32"/>
        </w:rPr>
      </w:pPr>
      <w:r>
        <w:rPr>
          <w:rFonts w:ascii="Calibri" w:hAnsi="Calibri"/>
          <w:color w:val="D2533C" w:themeColor="text2"/>
          <w:sz w:val="32"/>
          <w:szCs w:val="32"/>
        </w:rPr>
        <w:br w:type="page"/>
      </w:r>
    </w:p>
    <w:p w14:paraId="17DE2522" w14:textId="77777777" w:rsidR="0021323F" w:rsidRPr="00EF427B" w:rsidRDefault="0021323F" w:rsidP="00E34450">
      <w:pPr>
        <w:pStyle w:val="Heading3"/>
      </w:pPr>
      <w:bookmarkStart w:id="58" w:name="_Toc412722051"/>
      <w:r w:rsidRPr="00EF427B">
        <w:lastRenderedPageBreak/>
        <w:t>Mora County</w:t>
      </w:r>
      <w:bookmarkEnd w:id="58"/>
    </w:p>
    <w:p w14:paraId="4043558E"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148AC36B" w14:textId="77777777" w:rsidTr="00325442">
        <w:tc>
          <w:tcPr>
            <w:tcW w:w="7128" w:type="dxa"/>
          </w:tcPr>
          <w:p w14:paraId="7235F802" w14:textId="77777777" w:rsidR="0021323F" w:rsidRPr="00A4301E" w:rsidRDefault="0021323F" w:rsidP="00325442">
            <w:pPr>
              <w:rPr>
                <w:rFonts w:ascii="Calibri" w:hAnsi="Calibri"/>
                <w:b/>
              </w:rPr>
            </w:pPr>
            <w:r w:rsidRPr="00A4301E">
              <w:rPr>
                <w:rFonts w:ascii="Calibri" w:hAnsi="Calibri"/>
                <w:b/>
              </w:rPr>
              <w:t>Total Population Estimate</w:t>
            </w:r>
          </w:p>
          <w:p w14:paraId="1B785340"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721E6EBA" w14:textId="77777777" w:rsidR="0021323F" w:rsidRPr="00A4301E" w:rsidRDefault="0021323F" w:rsidP="00325442">
            <w:pPr>
              <w:jc w:val="right"/>
              <w:rPr>
                <w:rFonts w:ascii="Calibri" w:hAnsi="Calibri"/>
              </w:rPr>
            </w:pPr>
            <w:r w:rsidRPr="00A4301E">
              <w:rPr>
                <w:rFonts w:ascii="Calibri" w:hAnsi="Calibri"/>
              </w:rPr>
              <w:t>4,551</w:t>
            </w:r>
          </w:p>
        </w:tc>
      </w:tr>
      <w:tr w:rsidR="0021323F" w:rsidRPr="00A4301E" w14:paraId="1A74D2CD" w14:textId="77777777" w:rsidTr="00325442">
        <w:trPr>
          <w:trHeight w:val="60"/>
        </w:trPr>
        <w:tc>
          <w:tcPr>
            <w:tcW w:w="7128" w:type="dxa"/>
            <w:vMerge w:val="restart"/>
            <w:shd w:val="clear" w:color="auto" w:fill="F2F2F2" w:themeFill="background1" w:themeFillShade="F2"/>
          </w:tcPr>
          <w:p w14:paraId="2A779E70" w14:textId="77777777" w:rsidR="0021323F" w:rsidRDefault="0021323F" w:rsidP="00325442">
            <w:pPr>
              <w:rPr>
                <w:rFonts w:ascii="Calibri" w:hAnsi="Calibri"/>
                <w:b/>
              </w:rPr>
            </w:pPr>
            <w:r>
              <w:rPr>
                <w:rFonts w:ascii="Calibri" w:hAnsi="Calibri"/>
                <w:b/>
              </w:rPr>
              <w:t>Youth Ages 15-24 by Race/Ethnicity</w:t>
            </w:r>
          </w:p>
          <w:p w14:paraId="4A05FBDD" w14:textId="77777777" w:rsidR="0021323F" w:rsidRDefault="0021323F" w:rsidP="00325442">
            <w:pPr>
              <w:rPr>
                <w:rFonts w:ascii="Calibri" w:hAnsi="Calibri"/>
                <w:i/>
              </w:rPr>
            </w:pPr>
            <w:r>
              <w:rPr>
                <w:rFonts w:ascii="Calibri" w:hAnsi="Calibri"/>
                <w:i/>
              </w:rPr>
              <w:t>UNM, Geospatial &amp; Population Studies 2017</w:t>
            </w:r>
          </w:p>
          <w:p w14:paraId="629C2A92" w14:textId="77777777" w:rsidR="0021323F" w:rsidRDefault="0021323F" w:rsidP="00325442">
            <w:pPr>
              <w:rPr>
                <w:rFonts w:ascii="Calibri" w:hAnsi="Calibri"/>
                <w:i/>
              </w:rPr>
            </w:pPr>
          </w:p>
          <w:p w14:paraId="1C1A025A"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484</w:t>
            </w:r>
          </w:p>
        </w:tc>
        <w:tc>
          <w:tcPr>
            <w:tcW w:w="1170" w:type="dxa"/>
            <w:shd w:val="clear" w:color="auto" w:fill="F2F2F2" w:themeFill="background1" w:themeFillShade="F2"/>
          </w:tcPr>
          <w:p w14:paraId="2CD8EBF9"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18E1688E" w14:textId="77777777" w:rsidR="0021323F" w:rsidRPr="00A4301E" w:rsidRDefault="0021323F" w:rsidP="00325442">
            <w:pPr>
              <w:jc w:val="right"/>
              <w:rPr>
                <w:rFonts w:ascii="Calibri" w:hAnsi="Calibri"/>
              </w:rPr>
            </w:pPr>
            <w:r>
              <w:rPr>
                <w:rFonts w:ascii="Calibri" w:hAnsi="Calibri"/>
              </w:rPr>
              <w:t>5</w:t>
            </w:r>
          </w:p>
        </w:tc>
      </w:tr>
      <w:tr w:rsidR="0021323F" w:rsidRPr="00A4301E" w14:paraId="0E13AA41" w14:textId="77777777" w:rsidTr="00325442">
        <w:trPr>
          <w:trHeight w:val="60"/>
        </w:trPr>
        <w:tc>
          <w:tcPr>
            <w:tcW w:w="7128" w:type="dxa"/>
            <w:vMerge/>
            <w:shd w:val="clear" w:color="auto" w:fill="F2F2F2" w:themeFill="background1" w:themeFillShade="F2"/>
          </w:tcPr>
          <w:p w14:paraId="0EC7B354"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1E37617A"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4DA3557E" w14:textId="77777777" w:rsidR="0021323F" w:rsidRPr="00A4301E" w:rsidRDefault="0021323F" w:rsidP="00325442">
            <w:pPr>
              <w:jc w:val="right"/>
              <w:rPr>
                <w:rFonts w:ascii="Calibri" w:hAnsi="Calibri"/>
              </w:rPr>
            </w:pPr>
            <w:r>
              <w:rPr>
                <w:rFonts w:ascii="Calibri" w:hAnsi="Calibri"/>
              </w:rPr>
              <w:t>1</w:t>
            </w:r>
          </w:p>
        </w:tc>
      </w:tr>
      <w:tr w:rsidR="0021323F" w:rsidRPr="00A4301E" w14:paraId="52D37308" w14:textId="77777777" w:rsidTr="00325442">
        <w:trPr>
          <w:trHeight w:val="60"/>
        </w:trPr>
        <w:tc>
          <w:tcPr>
            <w:tcW w:w="7128" w:type="dxa"/>
            <w:vMerge/>
            <w:shd w:val="clear" w:color="auto" w:fill="F2F2F2" w:themeFill="background1" w:themeFillShade="F2"/>
          </w:tcPr>
          <w:p w14:paraId="23772D2C"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2E0CB53F"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3891F792" w14:textId="77777777" w:rsidR="0021323F" w:rsidRPr="00A4301E" w:rsidRDefault="0021323F" w:rsidP="00325442">
            <w:pPr>
              <w:jc w:val="right"/>
              <w:rPr>
                <w:rFonts w:ascii="Calibri" w:hAnsi="Calibri"/>
              </w:rPr>
            </w:pPr>
            <w:r>
              <w:rPr>
                <w:rFonts w:ascii="Calibri" w:hAnsi="Calibri"/>
              </w:rPr>
              <w:t>3</w:t>
            </w:r>
          </w:p>
        </w:tc>
      </w:tr>
      <w:tr w:rsidR="0021323F" w:rsidRPr="00A4301E" w14:paraId="1C251A85" w14:textId="77777777" w:rsidTr="00325442">
        <w:trPr>
          <w:trHeight w:val="60"/>
        </w:trPr>
        <w:tc>
          <w:tcPr>
            <w:tcW w:w="7128" w:type="dxa"/>
            <w:vMerge/>
            <w:shd w:val="clear" w:color="auto" w:fill="F2F2F2" w:themeFill="background1" w:themeFillShade="F2"/>
          </w:tcPr>
          <w:p w14:paraId="14F0CF54"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754E7FB0"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5F85694A" w14:textId="77777777" w:rsidR="0021323F" w:rsidRPr="00A4301E" w:rsidRDefault="0021323F" w:rsidP="00325442">
            <w:pPr>
              <w:jc w:val="right"/>
              <w:rPr>
                <w:rFonts w:ascii="Calibri" w:hAnsi="Calibri"/>
              </w:rPr>
            </w:pPr>
            <w:r>
              <w:rPr>
                <w:rFonts w:ascii="Calibri" w:hAnsi="Calibri"/>
              </w:rPr>
              <w:t>433</w:t>
            </w:r>
          </w:p>
        </w:tc>
      </w:tr>
      <w:tr w:rsidR="0021323F" w:rsidRPr="00A4301E" w14:paraId="1A2E515A" w14:textId="77777777" w:rsidTr="00325442">
        <w:trPr>
          <w:trHeight w:val="60"/>
        </w:trPr>
        <w:tc>
          <w:tcPr>
            <w:tcW w:w="7128" w:type="dxa"/>
            <w:vMerge/>
            <w:shd w:val="clear" w:color="auto" w:fill="F2F2F2" w:themeFill="background1" w:themeFillShade="F2"/>
          </w:tcPr>
          <w:p w14:paraId="5677239A"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339DA922"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426E3D31" w14:textId="77777777" w:rsidR="0021323F" w:rsidRPr="00A4301E" w:rsidRDefault="0021323F" w:rsidP="00325442">
            <w:pPr>
              <w:jc w:val="right"/>
              <w:rPr>
                <w:rFonts w:ascii="Calibri" w:hAnsi="Calibri"/>
              </w:rPr>
            </w:pPr>
            <w:r>
              <w:rPr>
                <w:rFonts w:ascii="Calibri" w:hAnsi="Calibri"/>
              </w:rPr>
              <w:t>44</w:t>
            </w:r>
          </w:p>
        </w:tc>
      </w:tr>
      <w:tr w:rsidR="0021323F" w:rsidRPr="00A4301E" w14:paraId="773ED8B3" w14:textId="77777777" w:rsidTr="00325442">
        <w:tc>
          <w:tcPr>
            <w:tcW w:w="7128" w:type="dxa"/>
            <w:shd w:val="clear" w:color="auto" w:fill="F2F2F2" w:themeFill="background1" w:themeFillShade="F2"/>
          </w:tcPr>
          <w:p w14:paraId="7DF3A748" w14:textId="77777777" w:rsidR="0021323F" w:rsidRPr="00A4301E" w:rsidRDefault="0021323F" w:rsidP="00325442">
            <w:pPr>
              <w:rPr>
                <w:rFonts w:ascii="Calibri" w:hAnsi="Calibri"/>
                <w:b/>
              </w:rPr>
            </w:pPr>
            <w:r w:rsidRPr="00A4301E">
              <w:rPr>
                <w:rFonts w:ascii="Calibri" w:hAnsi="Calibri"/>
                <w:b/>
              </w:rPr>
              <w:t>Population Estimate Under Age 18</w:t>
            </w:r>
          </w:p>
          <w:p w14:paraId="07658133"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5C1A47BC" w14:textId="77777777" w:rsidR="0021323F" w:rsidRPr="00A4301E" w:rsidRDefault="0021323F" w:rsidP="00325442">
            <w:pPr>
              <w:jc w:val="right"/>
              <w:rPr>
                <w:rFonts w:ascii="Calibri" w:hAnsi="Calibri"/>
              </w:rPr>
            </w:pPr>
            <w:r w:rsidRPr="00A4301E">
              <w:rPr>
                <w:rFonts w:ascii="Calibri" w:hAnsi="Calibri"/>
              </w:rPr>
              <w:t>832</w:t>
            </w:r>
          </w:p>
        </w:tc>
      </w:tr>
      <w:tr w:rsidR="0021323F" w:rsidRPr="00A4301E" w14:paraId="4A5D836E" w14:textId="77777777" w:rsidTr="00325442">
        <w:tc>
          <w:tcPr>
            <w:tcW w:w="7128" w:type="dxa"/>
          </w:tcPr>
          <w:p w14:paraId="410C5053"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10725F64"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0EC22DA3" w14:textId="77777777" w:rsidR="0021323F" w:rsidRPr="00A4301E" w:rsidRDefault="0021323F" w:rsidP="00325442">
            <w:pPr>
              <w:jc w:val="right"/>
              <w:rPr>
                <w:rFonts w:ascii="Calibri" w:hAnsi="Calibri"/>
              </w:rPr>
            </w:pPr>
            <w:r w:rsidRPr="00A4301E">
              <w:rPr>
                <w:rFonts w:ascii="Calibri" w:hAnsi="Calibri"/>
              </w:rPr>
              <w:t>35.4%</w:t>
            </w:r>
          </w:p>
        </w:tc>
      </w:tr>
      <w:tr w:rsidR="0021323F" w:rsidRPr="00A4301E" w14:paraId="76E848B5" w14:textId="77777777" w:rsidTr="00325442">
        <w:tc>
          <w:tcPr>
            <w:tcW w:w="7128" w:type="dxa"/>
            <w:shd w:val="clear" w:color="auto" w:fill="F2F2F2" w:themeFill="background1" w:themeFillShade="F2"/>
          </w:tcPr>
          <w:p w14:paraId="0087FC2A" w14:textId="77777777" w:rsidR="0021323F" w:rsidRPr="00A4301E" w:rsidRDefault="0021323F" w:rsidP="00325442">
            <w:pPr>
              <w:rPr>
                <w:rFonts w:ascii="Calibri" w:hAnsi="Calibri"/>
                <w:b/>
              </w:rPr>
            </w:pPr>
            <w:r w:rsidRPr="00A4301E">
              <w:rPr>
                <w:rFonts w:ascii="Calibri" w:hAnsi="Calibri"/>
                <w:b/>
              </w:rPr>
              <w:t>Total Households</w:t>
            </w:r>
          </w:p>
          <w:p w14:paraId="7BE18BA1"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16B69E6C" w14:textId="77777777" w:rsidR="0021323F" w:rsidRPr="00A4301E" w:rsidRDefault="0021323F" w:rsidP="00325442">
            <w:pPr>
              <w:jc w:val="right"/>
              <w:rPr>
                <w:rFonts w:ascii="Calibri" w:hAnsi="Calibri"/>
              </w:rPr>
            </w:pPr>
            <w:r w:rsidRPr="00A4301E">
              <w:rPr>
                <w:rFonts w:ascii="Calibri" w:hAnsi="Calibri"/>
              </w:rPr>
              <w:t>3,306</w:t>
            </w:r>
          </w:p>
        </w:tc>
      </w:tr>
      <w:tr w:rsidR="0021323F" w:rsidRPr="00A4301E" w14:paraId="0785B938" w14:textId="77777777" w:rsidTr="00325442">
        <w:tc>
          <w:tcPr>
            <w:tcW w:w="7128" w:type="dxa"/>
          </w:tcPr>
          <w:p w14:paraId="483A3FCA" w14:textId="77777777" w:rsidR="0021323F" w:rsidRPr="00A4301E" w:rsidRDefault="0021323F" w:rsidP="00325442">
            <w:pPr>
              <w:rPr>
                <w:rFonts w:ascii="Calibri" w:hAnsi="Calibri"/>
                <w:b/>
              </w:rPr>
            </w:pPr>
            <w:r w:rsidRPr="00A4301E">
              <w:rPr>
                <w:rFonts w:ascii="Calibri" w:hAnsi="Calibri"/>
                <w:b/>
              </w:rPr>
              <w:t>Average Median Household Income</w:t>
            </w:r>
          </w:p>
          <w:p w14:paraId="7DAE01EB"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178C96E6" w14:textId="77777777" w:rsidR="0021323F" w:rsidRPr="00A4301E" w:rsidRDefault="0021323F" w:rsidP="00325442">
            <w:pPr>
              <w:jc w:val="right"/>
              <w:rPr>
                <w:rFonts w:ascii="Calibri" w:hAnsi="Calibri"/>
              </w:rPr>
            </w:pPr>
            <w:r w:rsidRPr="00A4301E">
              <w:rPr>
                <w:rFonts w:ascii="Calibri" w:hAnsi="Calibri"/>
              </w:rPr>
              <w:t>$21,190</w:t>
            </w:r>
          </w:p>
        </w:tc>
      </w:tr>
      <w:tr w:rsidR="0021323F" w:rsidRPr="00A4301E" w14:paraId="082B3DF0" w14:textId="77777777" w:rsidTr="00325442">
        <w:tc>
          <w:tcPr>
            <w:tcW w:w="7128" w:type="dxa"/>
            <w:shd w:val="clear" w:color="auto" w:fill="F2F2F2" w:themeFill="background1" w:themeFillShade="F2"/>
          </w:tcPr>
          <w:p w14:paraId="301F4DA5" w14:textId="77777777" w:rsidR="0021323F" w:rsidRPr="00A4301E" w:rsidRDefault="0021323F" w:rsidP="00325442">
            <w:pPr>
              <w:rPr>
                <w:rFonts w:ascii="Calibri" w:hAnsi="Calibri"/>
                <w:b/>
              </w:rPr>
            </w:pPr>
            <w:r w:rsidRPr="00A4301E">
              <w:rPr>
                <w:rFonts w:ascii="Calibri" w:hAnsi="Calibri"/>
                <w:b/>
              </w:rPr>
              <w:t>Total Number of Housing Units</w:t>
            </w:r>
          </w:p>
          <w:p w14:paraId="3BF2848A"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61D3748D" w14:textId="77777777" w:rsidR="0021323F" w:rsidRPr="00A4301E" w:rsidRDefault="0021323F" w:rsidP="00325442">
            <w:pPr>
              <w:jc w:val="right"/>
              <w:rPr>
                <w:rFonts w:ascii="Calibri" w:hAnsi="Calibri"/>
              </w:rPr>
            </w:pPr>
            <w:r w:rsidRPr="00A4301E">
              <w:rPr>
                <w:rFonts w:ascii="Calibri" w:hAnsi="Calibri"/>
              </w:rPr>
              <w:t>2,947</w:t>
            </w:r>
          </w:p>
        </w:tc>
      </w:tr>
      <w:tr w:rsidR="0021323F" w:rsidRPr="00A4301E" w14:paraId="39E596A8" w14:textId="77777777" w:rsidTr="00325442">
        <w:tc>
          <w:tcPr>
            <w:tcW w:w="7128" w:type="dxa"/>
          </w:tcPr>
          <w:p w14:paraId="7DF3C533"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0BE12B65"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584A6A87" w14:textId="77777777" w:rsidR="0021323F" w:rsidRPr="00A4301E" w:rsidRDefault="0021323F" w:rsidP="00325442">
            <w:pPr>
              <w:jc w:val="right"/>
              <w:rPr>
                <w:rFonts w:ascii="Calibri" w:hAnsi="Calibri"/>
              </w:rPr>
            </w:pPr>
            <w:r w:rsidRPr="00A4301E">
              <w:rPr>
                <w:rFonts w:ascii="Calibri" w:hAnsi="Calibri"/>
              </w:rPr>
              <w:t>None reported</w:t>
            </w:r>
          </w:p>
        </w:tc>
      </w:tr>
      <w:tr w:rsidR="0021323F" w:rsidRPr="00A4301E" w14:paraId="2DD6E52D" w14:textId="77777777" w:rsidTr="00325442">
        <w:tc>
          <w:tcPr>
            <w:tcW w:w="7128" w:type="dxa"/>
            <w:shd w:val="clear" w:color="auto" w:fill="F2F2F2" w:themeFill="background1" w:themeFillShade="F2"/>
          </w:tcPr>
          <w:p w14:paraId="37D18E2A"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7D47A0A5"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3FEACD68" w14:textId="77777777" w:rsidR="0021323F" w:rsidRPr="00A4301E" w:rsidRDefault="0021323F" w:rsidP="00325442">
            <w:pPr>
              <w:jc w:val="right"/>
              <w:rPr>
                <w:rFonts w:ascii="Calibri" w:hAnsi="Calibri"/>
              </w:rPr>
            </w:pPr>
            <w:r w:rsidRPr="00A4301E">
              <w:rPr>
                <w:rFonts w:ascii="Calibri" w:hAnsi="Calibri"/>
              </w:rPr>
              <w:t>6.3%</w:t>
            </w:r>
          </w:p>
        </w:tc>
      </w:tr>
      <w:tr w:rsidR="0021323F" w:rsidRPr="00A4301E" w14:paraId="1ED97E89" w14:textId="77777777" w:rsidTr="00325442">
        <w:tc>
          <w:tcPr>
            <w:tcW w:w="7128" w:type="dxa"/>
          </w:tcPr>
          <w:p w14:paraId="2822B362"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56488DBE"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38729561" w14:textId="77777777" w:rsidR="0021323F" w:rsidRPr="00A4301E" w:rsidRDefault="0021323F" w:rsidP="00325442">
            <w:pPr>
              <w:jc w:val="right"/>
              <w:rPr>
                <w:rFonts w:ascii="Calibri" w:hAnsi="Calibri"/>
                <w:i/>
                <w:sz w:val="20"/>
                <w:szCs w:val="20"/>
              </w:rPr>
            </w:pPr>
            <w:r w:rsidRPr="00A4301E">
              <w:rPr>
                <w:rFonts w:ascii="Calibri" w:hAnsi="Calibri"/>
              </w:rPr>
              <w:t xml:space="preserve">9 </w:t>
            </w:r>
            <w:r w:rsidRPr="00A4301E">
              <w:rPr>
                <w:rFonts w:ascii="Calibri" w:hAnsi="Calibri"/>
                <w:i/>
                <w:sz w:val="20"/>
                <w:szCs w:val="20"/>
              </w:rPr>
              <w:t>includes Mora, San Miguel &amp; Guadalupe</w:t>
            </w:r>
          </w:p>
        </w:tc>
      </w:tr>
      <w:tr w:rsidR="0021323F" w:rsidRPr="00A4301E" w14:paraId="560EEDB8" w14:textId="77777777" w:rsidTr="00325442">
        <w:tc>
          <w:tcPr>
            <w:tcW w:w="7128" w:type="dxa"/>
            <w:shd w:val="clear" w:color="auto" w:fill="F2F2F2" w:themeFill="background1" w:themeFillShade="F2"/>
          </w:tcPr>
          <w:p w14:paraId="18D80E83"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33B168AB"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380940FD" w14:textId="77777777" w:rsidR="0021323F" w:rsidRPr="00A4301E" w:rsidRDefault="0021323F" w:rsidP="00325442">
            <w:pPr>
              <w:jc w:val="right"/>
              <w:rPr>
                <w:rFonts w:ascii="Calibri" w:hAnsi="Calibri"/>
              </w:rPr>
            </w:pPr>
            <w:r w:rsidRPr="00A4301E">
              <w:rPr>
                <w:rFonts w:ascii="Calibri" w:hAnsi="Calibri"/>
              </w:rPr>
              <w:t>0</w:t>
            </w:r>
          </w:p>
        </w:tc>
      </w:tr>
      <w:tr w:rsidR="0021323F" w:rsidRPr="00A4301E" w14:paraId="286147F7" w14:textId="77777777" w:rsidTr="00325442">
        <w:tc>
          <w:tcPr>
            <w:tcW w:w="7128" w:type="dxa"/>
          </w:tcPr>
          <w:p w14:paraId="15C29472"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64C5A2C4"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0D0232BE" w14:textId="77777777" w:rsidR="0021323F" w:rsidRPr="00A4301E" w:rsidRDefault="0021323F" w:rsidP="00325442">
            <w:pPr>
              <w:jc w:val="right"/>
              <w:rPr>
                <w:rFonts w:ascii="Calibri" w:hAnsi="Calibri"/>
              </w:rPr>
            </w:pPr>
            <w:r w:rsidRPr="00A4301E">
              <w:rPr>
                <w:rFonts w:ascii="Calibri" w:hAnsi="Calibri"/>
              </w:rPr>
              <w:t>0</w:t>
            </w:r>
          </w:p>
        </w:tc>
      </w:tr>
      <w:tr w:rsidR="0021323F" w:rsidRPr="00A4301E" w14:paraId="4BB6379D" w14:textId="77777777" w:rsidTr="00325442">
        <w:tc>
          <w:tcPr>
            <w:tcW w:w="7128" w:type="dxa"/>
            <w:shd w:val="clear" w:color="auto" w:fill="F2F2F2" w:themeFill="background1" w:themeFillShade="F2"/>
          </w:tcPr>
          <w:p w14:paraId="37129743" w14:textId="77777777" w:rsidR="0021323F" w:rsidRPr="00A4301E" w:rsidRDefault="0021323F" w:rsidP="00325442">
            <w:pPr>
              <w:rPr>
                <w:rFonts w:ascii="Calibri" w:hAnsi="Calibri"/>
                <w:b/>
              </w:rPr>
            </w:pPr>
            <w:r w:rsidRPr="00A4301E">
              <w:rPr>
                <w:rFonts w:ascii="Calibri" w:hAnsi="Calibri"/>
                <w:b/>
              </w:rPr>
              <w:t>Food Insecurity Rate</w:t>
            </w:r>
          </w:p>
          <w:p w14:paraId="5F41B895"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775324C3" w14:textId="77777777" w:rsidR="0021323F" w:rsidRPr="00A4301E" w:rsidRDefault="0021323F" w:rsidP="00325442">
            <w:pPr>
              <w:jc w:val="right"/>
              <w:rPr>
                <w:rFonts w:ascii="Calibri" w:hAnsi="Calibri"/>
              </w:rPr>
            </w:pPr>
            <w:r w:rsidRPr="00A4301E">
              <w:rPr>
                <w:rFonts w:ascii="Calibri" w:hAnsi="Calibri"/>
              </w:rPr>
              <w:t>11% total pop.</w:t>
            </w:r>
          </w:p>
        </w:tc>
      </w:tr>
      <w:tr w:rsidR="0021323F" w:rsidRPr="00A4301E" w14:paraId="13A4565A" w14:textId="77777777" w:rsidTr="00325442">
        <w:tc>
          <w:tcPr>
            <w:tcW w:w="7128" w:type="dxa"/>
          </w:tcPr>
          <w:p w14:paraId="288055BB" w14:textId="77777777" w:rsidR="0021323F" w:rsidRPr="00A4301E" w:rsidRDefault="0021323F" w:rsidP="00325442">
            <w:pPr>
              <w:rPr>
                <w:rFonts w:ascii="Calibri" w:hAnsi="Calibri"/>
                <w:b/>
              </w:rPr>
            </w:pPr>
            <w:r w:rsidRPr="00A4301E">
              <w:rPr>
                <w:rFonts w:ascii="Calibri" w:hAnsi="Calibri"/>
                <w:b/>
              </w:rPr>
              <w:t>Health Insurance Coverage</w:t>
            </w:r>
          </w:p>
          <w:p w14:paraId="5E65BCA6"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000324B8" w14:textId="77777777" w:rsidR="0021323F" w:rsidRPr="00A4301E" w:rsidRDefault="0021323F" w:rsidP="00325442">
            <w:pPr>
              <w:jc w:val="right"/>
              <w:rPr>
                <w:rFonts w:ascii="Calibri" w:hAnsi="Calibri"/>
              </w:rPr>
            </w:pPr>
            <w:r w:rsidRPr="00A4301E">
              <w:rPr>
                <w:rFonts w:ascii="Calibri" w:hAnsi="Calibri"/>
              </w:rPr>
              <w:t>17.9% uninsured</w:t>
            </w:r>
          </w:p>
        </w:tc>
      </w:tr>
      <w:tr w:rsidR="0021323F" w:rsidRPr="00A4301E" w14:paraId="078BC3E1" w14:textId="77777777" w:rsidTr="00325442">
        <w:tc>
          <w:tcPr>
            <w:tcW w:w="7128" w:type="dxa"/>
            <w:shd w:val="clear" w:color="auto" w:fill="F2F2F2" w:themeFill="background1" w:themeFillShade="F2"/>
          </w:tcPr>
          <w:p w14:paraId="22917452" w14:textId="77777777" w:rsidR="0021323F" w:rsidRPr="00A4301E" w:rsidRDefault="0021323F" w:rsidP="00325442">
            <w:pPr>
              <w:rPr>
                <w:rFonts w:ascii="Calibri" w:hAnsi="Calibri"/>
                <w:b/>
              </w:rPr>
            </w:pPr>
            <w:r w:rsidRPr="00A4301E">
              <w:rPr>
                <w:rFonts w:ascii="Calibri" w:hAnsi="Calibri"/>
                <w:b/>
              </w:rPr>
              <w:t>Medicaid Enrollment</w:t>
            </w:r>
          </w:p>
          <w:p w14:paraId="412822E0"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3BCECC98" w14:textId="77777777" w:rsidR="0021323F" w:rsidRPr="00A4301E" w:rsidRDefault="0021323F" w:rsidP="00325442">
            <w:pPr>
              <w:jc w:val="right"/>
              <w:rPr>
                <w:rFonts w:ascii="Calibri" w:hAnsi="Calibri"/>
              </w:rPr>
            </w:pPr>
            <w:r w:rsidRPr="00A4301E">
              <w:rPr>
                <w:rFonts w:ascii="Calibri" w:hAnsi="Calibri"/>
              </w:rPr>
              <w:t>38.1% enrolled</w:t>
            </w:r>
          </w:p>
        </w:tc>
      </w:tr>
      <w:tr w:rsidR="0021323F" w:rsidRPr="00A4301E" w14:paraId="6F073F98" w14:textId="77777777" w:rsidTr="00325442">
        <w:tc>
          <w:tcPr>
            <w:tcW w:w="7128" w:type="dxa"/>
          </w:tcPr>
          <w:p w14:paraId="17E64E5B" w14:textId="77777777" w:rsidR="0021323F" w:rsidRPr="00A4301E" w:rsidRDefault="0021323F" w:rsidP="00325442">
            <w:pPr>
              <w:rPr>
                <w:rFonts w:ascii="Calibri" w:hAnsi="Calibri"/>
                <w:b/>
              </w:rPr>
            </w:pPr>
            <w:r w:rsidRPr="00A4301E">
              <w:rPr>
                <w:rFonts w:ascii="Calibri" w:hAnsi="Calibri"/>
                <w:b/>
              </w:rPr>
              <w:t>High School Graduation Rates</w:t>
            </w:r>
          </w:p>
          <w:p w14:paraId="7958B4B3"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5B192758" w14:textId="77777777" w:rsidR="0021323F" w:rsidRPr="00A4301E" w:rsidRDefault="0021323F" w:rsidP="00325442">
            <w:pPr>
              <w:jc w:val="right"/>
              <w:rPr>
                <w:rFonts w:ascii="Calibri" w:hAnsi="Calibri"/>
              </w:rPr>
            </w:pPr>
            <w:r w:rsidRPr="00A4301E">
              <w:rPr>
                <w:rFonts w:ascii="Calibri" w:hAnsi="Calibri"/>
              </w:rPr>
              <w:t>85%</w:t>
            </w:r>
          </w:p>
        </w:tc>
      </w:tr>
      <w:tr w:rsidR="0021323F" w:rsidRPr="00A4301E" w14:paraId="2BDBAD9D" w14:textId="77777777" w:rsidTr="00325442">
        <w:tc>
          <w:tcPr>
            <w:tcW w:w="7128" w:type="dxa"/>
            <w:shd w:val="clear" w:color="auto" w:fill="F2F2F2" w:themeFill="background1" w:themeFillShade="F2"/>
          </w:tcPr>
          <w:p w14:paraId="041FA841" w14:textId="77777777" w:rsidR="0021323F" w:rsidRPr="00A4301E" w:rsidRDefault="0021323F" w:rsidP="00325442">
            <w:pPr>
              <w:rPr>
                <w:rFonts w:ascii="Calibri" w:hAnsi="Calibri"/>
                <w:b/>
              </w:rPr>
            </w:pPr>
            <w:r w:rsidRPr="00A4301E">
              <w:rPr>
                <w:rFonts w:ascii="Calibri" w:hAnsi="Calibri"/>
                <w:b/>
              </w:rPr>
              <w:t>Unemployment Rate</w:t>
            </w:r>
          </w:p>
          <w:p w14:paraId="4D8666CE"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3822D895" w14:textId="77777777" w:rsidR="0021323F" w:rsidRPr="00A4301E" w:rsidRDefault="0021323F" w:rsidP="00325442">
            <w:pPr>
              <w:jc w:val="right"/>
              <w:rPr>
                <w:rFonts w:ascii="Calibri" w:hAnsi="Calibri"/>
              </w:rPr>
            </w:pPr>
            <w:r w:rsidRPr="00A4301E">
              <w:rPr>
                <w:rFonts w:ascii="Calibri" w:hAnsi="Calibri"/>
              </w:rPr>
              <w:t>8.8%</w:t>
            </w:r>
          </w:p>
        </w:tc>
      </w:tr>
      <w:tr w:rsidR="0021323F" w:rsidRPr="00A4301E" w14:paraId="6D8365CD" w14:textId="77777777" w:rsidTr="00325442">
        <w:tc>
          <w:tcPr>
            <w:tcW w:w="7128" w:type="dxa"/>
          </w:tcPr>
          <w:p w14:paraId="25A01F94"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0AE82572"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06F12E21" w14:textId="77777777" w:rsidR="0021323F" w:rsidRPr="00A4301E" w:rsidRDefault="0021323F" w:rsidP="00325442">
            <w:pPr>
              <w:jc w:val="right"/>
              <w:rPr>
                <w:rFonts w:ascii="Calibri" w:hAnsi="Calibri"/>
              </w:rPr>
            </w:pPr>
            <w:r w:rsidRPr="00A4301E">
              <w:rPr>
                <w:rFonts w:ascii="Calibri" w:hAnsi="Calibri"/>
              </w:rPr>
              <w:t>11%</w:t>
            </w:r>
          </w:p>
        </w:tc>
      </w:tr>
      <w:tr w:rsidR="0021323F" w:rsidRPr="00A4301E" w14:paraId="1FE39E8F" w14:textId="77777777" w:rsidTr="00325442">
        <w:tc>
          <w:tcPr>
            <w:tcW w:w="7128" w:type="dxa"/>
            <w:shd w:val="clear" w:color="auto" w:fill="F2F2F2" w:themeFill="background1" w:themeFillShade="F2"/>
          </w:tcPr>
          <w:p w14:paraId="64E5640E"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4F3C4D38"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576B38E8" w14:textId="77777777" w:rsidR="0021323F" w:rsidRPr="00A4301E" w:rsidRDefault="0021323F" w:rsidP="00325442">
            <w:pPr>
              <w:jc w:val="right"/>
              <w:rPr>
                <w:rFonts w:ascii="Calibri" w:hAnsi="Calibri"/>
              </w:rPr>
            </w:pPr>
            <w:r w:rsidRPr="00A4301E">
              <w:rPr>
                <w:rFonts w:ascii="Calibri" w:hAnsi="Calibri"/>
              </w:rPr>
              <w:t>6.2% cocaine</w:t>
            </w:r>
          </w:p>
          <w:p w14:paraId="4772F4C5" w14:textId="77777777" w:rsidR="0021323F" w:rsidRPr="00A4301E" w:rsidRDefault="0021323F" w:rsidP="00325442">
            <w:pPr>
              <w:jc w:val="right"/>
              <w:rPr>
                <w:rFonts w:ascii="Calibri" w:hAnsi="Calibri"/>
              </w:rPr>
            </w:pPr>
            <w:r w:rsidRPr="00A4301E">
              <w:rPr>
                <w:rFonts w:ascii="Calibri" w:hAnsi="Calibri"/>
              </w:rPr>
              <w:t>3.0% heroine</w:t>
            </w:r>
          </w:p>
          <w:p w14:paraId="20251744" w14:textId="77777777" w:rsidR="0021323F" w:rsidRPr="00A4301E" w:rsidRDefault="0021323F" w:rsidP="00325442">
            <w:pPr>
              <w:jc w:val="right"/>
              <w:rPr>
                <w:rFonts w:ascii="Calibri" w:hAnsi="Calibri"/>
              </w:rPr>
            </w:pPr>
            <w:r w:rsidRPr="00A4301E">
              <w:rPr>
                <w:rFonts w:ascii="Calibri" w:hAnsi="Calibri"/>
              </w:rPr>
              <w:t>5.7% meth</w:t>
            </w:r>
          </w:p>
          <w:p w14:paraId="49FA3C2E" w14:textId="77777777" w:rsidR="0021323F" w:rsidRPr="00A4301E" w:rsidRDefault="0021323F" w:rsidP="00325442">
            <w:pPr>
              <w:jc w:val="right"/>
              <w:rPr>
                <w:rFonts w:ascii="Calibri" w:hAnsi="Calibri"/>
              </w:rPr>
            </w:pPr>
            <w:r w:rsidRPr="00A4301E">
              <w:rPr>
                <w:rFonts w:ascii="Calibri" w:hAnsi="Calibri"/>
              </w:rPr>
              <w:t>6.7% painkillers</w:t>
            </w:r>
          </w:p>
        </w:tc>
      </w:tr>
      <w:tr w:rsidR="0021323F" w:rsidRPr="00A4301E" w14:paraId="0907B366" w14:textId="77777777" w:rsidTr="00325442">
        <w:tc>
          <w:tcPr>
            <w:tcW w:w="7128" w:type="dxa"/>
          </w:tcPr>
          <w:p w14:paraId="7A46925C" w14:textId="77777777" w:rsidR="0021323F" w:rsidRPr="00A4301E" w:rsidRDefault="0021323F" w:rsidP="00325442">
            <w:pPr>
              <w:rPr>
                <w:rFonts w:ascii="Calibri" w:hAnsi="Calibri"/>
                <w:b/>
              </w:rPr>
            </w:pPr>
            <w:r w:rsidRPr="00A4301E">
              <w:rPr>
                <w:rFonts w:ascii="Calibri" w:hAnsi="Calibri"/>
                <w:b/>
              </w:rPr>
              <w:t>Youth Sexual Orientation</w:t>
            </w:r>
          </w:p>
          <w:p w14:paraId="0069DF64"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78ABBE7D" w14:textId="77777777" w:rsidR="0021323F" w:rsidRPr="00A4301E" w:rsidRDefault="0021323F" w:rsidP="00325442">
            <w:pPr>
              <w:jc w:val="right"/>
              <w:rPr>
                <w:rFonts w:ascii="Calibri" w:hAnsi="Calibri"/>
              </w:rPr>
            </w:pPr>
            <w:r w:rsidRPr="00A4301E">
              <w:rPr>
                <w:rFonts w:ascii="Calibri" w:hAnsi="Calibri"/>
              </w:rPr>
              <w:t>83.9% heterosexual</w:t>
            </w:r>
          </w:p>
          <w:p w14:paraId="6FB7C655" w14:textId="77777777" w:rsidR="0021323F" w:rsidRPr="00A4301E" w:rsidRDefault="0021323F" w:rsidP="00325442">
            <w:pPr>
              <w:jc w:val="right"/>
              <w:rPr>
                <w:rFonts w:ascii="Calibri" w:hAnsi="Calibri"/>
              </w:rPr>
            </w:pPr>
            <w:r w:rsidRPr="00A4301E">
              <w:rPr>
                <w:rFonts w:ascii="Calibri" w:hAnsi="Calibri"/>
              </w:rPr>
              <w:t>3.6% gay or lesbian</w:t>
            </w:r>
          </w:p>
          <w:p w14:paraId="78409BF1" w14:textId="77777777" w:rsidR="0021323F" w:rsidRPr="00A4301E" w:rsidRDefault="0021323F" w:rsidP="00325442">
            <w:pPr>
              <w:jc w:val="right"/>
              <w:rPr>
                <w:rFonts w:ascii="Calibri" w:hAnsi="Calibri"/>
              </w:rPr>
            </w:pPr>
            <w:r w:rsidRPr="00A4301E">
              <w:rPr>
                <w:rFonts w:ascii="Calibri" w:hAnsi="Calibri"/>
              </w:rPr>
              <w:t>11.4% bisexual</w:t>
            </w:r>
          </w:p>
          <w:p w14:paraId="61AB707F" w14:textId="77777777" w:rsidR="0021323F" w:rsidRPr="00A4301E" w:rsidRDefault="0021323F" w:rsidP="00325442">
            <w:pPr>
              <w:jc w:val="right"/>
              <w:rPr>
                <w:rFonts w:ascii="Calibri" w:hAnsi="Calibri"/>
              </w:rPr>
            </w:pPr>
            <w:r w:rsidRPr="00A4301E">
              <w:rPr>
                <w:rFonts w:ascii="Calibri" w:hAnsi="Calibri"/>
              </w:rPr>
              <w:t>1.1% not sure</w:t>
            </w:r>
          </w:p>
        </w:tc>
      </w:tr>
      <w:tr w:rsidR="0021323F" w:rsidRPr="00A4301E" w14:paraId="43B54885" w14:textId="77777777" w:rsidTr="00325442">
        <w:tc>
          <w:tcPr>
            <w:tcW w:w="7128" w:type="dxa"/>
            <w:shd w:val="clear" w:color="auto" w:fill="F2F2F2" w:themeFill="background1" w:themeFillShade="F2"/>
          </w:tcPr>
          <w:p w14:paraId="0779FBD1"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6DBE3765"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35601FEB" w14:textId="77777777" w:rsidR="0021323F" w:rsidRPr="00A4301E" w:rsidRDefault="0021323F" w:rsidP="00325442">
            <w:pPr>
              <w:jc w:val="right"/>
              <w:rPr>
                <w:rFonts w:ascii="Calibri" w:hAnsi="Calibri"/>
              </w:rPr>
            </w:pPr>
            <w:r w:rsidRPr="00A4301E">
              <w:rPr>
                <w:rFonts w:ascii="Calibri" w:hAnsi="Calibri"/>
              </w:rPr>
              <w:t>23.3%</w:t>
            </w:r>
          </w:p>
        </w:tc>
      </w:tr>
      <w:tr w:rsidR="0021323F" w:rsidRPr="00A4301E" w14:paraId="03FC8B39" w14:textId="77777777" w:rsidTr="00325442">
        <w:tc>
          <w:tcPr>
            <w:tcW w:w="7128" w:type="dxa"/>
          </w:tcPr>
          <w:p w14:paraId="1CAC0177"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0DC10255"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40833106" w14:textId="77777777" w:rsidR="0021323F" w:rsidRPr="00A4301E" w:rsidRDefault="0021323F" w:rsidP="00325442">
            <w:pPr>
              <w:jc w:val="right"/>
              <w:rPr>
                <w:rFonts w:ascii="Calibri" w:hAnsi="Calibri"/>
              </w:rPr>
            </w:pPr>
            <w:r w:rsidRPr="00A4301E">
              <w:rPr>
                <w:rFonts w:ascii="Calibri" w:hAnsi="Calibri"/>
              </w:rPr>
              <w:t>8.0%</w:t>
            </w:r>
          </w:p>
        </w:tc>
      </w:tr>
      <w:tr w:rsidR="0021323F" w:rsidRPr="00A4301E" w14:paraId="7A4C41EC" w14:textId="77777777" w:rsidTr="00325442">
        <w:tc>
          <w:tcPr>
            <w:tcW w:w="7128" w:type="dxa"/>
            <w:shd w:val="clear" w:color="auto" w:fill="F2F2F2" w:themeFill="background1" w:themeFillShade="F2"/>
          </w:tcPr>
          <w:p w14:paraId="0A75CD98"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645D096C"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603F5FD4" w14:textId="77777777" w:rsidR="0021323F" w:rsidRPr="00A4301E" w:rsidRDefault="0021323F" w:rsidP="00325442">
            <w:pPr>
              <w:jc w:val="right"/>
              <w:rPr>
                <w:rFonts w:ascii="Calibri" w:hAnsi="Calibri"/>
              </w:rPr>
            </w:pPr>
            <w:r w:rsidRPr="00A4301E">
              <w:rPr>
                <w:rFonts w:ascii="Calibri" w:hAnsi="Calibri"/>
              </w:rPr>
              <w:t>13.7</w:t>
            </w:r>
          </w:p>
        </w:tc>
      </w:tr>
      <w:tr w:rsidR="0021323F" w:rsidRPr="00A4301E" w14:paraId="3C6FF55A" w14:textId="77777777" w:rsidTr="00325442">
        <w:tc>
          <w:tcPr>
            <w:tcW w:w="7128" w:type="dxa"/>
          </w:tcPr>
          <w:p w14:paraId="5A89E8E1"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77B7DA2C"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6339D367" w14:textId="77777777" w:rsidR="0021323F" w:rsidRPr="00A4301E" w:rsidRDefault="0021323F" w:rsidP="00325442">
            <w:pPr>
              <w:jc w:val="right"/>
              <w:rPr>
                <w:rFonts w:ascii="Calibri" w:hAnsi="Calibri"/>
              </w:rPr>
            </w:pPr>
            <w:r w:rsidRPr="00A4301E">
              <w:rPr>
                <w:rFonts w:ascii="Calibri" w:hAnsi="Calibri"/>
              </w:rPr>
              <w:t>89</w:t>
            </w:r>
          </w:p>
        </w:tc>
      </w:tr>
      <w:tr w:rsidR="0021323F" w:rsidRPr="00A4301E" w14:paraId="1D5B37AD" w14:textId="77777777" w:rsidTr="00325442">
        <w:tc>
          <w:tcPr>
            <w:tcW w:w="7128" w:type="dxa"/>
            <w:shd w:val="clear" w:color="auto" w:fill="F2F2F2" w:themeFill="background1" w:themeFillShade="F2"/>
          </w:tcPr>
          <w:p w14:paraId="2E245CDB"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440B0B42"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76BBCAAD" w14:textId="77777777" w:rsidR="0021323F" w:rsidRPr="00A4301E" w:rsidRDefault="0021323F" w:rsidP="00325442">
            <w:pPr>
              <w:jc w:val="right"/>
              <w:rPr>
                <w:rFonts w:ascii="Calibri" w:hAnsi="Calibri"/>
              </w:rPr>
            </w:pPr>
            <w:r w:rsidRPr="00A4301E">
              <w:rPr>
                <w:rFonts w:ascii="Calibri" w:hAnsi="Calibri"/>
              </w:rPr>
              <w:t>27.9</w:t>
            </w:r>
          </w:p>
        </w:tc>
      </w:tr>
      <w:tr w:rsidR="0021323F" w:rsidRPr="00A4301E" w14:paraId="6413E863" w14:textId="77777777" w:rsidTr="00325442">
        <w:tc>
          <w:tcPr>
            <w:tcW w:w="7128" w:type="dxa"/>
          </w:tcPr>
          <w:p w14:paraId="4F739FD2" w14:textId="77777777" w:rsidR="0021323F" w:rsidRPr="00A4301E" w:rsidRDefault="0021323F" w:rsidP="00325442">
            <w:pPr>
              <w:rPr>
                <w:rFonts w:ascii="Calibri" w:hAnsi="Calibri"/>
                <w:b/>
              </w:rPr>
            </w:pPr>
            <w:r w:rsidRPr="00A4301E">
              <w:rPr>
                <w:rFonts w:ascii="Calibri" w:hAnsi="Calibri"/>
                <w:b/>
              </w:rPr>
              <w:t>Suicide Deaths per 100,000 Population</w:t>
            </w:r>
          </w:p>
          <w:p w14:paraId="21C70911"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6BB3997B" w14:textId="77777777" w:rsidR="0021323F" w:rsidRPr="00A4301E" w:rsidRDefault="0021323F" w:rsidP="00325442">
            <w:pPr>
              <w:jc w:val="right"/>
              <w:rPr>
                <w:rFonts w:ascii="Calibri" w:hAnsi="Calibri"/>
              </w:rPr>
            </w:pPr>
            <w:r w:rsidRPr="00A4301E">
              <w:rPr>
                <w:rFonts w:ascii="Calibri" w:hAnsi="Calibri"/>
              </w:rPr>
              <w:t>35.8</w:t>
            </w:r>
          </w:p>
        </w:tc>
      </w:tr>
    </w:tbl>
    <w:p w14:paraId="6AC6FC99" w14:textId="77777777" w:rsidR="0021323F" w:rsidRDefault="0021323F" w:rsidP="0021323F">
      <w:pPr>
        <w:pStyle w:val="Heading2"/>
        <w:rPr>
          <w:sz w:val="32"/>
          <w:szCs w:val="32"/>
        </w:rPr>
      </w:pPr>
    </w:p>
    <w:p w14:paraId="6ED5633A" w14:textId="77777777" w:rsidR="0021323F" w:rsidRDefault="0021323F" w:rsidP="0021323F">
      <w:pPr>
        <w:rPr>
          <w:rFonts w:ascii="Calibri" w:eastAsiaTheme="majorEastAsia" w:hAnsi="Calibri" w:cstheme="majorBidi"/>
          <w:b/>
          <w:bCs/>
          <w:color w:val="D2533C" w:themeColor="text2"/>
          <w:sz w:val="32"/>
          <w:szCs w:val="32"/>
        </w:rPr>
      </w:pPr>
      <w:r>
        <w:rPr>
          <w:sz w:val="32"/>
          <w:szCs w:val="32"/>
        </w:rPr>
        <w:br w:type="page"/>
      </w:r>
    </w:p>
    <w:p w14:paraId="0B4CACC6" w14:textId="77777777" w:rsidR="0021323F" w:rsidRPr="00EF427B" w:rsidRDefault="0021323F" w:rsidP="00E34450">
      <w:pPr>
        <w:pStyle w:val="Heading3"/>
      </w:pPr>
      <w:bookmarkStart w:id="59" w:name="_Toc412722052"/>
      <w:r w:rsidRPr="00EF427B">
        <w:lastRenderedPageBreak/>
        <w:t>Quay County</w:t>
      </w:r>
      <w:bookmarkEnd w:id="59"/>
    </w:p>
    <w:p w14:paraId="178CCF6B"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4313AB91" w14:textId="77777777" w:rsidTr="00325442">
        <w:tc>
          <w:tcPr>
            <w:tcW w:w="7128" w:type="dxa"/>
          </w:tcPr>
          <w:p w14:paraId="0FFE0B26" w14:textId="77777777" w:rsidR="0021323F" w:rsidRPr="00A4301E" w:rsidRDefault="0021323F" w:rsidP="00325442">
            <w:pPr>
              <w:rPr>
                <w:rFonts w:ascii="Calibri" w:hAnsi="Calibri"/>
                <w:b/>
              </w:rPr>
            </w:pPr>
            <w:r w:rsidRPr="00A4301E">
              <w:rPr>
                <w:rFonts w:ascii="Calibri" w:hAnsi="Calibri"/>
                <w:b/>
              </w:rPr>
              <w:t>Total Population Estimate</w:t>
            </w:r>
          </w:p>
          <w:p w14:paraId="1FFE6B07"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7E5CA42F" w14:textId="77777777" w:rsidR="0021323F" w:rsidRPr="00A4301E" w:rsidRDefault="0021323F" w:rsidP="00325442">
            <w:pPr>
              <w:jc w:val="right"/>
              <w:rPr>
                <w:rFonts w:ascii="Calibri" w:hAnsi="Calibri"/>
              </w:rPr>
            </w:pPr>
            <w:r w:rsidRPr="00A4301E">
              <w:rPr>
                <w:rFonts w:ascii="Calibri" w:hAnsi="Calibri"/>
              </w:rPr>
              <w:t>8,306</w:t>
            </w:r>
          </w:p>
        </w:tc>
      </w:tr>
      <w:tr w:rsidR="0021323F" w:rsidRPr="00A4301E" w14:paraId="7C52AEC5" w14:textId="77777777" w:rsidTr="00325442">
        <w:trPr>
          <w:trHeight w:val="60"/>
        </w:trPr>
        <w:tc>
          <w:tcPr>
            <w:tcW w:w="7128" w:type="dxa"/>
            <w:vMerge w:val="restart"/>
            <w:shd w:val="clear" w:color="auto" w:fill="F2F2F2" w:themeFill="background1" w:themeFillShade="F2"/>
          </w:tcPr>
          <w:p w14:paraId="64A9A354" w14:textId="77777777" w:rsidR="0021323F" w:rsidRDefault="0021323F" w:rsidP="00325442">
            <w:pPr>
              <w:rPr>
                <w:rFonts w:ascii="Calibri" w:hAnsi="Calibri"/>
                <w:b/>
              </w:rPr>
            </w:pPr>
            <w:r>
              <w:rPr>
                <w:rFonts w:ascii="Calibri" w:hAnsi="Calibri"/>
                <w:b/>
              </w:rPr>
              <w:t>Youth Ages 15-24 by Race/Ethnicity</w:t>
            </w:r>
          </w:p>
          <w:p w14:paraId="5AEBBC8F" w14:textId="77777777" w:rsidR="0021323F" w:rsidRDefault="0021323F" w:rsidP="00325442">
            <w:pPr>
              <w:rPr>
                <w:rFonts w:ascii="Calibri" w:hAnsi="Calibri"/>
                <w:i/>
              </w:rPr>
            </w:pPr>
            <w:r>
              <w:rPr>
                <w:rFonts w:ascii="Calibri" w:hAnsi="Calibri"/>
                <w:i/>
              </w:rPr>
              <w:t>UNM, Geospatial &amp; Population Studies 2017</w:t>
            </w:r>
          </w:p>
          <w:p w14:paraId="20AD9B22" w14:textId="77777777" w:rsidR="0021323F" w:rsidRDefault="0021323F" w:rsidP="00325442">
            <w:pPr>
              <w:rPr>
                <w:rFonts w:ascii="Calibri" w:hAnsi="Calibri"/>
                <w:i/>
              </w:rPr>
            </w:pPr>
          </w:p>
          <w:p w14:paraId="3F253162"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883</w:t>
            </w:r>
          </w:p>
        </w:tc>
        <w:tc>
          <w:tcPr>
            <w:tcW w:w="1170" w:type="dxa"/>
            <w:shd w:val="clear" w:color="auto" w:fill="F2F2F2" w:themeFill="background1" w:themeFillShade="F2"/>
          </w:tcPr>
          <w:p w14:paraId="10E441C3"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1FBBA26B" w14:textId="77777777" w:rsidR="0021323F" w:rsidRPr="00A4301E" w:rsidRDefault="0021323F" w:rsidP="00325442">
            <w:pPr>
              <w:jc w:val="right"/>
              <w:rPr>
                <w:rFonts w:ascii="Calibri" w:hAnsi="Calibri"/>
              </w:rPr>
            </w:pPr>
            <w:r>
              <w:rPr>
                <w:rFonts w:ascii="Calibri" w:hAnsi="Calibri"/>
              </w:rPr>
              <w:t>8</w:t>
            </w:r>
          </w:p>
        </w:tc>
      </w:tr>
      <w:tr w:rsidR="0021323F" w:rsidRPr="00A4301E" w14:paraId="1AB11EA7" w14:textId="77777777" w:rsidTr="00325442">
        <w:trPr>
          <w:trHeight w:val="60"/>
        </w:trPr>
        <w:tc>
          <w:tcPr>
            <w:tcW w:w="7128" w:type="dxa"/>
            <w:vMerge/>
            <w:shd w:val="clear" w:color="auto" w:fill="F2F2F2" w:themeFill="background1" w:themeFillShade="F2"/>
          </w:tcPr>
          <w:p w14:paraId="0B07BBD9"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2BE261C"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13C8D571" w14:textId="77777777" w:rsidR="0021323F" w:rsidRPr="00A4301E" w:rsidRDefault="0021323F" w:rsidP="00325442">
            <w:pPr>
              <w:jc w:val="right"/>
              <w:rPr>
                <w:rFonts w:ascii="Calibri" w:hAnsi="Calibri"/>
              </w:rPr>
            </w:pPr>
            <w:r>
              <w:rPr>
                <w:rFonts w:ascii="Calibri" w:hAnsi="Calibri"/>
              </w:rPr>
              <w:t>16</w:t>
            </w:r>
          </w:p>
        </w:tc>
      </w:tr>
      <w:tr w:rsidR="0021323F" w:rsidRPr="00A4301E" w14:paraId="5F140C7D" w14:textId="77777777" w:rsidTr="00325442">
        <w:trPr>
          <w:trHeight w:val="60"/>
        </w:trPr>
        <w:tc>
          <w:tcPr>
            <w:tcW w:w="7128" w:type="dxa"/>
            <w:vMerge/>
            <w:shd w:val="clear" w:color="auto" w:fill="F2F2F2" w:themeFill="background1" w:themeFillShade="F2"/>
          </w:tcPr>
          <w:p w14:paraId="17F1B4E7"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2EB5B94B"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0C922EA4" w14:textId="77777777" w:rsidR="0021323F" w:rsidRPr="00A4301E" w:rsidRDefault="0021323F" w:rsidP="00325442">
            <w:pPr>
              <w:jc w:val="right"/>
              <w:rPr>
                <w:rFonts w:ascii="Calibri" w:hAnsi="Calibri"/>
              </w:rPr>
            </w:pPr>
            <w:r>
              <w:rPr>
                <w:rFonts w:ascii="Calibri" w:hAnsi="Calibri"/>
              </w:rPr>
              <w:t>22</w:t>
            </w:r>
          </w:p>
        </w:tc>
      </w:tr>
      <w:tr w:rsidR="0021323F" w:rsidRPr="00A4301E" w14:paraId="18A3D725" w14:textId="77777777" w:rsidTr="00325442">
        <w:trPr>
          <w:trHeight w:val="60"/>
        </w:trPr>
        <w:tc>
          <w:tcPr>
            <w:tcW w:w="7128" w:type="dxa"/>
            <w:vMerge/>
            <w:shd w:val="clear" w:color="auto" w:fill="F2F2F2" w:themeFill="background1" w:themeFillShade="F2"/>
          </w:tcPr>
          <w:p w14:paraId="1F2FF91E"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0E74C859"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3136A6A5" w14:textId="77777777" w:rsidR="0021323F" w:rsidRPr="00A4301E" w:rsidRDefault="0021323F" w:rsidP="00325442">
            <w:pPr>
              <w:jc w:val="right"/>
              <w:rPr>
                <w:rFonts w:ascii="Calibri" w:hAnsi="Calibri"/>
              </w:rPr>
            </w:pPr>
            <w:r>
              <w:rPr>
                <w:rFonts w:ascii="Calibri" w:hAnsi="Calibri"/>
              </w:rPr>
              <w:t>493</w:t>
            </w:r>
          </w:p>
        </w:tc>
      </w:tr>
      <w:tr w:rsidR="0021323F" w:rsidRPr="00A4301E" w14:paraId="5DBFA495" w14:textId="77777777" w:rsidTr="00325442">
        <w:trPr>
          <w:trHeight w:val="60"/>
        </w:trPr>
        <w:tc>
          <w:tcPr>
            <w:tcW w:w="7128" w:type="dxa"/>
            <w:vMerge/>
            <w:shd w:val="clear" w:color="auto" w:fill="F2F2F2" w:themeFill="background1" w:themeFillShade="F2"/>
          </w:tcPr>
          <w:p w14:paraId="608159B1"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5D5ABE6E"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7D4867B6" w14:textId="77777777" w:rsidR="0021323F" w:rsidRPr="00A4301E" w:rsidRDefault="0021323F" w:rsidP="00325442">
            <w:pPr>
              <w:jc w:val="right"/>
              <w:rPr>
                <w:rFonts w:ascii="Calibri" w:hAnsi="Calibri"/>
              </w:rPr>
            </w:pPr>
            <w:r>
              <w:rPr>
                <w:rFonts w:ascii="Calibri" w:hAnsi="Calibri"/>
              </w:rPr>
              <w:t>343</w:t>
            </w:r>
          </w:p>
        </w:tc>
      </w:tr>
      <w:tr w:rsidR="0021323F" w:rsidRPr="00A4301E" w14:paraId="69E95C1D" w14:textId="77777777" w:rsidTr="00325442">
        <w:tc>
          <w:tcPr>
            <w:tcW w:w="7128" w:type="dxa"/>
            <w:shd w:val="clear" w:color="auto" w:fill="F2F2F2" w:themeFill="background1" w:themeFillShade="F2"/>
          </w:tcPr>
          <w:p w14:paraId="1C19BE86" w14:textId="77777777" w:rsidR="0021323F" w:rsidRPr="00A4301E" w:rsidRDefault="0021323F" w:rsidP="00325442">
            <w:pPr>
              <w:rPr>
                <w:rFonts w:ascii="Calibri" w:hAnsi="Calibri"/>
                <w:b/>
              </w:rPr>
            </w:pPr>
            <w:r w:rsidRPr="00A4301E">
              <w:rPr>
                <w:rFonts w:ascii="Calibri" w:hAnsi="Calibri"/>
                <w:b/>
              </w:rPr>
              <w:t>Population Estimate Under Age 18</w:t>
            </w:r>
          </w:p>
          <w:p w14:paraId="22AEDEB7"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29A2E9A0" w14:textId="77777777" w:rsidR="0021323F" w:rsidRPr="00A4301E" w:rsidRDefault="0021323F" w:rsidP="00325442">
            <w:pPr>
              <w:jc w:val="right"/>
              <w:rPr>
                <w:rFonts w:ascii="Calibri" w:hAnsi="Calibri"/>
              </w:rPr>
            </w:pPr>
            <w:r w:rsidRPr="00A4301E">
              <w:rPr>
                <w:rFonts w:ascii="Calibri" w:hAnsi="Calibri"/>
              </w:rPr>
              <w:t>1,794</w:t>
            </w:r>
          </w:p>
        </w:tc>
      </w:tr>
      <w:tr w:rsidR="0021323F" w:rsidRPr="00A4301E" w14:paraId="52178C49" w14:textId="77777777" w:rsidTr="00325442">
        <w:tc>
          <w:tcPr>
            <w:tcW w:w="7128" w:type="dxa"/>
          </w:tcPr>
          <w:p w14:paraId="387FBF32"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17D6A1E8"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200DF25D" w14:textId="77777777" w:rsidR="0021323F" w:rsidRPr="00A4301E" w:rsidRDefault="0021323F" w:rsidP="00325442">
            <w:pPr>
              <w:jc w:val="right"/>
              <w:rPr>
                <w:rFonts w:ascii="Calibri" w:hAnsi="Calibri"/>
              </w:rPr>
            </w:pPr>
            <w:r w:rsidRPr="00A4301E">
              <w:rPr>
                <w:rFonts w:ascii="Calibri" w:hAnsi="Calibri"/>
              </w:rPr>
              <w:t>38.3%</w:t>
            </w:r>
          </w:p>
        </w:tc>
      </w:tr>
      <w:tr w:rsidR="0021323F" w:rsidRPr="00A4301E" w14:paraId="5B19A799" w14:textId="77777777" w:rsidTr="00325442">
        <w:tc>
          <w:tcPr>
            <w:tcW w:w="7128" w:type="dxa"/>
            <w:shd w:val="clear" w:color="auto" w:fill="F2F2F2" w:themeFill="background1" w:themeFillShade="F2"/>
          </w:tcPr>
          <w:p w14:paraId="6C6DB6B1" w14:textId="77777777" w:rsidR="0021323F" w:rsidRPr="00A4301E" w:rsidRDefault="0021323F" w:rsidP="00325442">
            <w:pPr>
              <w:rPr>
                <w:rFonts w:ascii="Calibri" w:hAnsi="Calibri"/>
                <w:b/>
              </w:rPr>
            </w:pPr>
            <w:r w:rsidRPr="00A4301E">
              <w:rPr>
                <w:rFonts w:ascii="Calibri" w:hAnsi="Calibri"/>
                <w:b/>
              </w:rPr>
              <w:t>Total Households</w:t>
            </w:r>
          </w:p>
          <w:p w14:paraId="48068CE7"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3E584346" w14:textId="77777777" w:rsidR="0021323F" w:rsidRPr="00A4301E" w:rsidRDefault="0021323F" w:rsidP="00325442">
            <w:pPr>
              <w:jc w:val="right"/>
              <w:rPr>
                <w:rFonts w:ascii="Calibri" w:hAnsi="Calibri"/>
              </w:rPr>
            </w:pPr>
            <w:r w:rsidRPr="00A4301E">
              <w:rPr>
                <w:rFonts w:ascii="Calibri" w:hAnsi="Calibri"/>
              </w:rPr>
              <w:t>3,174</w:t>
            </w:r>
          </w:p>
        </w:tc>
      </w:tr>
      <w:tr w:rsidR="0021323F" w:rsidRPr="00A4301E" w14:paraId="6A9E8F31" w14:textId="77777777" w:rsidTr="00325442">
        <w:tc>
          <w:tcPr>
            <w:tcW w:w="7128" w:type="dxa"/>
          </w:tcPr>
          <w:p w14:paraId="023F8A41" w14:textId="77777777" w:rsidR="0021323F" w:rsidRPr="00A4301E" w:rsidRDefault="0021323F" w:rsidP="00325442">
            <w:pPr>
              <w:rPr>
                <w:rFonts w:ascii="Calibri" w:hAnsi="Calibri"/>
                <w:b/>
              </w:rPr>
            </w:pPr>
            <w:r w:rsidRPr="00A4301E">
              <w:rPr>
                <w:rFonts w:ascii="Calibri" w:hAnsi="Calibri"/>
                <w:b/>
              </w:rPr>
              <w:t>Average Median Household Income</w:t>
            </w:r>
          </w:p>
          <w:p w14:paraId="5AA781C7"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672AA8E7" w14:textId="77777777" w:rsidR="0021323F" w:rsidRPr="00A4301E" w:rsidRDefault="0021323F" w:rsidP="00325442">
            <w:pPr>
              <w:jc w:val="right"/>
              <w:rPr>
                <w:rFonts w:ascii="Calibri" w:hAnsi="Calibri"/>
              </w:rPr>
            </w:pPr>
            <w:r w:rsidRPr="00A4301E">
              <w:rPr>
                <w:rFonts w:ascii="Calibri" w:hAnsi="Calibri"/>
              </w:rPr>
              <w:t>$28,159</w:t>
            </w:r>
          </w:p>
        </w:tc>
      </w:tr>
      <w:tr w:rsidR="0021323F" w:rsidRPr="00A4301E" w14:paraId="4FCEF818" w14:textId="77777777" w:rsidTr="00325442">
        <w:tc>
          <w:tcPr>
            <w:tcW w:w="7128" w:type="dxa"/>
            <w:shd w:val="clear" w:color="auto" w:fill="F2F2F2" w:themeFill="background1" w:themeFillShade="F2"/>
          </w:tcPr>
          <w:p w14:paraId="5FE82C81" w14:textId="77777777" w:rsidR="0021323F" w:rsidRPr="00A4301E" w:rsidRDefault="0021323F" w:rsidP="00325442">
            <w:pPr>
              <w:rPr>
                <w:rFonts w:ascii="Calibri" w:hAnsi="Calibri"/>
                <w:b/>
              </w:rPr>
            </w:pPr>
            <w:r w:rsidRPr="00A4301E">
              <w:rPr>
                <w:rFonts w:ascii="Calibri" w:hAnsi="Calibri"/>
                <w:b/>
              </w:rPr>
              <w:t>Total Number of Housing Units</w:t>
            </w:r>
          </w:p>
          <w:p w14:paraId="69004BAB"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4B63D429" w14:textId="77777777" w:rsidR="0021323F" w:rsidRPr="00A4301E" w:rsidRDefault="0021323F" w:rsidP="00325442">
            <w:pPr>
              <w:jc w:val="right"/>
              <w:rPr>
                <w:rFonts w:ascii="Calibri" w:hAnsi="Calibri"/>
              </w:rPr>
            </w:pPr>
            <w:r w:rsidRPr="00A4301E">
              <w:rPr>
                <w:rFonts w:ascii="Calibri" w:hAnsi="Calibri"/>
              </w:rPr>
              <w:t>5,549</w:t>
            </w:r>
          </w:p>
        </w:tc>
      </w:tr>
      <w:tr w:rsidR="0021323F" w:rsidRPr="00A4301E" w14:paraId="3AB7B7C9" w14:textId="77777777" w:rsidTr="00325442">
        <w:tc>
          <w:tcPr>
            <w:tcW w:w="7128" w:type="dxa"/>
          </w:tcPr>
          <w:p w14:paraId="52108A55"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5F97C202"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5BFAAC7A" w14:textId="77777777" w:rsidR="0021323F" w:rsidRPr="00A4301E" w:rsidRDefault="0021323F" w:rsidP="00325442">
            <w:pPr>
              <w:jc w:val="right"/>
              <w:rPr>
                <w:rFonts w:ascii="Calibri" w:hAnsi="Calibri"/>
              </w:rPr>
            </w:pPr>
            <w:r w:rsidRPr="00A4301E">
              <w:rPr>
                <w:rFonts w:ascii="Calibri" w:hAnsi="Calibri"/>
              </w:rPr>
              <w:t>None reported</w:t>
            </w:r>
          </w:p>
        </w:tc>
      </w:tr>
      <w:tr w:rsidR="0021323F" w:rsidRPr="00A4301E" w14:paraId="7D5EA55D" w14:textId="77777777" w:rsidTr="00325442">
        <w:tc>
          <w:tcPr>
            <w:tcW w:w="7128" w:type="dxa"/>
            <w:shd w:val="clear" w:color="auto" w:fill="F2F2F2" w:themeFill="background1" w:themeFillShade="F2"/>
          </w:tcPr>
          <w:p w14:paraId="35127057"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1F6C76AD"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1F117FC0" w14:textId="77777777" w:rsidR="0021323F" w:rsidRPr="00A4301E" w:rsidRDefault="0021323F" w:rsidP="00325442">
            <w:pPr>
              <w:jc w:val="right"/>
              <w:rPr>
                <w:rFonts w:ascii="Calibri" w:hAnsi="Calibri"/>
              </w:rPr>
            </w:pPr>
            <w:r w:rsidRPr="00A4301E">
              <w:rPr>
                <w:rFonts w:ascii="Calibri" w:hAnsi="Calibri"/>
              </w:rPr>
              <w:t>2.9%</w:t>
            </w:r>
          </w:p>
        </w:tc>
      </w:tr>
      <w:tr w:rsidR="0021323F" w:rsidRPr="00A4301E" w14:paraId="4853D311" w14:textId="77777777" w:rsidTr="00325442">
        <w:tc>
          <w:tcPr>
            <w:tcW w:w="7128" w:type="dxa"/>
          </w:tcPr>
          <w:p w14:paraId="32FADEF7"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5D487F13"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413FD179" w14:textId="77777777" w:rsidR="0021323F" w:rsidRPr="00A4301E" w:rsidRDefault="0021323F" w:rsidP="00325442">
            <w:pPr>
              <w:jc w:val="right"/>
              <w:rPr>
                <w:rFonts w:ascii="Calibri" w:hAnsi="Calibri"/>
                <w:i/>
                <w:sz w:val="20"/>
                <w:szCs w:val="20"/>
              </w:rPr>
            </w:pPr>
            <w:r w:rsidRPr="00A4301E">
              <w:rPr>
                <w:rFonts w:ascii="Calibri" w:hAnsi="Calibri"/>
              </w:rPr>
              <w:t xml:space="preserve">6 </w:t>
            </w:r>
            <w:r w:rsidRPr="00A4301E">
              <w:rPr>
                <w:rFonts w:ascii="Calibri" w:hAnsi="Calibri"/>
                <w:i/>
                <w:sz w:val="20"/>
                <w:szCs w:val="20"/>
              </w:rPr>
              <w:t>includes DeBaca, Harding and Quay</w:t>
            </w:r>
          </w:p>
        </w:tc>
      </w:tr>
      <w:tr w:rsidR="0021323F" w:rsidRPr="00A4301E" w14:paraId="0CCB783D" w14:textId="77777777" w:rsidTr="00325442">
        <w:tc>
          <w:tcPr>
            <w:tcW w:w="7128" w:type="dxa"/>
            <w:shd w:val="clear" w:color="auto" w:fill="F2F2F2" w:themeFill="background1" w:themeFillShade="F2"/>
          </w:tcPr>
          <w:p w14:paraId="52D51149"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5304FCC1"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01614CC9" w14:textId="77777777" w:rsidR="0021323F" w:rsidRPr="00A4301E" w:rsidRDefault="0021323F" w:rsidP="00325442">
            <w:pPr>
              <w:jc w:val="right"/>
              <w:rPr>
                <w:rFonts w:ascii="Calibri" w:hAnsi="Calibri"/>
              </w:rPr>
            </w:pPr>
            <w:r w:rsidRPr="00A4301E">
              <w:rPr>
                <w:rFonts w:ascii="Calibri" w:hAnsi="Calibri"/>
              </w:rPr>
              <w:t>46.9</w:t>
            </w:r>
          </w:p>
        </w:tc>
      </w:tr>
      <w:tr w:rsidR="0021323F" w:rsidRPr="00A4301E" w14:paraId="6028C972" w14:textId="77777777" w:rsidTr="00325442">
        <w:tc>
          <w:tcPr>
            <w:tcW w:w="7128" w:type="dxa"/>
          </w:tcPr>
          <w:p w14:paraId="74D07EFF"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7DA4E2DF"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39A092B4" w14:textId="77777777" w:rsidR="0021323F" w:rsidRPr="00A4301E" w:rsidRDefault="0021323F" w:rsidP="00325442">
            <w:pPr>
              <w:jc w:val="right"/>
              <w:rPr>
                <w:rFonts w:ascii="Calibri" w:hAnsi="Calibri"/>
              </w:rPr>
            </w:pPr>
            <w:r w:rsidRPr="00A4301E">
              <w:rPr>
                <w:rFonts w:ascii="Calibri" w:hAnsi="Calibri"/>
              </w:rPr>
              <w:t>3</w:t>
            </w:r>
          </w:p>
        </w:tc>
      </w:tr>
      <w:tr w:rsidR="0021323F" w:rsidRPr="00A4301E" w14:paraId="09B58F74" w14:textId="77777777" w:rsidTr="00325442">
        <w:tc>
          <w:tcPr>
            <w:tcW w:w="7128" w:type="dxa"/>
            <w:shd w:val="clear" w:color="auto" w:fill="F2F2F2" w:themeFill="background1" w:themeFillShade="F2"/>
          </w:tcPr>
          <w:p w14:paraId="17C51440" w14:textId="77777777" w:rsidR="0021323F" w:rsidRPr="00A4301E" w:rsidRDefault="0021323F" w:rsidP="00325442">
            <w:pPr>
              <w:rPr>
                <w:rFonts w:ascii="Calibri" w:hAnsi="Calibri"/>
                <w:b/>
              </w:rPr>
            </w:pPr>
            <w:r w:rsidRPr="00A4301E">
              <w:rPr>
                <w:rFonts w:ascii="Calibri" w:hAnsi="Calibri"/>
                <w:b/>
              </w:rPr>
              <w:t>Food Insecurity Rate</w:t>
            </w:r>
          </w:p>
          <w:p w14:paraId="7EA69C0F"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58BDF039" w14:textId="77777777" w:rsidR="0021323F" w:rsidRPr="00A4301E" w:rsidRDefault="0021323F" w:rsidP="00325442">
            <w:pPr>
              <w:jc w:val="right"/>
              <w:rPr>
                <w:rFonts w:ascii="Calibri" w:hAnsi="Calibri"/>
              </w:rPr>
            </w:pPr>
            <w:r w:rsidRPr="00A4301E">
              <w:rPr>
                <w:rFonts w:ascii="Calibri" w:hAnsi="Calibri"/>
              </w:rPr>
              <w:t>16.1% total pop.</w:t>
            </w:r>
          </w:p>
        </w:tc>
      </w:tr>
      <w:tr w:rsidR="0021323F" w:rsidRPr="00A4301E" w14:paraId="511DB3E7" w14:textId="77777777" w:rsidTr="00325442">
        <w:tc>
          <w:tcPr>
            <w:tcW w:w="7128" w:type="dxa"/>
          </w:tcPr>
          <w:p w14:paraId="154D1954" w14:textId="77777777" w:rsidR="0021323F" w:rsidRPr="00A4301E" w:rsidRDefault="0021323F" w:rsidP="00325442">
            <w:pPr>
              <w:rPr>
                <w:rFonts w:ascii="Calibri" w:hAnsi="Calibri"/>
                <w:b/>
              </w:rPr>
            </w:pPr>
            <w:r w:rsidRPr="00A4301E">
              <w:rPr>
                <w:rFonts w:ascii="Calibri" w:hAnsi="Calibri"/>
                <w:b/>
              </w:rPr>
              <w:t>Health Insurance Coverage</w:t>
            </w:r>
          </w:p>
          <w:p w14:paraId="49D16A3B"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01E5348D" w14:textId="77777777" w:rsidR="0021323F" w:rsidRPr="00A4301E" w:rsidRDefault="0021323F" w:rsidP="00325442">
            <w:pPr>
              <w:jc w:val="right"/>
              <w:rPr>
                <w:rFonts w:ascii="Calibri" w:hAnsi="Calibri"/>
              </w:rPr>
            </w:pPr>
            <w:r w:rsidRPr="00A4301E">
              <w:rPr>
                <w:rFonts w:ascii="Calibri" w:hAnsi="Calibri"/>
              </w:rPr>
              <w:t>17.0% uninsured</w:t>
            </w:r>
          </w:p>
        </w:tc>
      </w:tr>
      <w:tr w:rsidR="0021323F" w:rsidRPr="00A4301E" w14:paraId="1D0342A8" w14:textId="77777777" w:rsidTr="00325442">
        <w:tc>
          <w:tcPr>
            <w:tcW w:w="7128" w:type="dxa"/>
            <w:shd w:val="clear" w:color="auto" w:fill="F2F2F2" w:themeFill="background1" w:themeFillShade="F2"/>
          </w:tcPr>
          <w:p w14:paraId="7B8B84FA" w14:textId="77777777" w:rsidR="0021323F" w:rsidRPr="00A4301E" w:rsidRDefault="0021323F" w:rsidP="00325442">
            <w:pPr>
              <w:rPr>
                <w:rFonts w:ascii="Calibri" w:hAnsi="Calibri"/>
                <w:b/>
              </w:rPr>
            </w:pPr>
            <w:r w:rsidRPr="00A4301E">
              <w:rPr>
                <w:rFonts w:ascii="Calibri" w:hAnsi="Calibri"/>
                <w:b/>
              </w:rPr>
              <w:t>Medicaid Enrollment</w:t>
            </w:r>
          </w:p>
          <w:p w14:paraId="3279566B"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73F51A6A" w14:textId="77777777" w:rsidR="0021323F" w:rsidRPr="00A4301E" w:rsidRDefault="0021323F" w:rsidP="00325442">
            <w:pPr>
              <w:jc w:val="right"/>
              <w:rPr>
                <w:rFonts w:ascii="Calibri" w:hAnsi="Calibri"/>
              </w:rPr>
            </w:pPr>
            <w:r w:rsidRPr="00A4301E">
              <w:rPr>
                <w:rFonts w:ascii="Calibri" w:hAnsi="Calibri"/>
              </w:rPr>
              <w:t>49.0% enrolled</w:t>
            </w:r>
          </w:p>
        </w:tc>
      </w:tr>
      <w:tr w:rsidR="0021323F" w:rsidRPr="00A4301E" w14:paraId="720F91C2" w14:textId="77777777" w:rsidTr="00325442">
        <w:tc>
          <w:tcPr>
            <w:tcW w:w="7128" w:type="dxa"/>
          </w:tcPr>
          <w:p w14:paraId="2120DB1C" w14:textId="77777777" w:rsidR="0021323F" w:rsidRPr="00A4301E" w:rsidRDefault="0021323F" w:rsidP="00325442">
            <w:pPr>
              <w:rPr>
                <w:rFonts w:ascii="Calibri" w:hAnsi="Calibri"/>
                <w:b/>
              </w:rPr>
            </w:pPr>
            <w:r w:rsidRPr="00A4301E">
              <w:rPr>
                <w:rFonts w:ascii="Calibri" w:hAnsi="Calibri"/>
                <w:b/>
              </w:rPr>
              <w:t>High School Graduation Rates</w:t>
            </w:r>
          </w:p>
          <w:p w14:paraId="04827DDE"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1D236612" w14:textId="77777777" w:rsidR="0021323F" w:rsidRPr="00A4301E" w:rsidRDefault="0021323F" w:rsidP="00325442">
            <w:pPr>
              <w:jc w:val="right"/>
              <w:rPr>
                <w:rFonts w:ascii="Calibri" w:hAnsi="Calibri"/>
              </w:rPr>
            </w:pPr>
            <w:r w:rsidRPr="00A4301E">
              <w:rPr>
                <w:rFonts w:ascii="Calibri" w:hAnsi="Calibri"/>
              </w:rPr>
              <w:t>72%</w:t>
            </w:r>
          </w:p>
        </w:tc>
      </w:tr>
      <w:tr w:rsidR="0021323F" w:rsidRPr="00A4301E" w14:paraId="0ED40980" w14:textId="77777777" w:rsidTr="00325442">
        <w:tc>
          <w:tcPr>
            <w:tcW w:w="7128" w:type="dxa"/>
            <w:shd w:val="clear" w:color="auto" w:fill="F2F2F2" w:themeFill="background1" w:themeFillShade="F2"/>
          </w:tcPr>
          <w:p w14:paraId="5A57BBC8" w14:textId="77777777" w:rsidR="0021323F" w:rsidRPr="00A4301E" w:rsidRDefault="0021323F" w:rsidP="00325442">
            <w:pPr>
              <w:rPr>
                <w:rFonts w:ascii="Calibri" w:hAnsi="Calibri"/>
                <w:b/>
              </w:rPr>
            </w:pPr>
            <w:r w:rsidRPr="00A4301E">
              <w:rPr>
                <w:rFonts w:ascii="Calibri" w:hAnsi="Calibri"/>
                <w:b/>
              </w:rPr>
              <w:t>Unemployment Rate</w:t>
            </w:r>
          </w:p>
          <w:p w14:paraId="72CBCEAE"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0FC4E00D" w14:textId="77777777" w:rsidR="0021323F" w:rsidRPr="00A4301E" w:rsidRDefault="0021323F" w:rsidP="00325442">
            <w:pPr>
              <w:jc w:val="right"/>
              <w:rPr>
                <w:rFonts w:ascii="Calibri" w:hAnsi="Calibri"/>
              </w:rPr>
            </w:pPr>
            <w:r w:rsidRPr="00A4301E">
              <w:rPr>
                <w:rFonts w:ascii="Calibri" w:hAnsi="Calibri"/>
              </w:rPr>
              <w:t>6.9%</w:t>
            </w:r>
          </w:p>
        </w:tc>
      </w:tr>
      <w:tr w:rsidR="0021323F" w:rsidRPr="00A4301E" w14:paraId="5573C771" w14:textId="77777777" w:rsidTr="00325442">
        <w:tc>
          <w:tcPr>
            <w:tcW w:w="7128" w:type="dxa"/>
          </w:tcPr>
          <w:p w14:paraId="777D1E81"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1608451C"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564FFB98" w14:textId="77777777" w:rsidR="0021323F" w:rsidRPr="00A4301E" w:rsidRDefault="0021323F" w:rsidP="00325442">
            <w:pPr>
              <w:jc w:val="right"/>
              <w:rPr>
                <w:rFonts w:ascii="Calibri" w:hAnsi="Calibri"/>
              </w:rPr>
            </w:pPr>
            <w:r w:rsidRPr="00A4301E">
              <w:rPr>
                <w:rFonts w:ascii="Calibri" w:hAnsi="Calibri"/>
              </w:rPr>
              <w:t>8.4%</w:t>
            </w:r>
          </w:p>
        </w:tc>
      </w:tr>
      <w:tr w:rsidR="0021323F" w:rsidRPr="00A4301E" w14:paraId="536681AE" w14:textId="77777777" w:rsidTr="00325442">
        <w:tc>
          <w:tcPr>
            <w:tcW w:w="7128" w:type="dxa"/>
            <w:shd w:val="clear" w:color="auto" w:fill="F2F2F2" w:themeFill="background1" w:themeFillShade="F2"/>
          </w:tcPr>
          <w:p w14:paraId="55B70FFE"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6AED6A39"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3110FC94" w14:textId="77777777" w:rsidR="0021323F" w:rsidRPr="00A4301E" w:rsidRDefault="0021323F" w:rsidP="00325442">
            <w:pPr>
              <w:jc w:val="right"/>
              <w:rPr>
                <w:rFonts w:ascii="Calibri" w:hAnsi="Calibri"/>
              </w:rPr>
            </w:pPr>
            <w:r w:rsidRPr="00A4301E">
              <w:rPr>
                <w:rFonts w:ascii="Calibri" w:hAnsi="Calibri"/>
              </w:rPr>
              <w:t>0.8% cocaine</w:t>
            </w:r>
          </w:p>
          <w:p w14:paraId="73B67495" w14:textId="77777777" w:rsidR="0021323F" w:rsidRPr="00A4301E" w:rsidRDefault="0021323F" w:rsidP="00325442">
            <w:pPr>
              <w:jc w:val="right"/>
              <w:rPr>
                <w:rFonts w:ascii="Calibri" w:hAnsi="Calibri"/>
              </w:rPr>
            </w:pPr>
            <w:r w:rsidRPr="00A4301E">
              <w:rPr>
                <w:rFonts w:ascii="Calibri" w:hAnsi="Calibri"/>
              </w:rPr>
              <w:t>0.6% heroine</w:t>
            </w:r>
          </w:p>
          <w:p w14:paraId="39A36886" w14:textId="77777777" w:rsidR="0021323F" w:rsidRPr="00A4301E" w:rsidRDefault="0021323F" w:rsidP="00325442">
            <w:pPr>
              <w:jc w:val="right"/>
              <w:rPr>
                <w:rFonts w:ascii="Calibri" w:hAnsi="Calibri"/>
              </w:rPr>
            </w:pPr>
            <w:r w:rsidRPr="00A4301E">
              <w:rPr>
                <w:rFonts w:ascii="Calibri" w:hAnsi="Calibri"/>
              </w:rPr>
              <w:t>0.6% meth</w:t>
            </w:r>
          </w:p>
          <w:p w14:paraId="4CEDA1D7" w14:textId="77777777" w:rsidR="0021323F" w:rsidRPr="00A4301E" w:rsidRDefault="0021323F" w:rsidP="00325442">
            <w:pPr>
              <w:jc w:val="right"/>
              <w:rPr>
                <w:rFonts w:ascii="Calibri" w:hAnsi="Calibri"/>
              </w:rPr>
            </w:pPr>
            <w:r w:rsidRPr="00A4301E">
              <w:rPr>
                <w:rFonts w:ascii="Calibri" w:hAnsi="Calibri"/>
              </w:rPr>
              <w:t>1.4% painkillers</w:t>
            </w:r>
          </w:p>
        </w:tc>
      </w:tr>
      <w:tr w:rsidR="0021323F" w:rsidRPr="00A4301E" w14:paraId="092FB999" w14:textId="77777777" w:rsidTr="00325442">
        <w:tc>
          <w:tcPr>
            <w:tcW w:w="7128" w:type="dxa"/>
          </w:tcPr>
          <w:p w14:paraId="1E89E27B" w14:textId="77777777" w:rsidR="0021323F" w:rsidRPr="00A4301E" w:rsidRDefault="0021323F" w:rsidP="00325442">
            <w:pPr>
              <w:rPr>
                <w:rFonts w:ascii="Calibri" w:hAnsi="Calibri"/>
                <w:b/>
              </w:rPr>
            </w:pPr>
            <w:r w:rsidRPr="00A4301E">
              <w:rPr>
                <w:rFonts w:ascii="Calibri" w:hAnsi="Calibri"/>
                <w:b/>
              </w:rPr>
              <w:t>Youth Sexual Orientation</w:t>
            </w:r>
          </w:p>
          <w:p w14:paraId="2AC23C3C"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788DA26F" w14:textId="77777777" w:rsidR="0021323F" w:rsidRPr="00A4301E" w:rsidRDefault="0021323F" w:rsidP="00325442">
            <w:pPr>
              <w:jc w:val="right"/>
              <w:rPr>
                <w:rFonts w:ascii="Calibri" w:hAnsi="Calibri"/>
              </w:rPr>
            </w:pPr>
            <w:r w:rsidRPr="00A4301E">
              <w:rPr>
                <w:rFonts w:ascii="Calibri" w:hAnsi="Calibri"/>
              </w:rPr>
              <w:t>87.8% heterosexual</w:t>
            </w:r>
          </w:p>
          <w:p w14:paraId="6C9D77F4" w14:textId="77777777" w:rsidR="0021323F" w:rsidRPr="00A4301E" w:rsidRDefault="0021323F" w:rsidP="00325442">
            <w:pPr>
              <w:jc w:val="right"/>
              <w:rPr>
                <w:rFonts w:ascii="Calibri" w:hAnsi="Calibri"/>
              </w:rPr>
            </w:pPr>
            <w:r w:rsidRPr="00A4301E">
              <w:rPr>
                <w:rFonts w:ascii="Calibri" w:hAnsi="Calibri"/>
              </w:rPr>
              <w:t>1.9% gay or lesbian</w:t>
            </w:r>
          </w:p>
          <w:p w14:paraId="700FC0C0" w14:textId="77777777" w:rsidR="0021323F" w:rsidRPr="00A4301E" w:rsidRDefault="0021323F" w:rsidP="00325442">
            <w:pPr>
              <w:jc w:val="right"/>
              <w:rPr>
                <w:rFonts w:ascii="Calibri" w:hAnsi="Calibri"/>
              </w:rPr>
            </w:pPr>
            <w:r w:rsidRPr="00A4301E">
              <w:rPr>
                <w:rFonts w:ascii="Calibri" w:hAnsi="Calibri"/>
              </w:rPr>
              <w:t>6.7% bisexual</w:t>
            </w:r>
          </w:p>
          <w:p w14:paraId="2762825C" w14:textId="77777777" w:rsidR="0021323F" w:rsidRPr="00A4301E" w:rsidRDefault="0021323F" w:rsidP="00325442">
            <w:pPr>
              <w:jc w:val="right"/>
              <w:rPr>
                <w:rFonts w:ascii="Calibri" w:hAnsi="Calibri"/>
              </w:rPr>
            </w:pPr>
            <w:r w:rsidRPr="00A4301E">
              <w:rPr>
                <w:rFonts w:ascii="Calibri" w:hAnsi="Calibri"/>
              </w:rPr>
              <w:t>3.7% not sure</w:t>
            </w:r>
          </w:p>
        </w:tc>
      </w:tr>
      <w:tr w:rsidR="0021323F" w:rsidRPr="00A4301E" w14:paraId="213D73C2" w14:textId="77777777" w:rsidTr="00325442">
        <w:tc>
          <w:tcPr>
            <w:tcW w:w="7128" w:type="dxa"/>
            <w:shd w:val="clear" w:color="auto" w:fill="F2F2F2" w:themeFill="background1" w:themeFillShade="F2"/>
          </w:tcPr>
          <w:p w14:paraId="06EFE293"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3BD3D986"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494CC564" w14:textId="77777777" w:rsidR="0021323F" w:rsidRPr="00A4301E" w:rsidRDefault="0021323F" w:rsidP="00325442">
            <w:pPr>
              <w:jc w:val="right"/>
              <w:rPr>
                <w:rFonts w:ascii="Calibri" w:hAnsi="Calibri"/>
              </w:rPr>
            </w:pPr>
            <w:r w:rsidRPr="00A4301E">
              <w:rPr>
                <w:rFonts w:ascii="Calibri" w:hAnsi="Calibri"/>
              </w:rPr>
              <w:t>37.6%</w:t>
            </w:r>
          </w:p>
        </w:tc>
      </w:tr>
      <w:tr w:rsidR="0021323F" w:rsidRPr="00A4301E" w14:paraId="54652BCB" w14:textId="77777777" w:rsidTr="00325442">
        <w:tc>
          <w:tcPr>
            <w:tcW w:w="7128" w:type="dxa"/>
          </w:tcPr>
          <w:p w14:paraId="4D8E9891"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727FCA44"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2B7F7982" w14:textId="77777777" w:rsidR="0021323F" w:rsidRPr="00A4301E" w:rsidRDefault="0021323F" w:rsidP="00325442">
            <w:pPr>
              <w:jc w:val="right"/>
              <w:rPr>
                <w:rFonts w:ascii="Calibri" w:hAnsi="Calibri"/>
              </w:rPr>
            </w:pPr>
            <w:r w:rsidRPr="00A4301E">
              <w:rPr>
                <w:rFonts w:ascii="Calibri" w:hAnsi="Calibri"/>
              </w:rPr>
              <w:t>18.5%</w:t>
            </w:r>
          </w:p>
        </w:tc>
      </w:tr>
      <w:tr w:rsidR="0021323F" w:rsidRPr="00A4301E" w14:paraId="349EBC81" w14:textId="77777777" w:rsidTr="00325442">
        <w:tc>
          <w:tcPr>
            <w:tcW w:w="7128" w:type="dxa"/>
            <w:shd w:val="clear" w:color="auto" w:fill="F2F2F2" w:themeFill="background1" w:themeFillShade="F2"/>
          </w:tcPr>
          <w:p w14:paraId="484DF418"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719A2564"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41996404" w14:textId="77777777" w:rsidR="0021323F" w:rsidRPr="00A4301E" w:rsidRDefault="0021323F" w:rsidP="00325442">
            <w:pPr>
              <w:jc w:val="right"/>
              <w:rPr>
                <w:rFonts w:ascii="Calibri" w:hAnsi="Calibri"/>
              </w:rPr>
            </w:pPr>
            <w:r w:rsidRPr="00A4301E">
              <w:rPr>
                <w:rFonts w:ascii="Calibri" w:hAnsi="Calibri"/>
              </w:rPr>
              <w:t>50.4</w:t>
            </w:r>
          </w:p>
        </w:tc>
      </w:tr>
      <w:tr w:rsidR="0021323F" w:rsidRPr="00A4301E" w14:paraId="548B0ACB" w14:textId="77777777" w:rsidTr="00325442">
        <w:tc>
          <w:tcPr>
            <w:tcW w:w="7128" w:type="dxa"/>
          </w:tcPr>
          <w:p w14:paraId="48B26C8A"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7FFAD580"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54DD9ADE" w14:textId="77777777" w:rsidR="0021323F" w:rsidRPr="00A4301E" w:rsidRDefault="0021323F" w:rsidP="00325442">
            <w:pPr>
              <w:jc w:val="right"/>
              <w:rPr>
                <w:rFonts w:ascii="Calibri" w:hAnsi="Calibri"/>
              </w:rPr>
            </w:pPr>
            <w:r w:rsidRPr="00A4301E">
              <w:rPr>
                <w:rFonts w:ascii="Calibri" w:hAnsi="Calibri"/>
              </w:rPr>
              <w:t>69.3</w:t>
            </w:r>
          </w:p>
        </w:tc>
      </w:tr>
      <w:tr w:rsidR="0021323F" w:rsidRPr="00A4301E" w14:paraId="27E1FF94" w14:textId="77777777" w:rsidTr="00325442">
        <w:tc>
          <w:tcPr>
            <w:tcW w:w="7128" w:type="dxa"/>
            <w:shd w:val="clear" w:color="auto" w:fill="F2F2F2" w:themeFill="background1" w:themeFillShade="F2"/>
          </w:tcPr>
          <w:p w14:paraId="7529E6E8"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638C5853"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1A2566B5" w14:textId="77777777" w:rsidR="0021323F" w:rsidRPr="00A4301E" w:rsidRDefault="0021323F" w:rsidP="00325442">
            <w:pPr>
              <w:jc w:val="right"/>
              <w:rPr>
                <w:rFonts w:ascii="Calibri" w:hAnsi="Calibri"/>
              </w:rPr>
            </w:pPr>
            <w:r w:rsidRPr="00A4301E">
              <w:rPr>
                <w:rFonts w:ascii="Calibri" w:hAnsi="Calibri"/>
              </w:rPr>
              <w:t>29.3</w:t>
            </w:r>
          </w:p>
        </w:tc>
      </w:tr>
      <w:tr w:rsidR="0021323F" w:rsidRPr="00A4301E" w14:paraId="5AB0A54F" w14:textId="77777777" w:rsidTr="00325442">
        <w:tc>
          <w:tcPr>
            <w:tcW w:w="7128" w:type="dxa"/>
          </w:tcPr>
          <w:p w14:paraId="241691BB" w14:textId="77777777" w:rsidR="0021323F" w:rsidRPr="00A4301E" w:rsidRDefault="0021323F" w:rsidP="00325442">
            <w:pPr>
              <w:rPr>
                <w:rFonts w:ascii="Calibri" w:hAnsi="Calibri"/>
                <w:b/>
              </w:rPr>
            </w:pPr>
            <w:r w:rsidRPr="00A4301E">
              <w:rPr>
                <w:rFonts w:ascii="Calibri" w:hAnsi="Calibri"/>
                <w:b/>
              </w:rPr>
              <w:t>Suicide Deaths per 100,000 Population</w:t>
            </w:r>
          </w:p>
          <w:p w14:paraId="10E178EB"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34E89BE0" w14:textId="77777777" w:rsidR="0021323F" w:rsidRPr="00A4301E" w:rsidRDefault="0021323F" w:rsidP="00325442">
            <w:pPr>
              <w:jc w:val="right"/>
              <w:rPr>
                <w:rFonts w:ascii="Calibri" w:hAnsi="Calibri"/>
              </w:rPr>
            </w:pPr>
            <w:r w:rsidRPr="00A4301E">
              <w:rPr>
                <w:rFonts w:ascii="Calibri" w:hAnsi="Calibri"/>
              </w:rPr>
              <w:t>36.4</w:t>
            </w:r>
          </w:p>
        </w:tc>
      </w:tr>
    </w:tbl>
    <w:p w14:paraId="45C2A5BC" w14:textId="77777777" w:rsidR="0021323F" w:rsidRDefault="0021323F" w:rsidP="0021323F">
      <w:pPr>
        <w:pStyle w:val="Heading2"/>
        <w:rPr>
          <w:sz w:val="32"/>
          <w:szCs w:val="32"/>
        </w:rPr>
      </w:pPr>
    </w:p>
    <w:p w14:paraId="575CF590" w14:textId="77777777" w:rsidR="0021323F" w:rsidRDefault="0021323F" w:rsidP="0021323F">
      <w:pPr>
        <w:rPr>
          <w:rFonts w:ascii="Calibri" w:eastAsiaTheme="majorEastAsia" w:hAnsi="Calibri" w:cstheme="majorBidi"/>
          <w:b/>
          <w:bCs/>
          <w:color w:val="D2533C" w:themeColor="text2"/>
          <w:sz w:val="32"/>
          <w:szCs w:val="32"/>
        </w:rPr>
      </w:pPr>
      <w:r>
        <w:rPr>
          <w:sz w:val="32"/>
          <w:szCs w:val="32"/>
        </w:rPr>
        <w:br w:type="page"/>
      </w:r>
    </w:p>
    <w:p w14:paraId="24456E1B" w14:textId="77777777" w:rsidR="0021323F" w:rsidRPr="00E34450" w:rsidRDefault="0021323F" w:rsidP="00E34450">
      <w:pPr>
        <w:pStyle w:val="Heading3"/>
      </w:pPr>
      <w:bookmarkStart w:id="60" w:name="_Toc412722053"/>
      <w:r w:rsidRPr="00E34450">
        <w:lastRenderedPageBreak/>
        <w:t>Rio Arriba County</w:t>
      </w:r>
      <w:bookmarkEnd w:id="60"/>
    </w:p>
    <w:p w14:paraId="169DBEA7" w14:textId="0A30E3A2" w:rsidR="0021323F" w:rsidRPr="0021323F" w:rsidRDefault="0021323F" w:rsidP="0021323F">
      <w:pPr>
        <w:pStyle w:val="NoSpacing"/>
        <w:rPr>
          <w:i/>
        </w:rPr>
      </w:pPr>
      <w:bookmarkStart w:id="61" w:name="_Toc402426937"/>
      <w:r w:rsidRPr="0021323F">
        <w:rPr>
          <w:i/>
        </w:rPr>
        <w:t>(Includes Ohkay Owingeh &amp; Santa Clara Pueblos, Jicarilla Apache &amp; Navajo Nation)</w:t>
      </w:r>
      <w:bookmarkEnd w:id="61"/>
    </w:p>
    <w:p w14:paraId="3CA7D307"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390B10E4" w14:textId="77777777" w:rsidTr="00325442">
        <w:tc>
          <w:tcPr>
            <w:tcW w:w="7128" w:type="dxa"/>
          </w:tcPr>
          <w:p w14:paraId="0D577C87" w14:textId="77777777" w:rsidR="0021323F" w:rsidRPr="00A4301E" w:rsidRDefault="0021323F" w:rsidP="00325442">
            <w:pPr>
              <w:rPr>
                <w:rFonts w:ascii="Calibri" w:hAnsi="Calibri"/>
                <w:b/>
              </w:rPr>
            </w:pPr>
            <w:r w:rsidRPr="00A4301E">
              <w:rPr>
                <w:rFonts w:ascii="Calibri" w:hAnsi="Calibri"/>
                <w:b/>
              </w:rPr>
              <w:t>Total Population Estimate</w:t>
            </w:r>
          </w:p>
          <w:p w14:paraId="7050F75E"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6D2ED76B" w14:textId="77777777" w:rsidR="0021323F" w:rsidRPr="00A4301E" w:rsidRDefault="0021323F" w:rsidP="00325442">
            <w:pPr>
              <w:jc w:val="right"/>
              <w:rPr>
                <w:rFonts w:ascii="Calibri" w:hAnsi="Calibri"/>
              </w:rPr>
            </w:pPr>
            <w:r w:rsidRPr="00A4301E">
              <w:rPr>
                <w:rFonts w:ascii="Calibri" w:hAnsi="Calibri"/>
              </w:rPr>
              <w:t>39,159</w:t>
            </w:r>
          </w:p>
        </w:tc>
      </w:tr>
      <w:tr w:rsidR="0021323F" w:rsidRPr="00A4301E" w14:paraId="0525828C" w14:textId="77777777" w:rsidTr="00325442">
        <w:trPr>
          <w:trHeight w:val="60"/>
        </w:trPr>
        <w:tc>
          <w:tcPr>
            <w:tcW w:w="7128" w:type="dxa"/>
            <w:vMerge w:val="restart"/>
            <w:shd w:val="clear" w:color="auto" w:fill="F2F2F2" w:themeFill="background1" w:themeFillShade="F2"/>
          </w:tcPr>
          <w:p w14:paraId="7893DFC1" w14:textId="77777777" w:rsidR="0021323F" w:rsidRDefault="0021323F" w:rsidP="00325442">
            <w:pPr>
              <w:rPr>
                <w:rFonts w:ascii="Calibri" w:hAnsi="Calibri"/>
                <w:b/>
              </w:rPr>
            </w:pPr>
            <w:r>
              <w:rPr>
                <w:rFonts w:ascii="Calibri" w:hAnsi="Calibri"/>
                <w:b/>
              </w:rPr>
              <w:t>Youth Ages 15-24 by Race/Ethnicity</w:t>
            </w:r>
          </w:p>
          <w:p w14:paraId="5BFBE2A7" w14:textId="77777777" w:rsidR="0021323F" w:rsidRDefault="0021323F" w:rsidP="00325442">
            <w:pPr>
              <w:rPr>
                <w:rFonts w:ascii="Calibri" w:hAnsi="Calibri"/>
                <w:i/>
              </w:rPr>
            </w:pPr>
            <w:r>
              <w:rPr>
                <w:rFonts w:ascii="Calibri" w:hAnsi="Calibri"/>
                <w:i/>
              </w:rPr>
              <w:t>UNM, Geospatial &amp; Population Studies 2017</w:t>
            </w:r>
          </w:p>
          <w:p w14:paraId="6932FE1A" w14:textId="77777777" w:rsidR="0021323F" w:rsidRDefault="0021323F" w:rsidP="00325442">
            <w:pPr>
              <w:rPr>
                <w:rFonts w:ascii="Calibri" w:hAnsi="Calibri"/>
                <w:i/>
              </w:rPr>
            </w:pPr>
          </w:p>
          <w:p w14:paraId="644B18B0"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4,722</w:t>
            </w:r>
          </w:p>
        </w:tc>
        <w:tc>
          <w:tcPr>
            <w:tcW w:w="1170" w:type="dxa"/>
            <w:shd w:val="clear" w:color="auto" w:fill="F2F2F2" w:themeFill="background1" w:themeFillShade="F2"/>
          </w:tcPr>
          <w:p w14:paraId="2FFF11B3"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6756B9DF" w14:textId="77777777" w:rsidR="0021323F" w:rsidRPr="00A4301E" w:rsidRDefault="0021323F" w:rsidP="00325442">
            <w:pPr>
              <w:jc w:val="right"/>
              <w:rPr>
                <w:rFonts w:ascii="Calibri" w:hAnsi="Calibri"/>
              </w:rPr>
            </w:pPr>
            <w:r>
              <w:rPr>
                <w:rFonts w:ascii="Calibri" w:hAnsi="Calibri"/>
              </w:rPr>
              <w:t>837</w:t>
            </w:r>
          </w:p>
        </w:tc>
      </w:tr>
      <w:tr w:rsidR="0021323F" w:rsidRPr="00A4301E" w14:paraId="0115167B" w14:textId="77777777" w:rsidTr="00325442">
        <w:trPr>
          <w:trHeight w:val="60"/>
        </w:trPr>
        <w:tc>
          <w:tcPr>
            <w:tcW w:w="7128" w:type="dxa"/>
            <w:vMerge/>
            <w:shd w:val="clear" w:color="auto" w:fill="F2F2F2" w:themeFill="background1" w:themeFillShade="F2"/>
          </w:tcPr>
          <w:p w14:paraId="0B0DE2DE"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2EC5265B"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5C5D4461" w14:textId="77777777" w:rsidR="0021323F" w:rsidRPr="00A4301E" w:rsidRDefault="0021323F" w:rsidP="00325442">
            <w:pPr>
              <w:jc w:val="right"/>
              <w:rPr>
                <w:rFonts w:ascii="Calibri" w:hAnsi="Calibri"/>
              </w:rPr>
            </w:pPr>
            <w:r>
              <w:rPr>
                <w:rFonts w:ascii="Calibri" w:hAnsi="Calibri"/>
              </w:rPr>
              <w:t>15</w:t>
            </w:r>
          </w:p>
        </w:tc>
      </w:tr>
      <w:tr w:rsidR="0021323F" w:rsidRPr="00A4301E" w14:paraId="1807B343" w14:textId="77777777" w:rsidTr="00325442">
        <w:trPr>
          <w:trHeight w:val="60"/>
        </w:trPr>
        <w:tc>
          <w:tcPr>
            <w:tcW w:w="7128" w:type="dxa"/>
            <w:vMerge/>
            <w:shd w:val="clear" w:color="auto" w:fill="F2F2F2" w:themeFill="background1" w:themeFillShade="F2"/>
          </w:tcPr>
          <w:p w14:paraId="210C2CF9"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6B262073"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30B7D8DF" w14:textId="77777777" w:rsidR="0021323F" w:rsidRPr="00A4301E" w:rsidRDefault="0021323F" w:rsidP="00325442">
            <w:pPr>
              <w:jc w:val="right"/>
              <w:rPr>
                <w:rFonts w:ascii="Calibri" w:hAnsi="Calibri"/>
              </w:rPr>
            </w:pPr>
            <w:r>
              <w:rPr>
                <w:rFonts w:ascii="Calibri" w:hAnsi="Calibri"/>
              </w:rPr>
              <w:t>35</w:t>
            </w:r>
          </w:p>
        </w:tc>
      </w:tr>
      <w:tr w:rsidR="0021323F" w:rsidRPr="00A4301E" w14:paraId="03786364" w14:textId="77777777" w:rsidTr="00325442">
        <w:trPr>
          <w:trHeight w:val="60"/>
        </w:trPr>
        <w:tc>
          <w:tcPr>
            <w:tcW w:w="7128" w:type="dxa"/>
            <w:vMerge/>
            <w:shd w:val="clear" w:color="auto" w:fill="F2F2F2" w:themeFill="background1" w:themeFillShade="F2"/>
          </w:tcPr>
          <w:p w14:paraId="7A74D96B"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6FC5D408"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136421FB" w14:textId="77777777" w:rsidR="0021323F" w:rsidRPr="00A4301E" w:rsidRDefault="0021323F" w:rsidP="00325442">
            <w:pPr>
              <w:jc w:val="right"/>
              <w:rPr>
                <w:rFonts w:ascii="Calibri" w:hAnsi="Calibri"/>
              </w:rPr>
            </w:pPr>
            <w:r>
              <w:rPr>
                <w:rFonts w:ascii="Calibri" w:hAnsi="Calibri"/>
              </w:rPr>
              <w:t>3,575</w:t>
            </w:r>
          </w:p>
        </w:tc>
      </w:tr>
      <w:tr w:rsidR="0021323F" w:rsidRPr="00A4301E" w14:paraId="409EADAE" w14:textId="77777777" w:rsidTr="00325442">
        <w:trPr>
          <w:trHeight w:val="60"/>
        </w:trPr>
        <w:tc>
          <w:tcPr>
            <w:tcW w:w="7128" w:type="dxa"/>
            <w:vMerge/>
            <w:shd w:val="clear" w:color="auto" w:fill="F2F2F2" w:themeFill="background1" w:themeFillShade="F2"/>
          </w:tcPr>
          <w:p w14:paraId="3C89B890"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0A7A3FDC"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0EF0A2B5" w14:textId="77777777" w:rsidR="0021323F" w:rsidRPr="00A4301E" w:rsidRDefault="0021323F" w:rsidP="00325442">
            <w:pPr>
              <w:jc w:val="right"/>
              <w:rPr>
                <w:rFonts w:ascii="Calibri" w:hAnsi="Calibri"/>
              </w:rPr>
            </w:pPr>
            <w:r>
              <w:rPr>
                <w:rFonts w:ascii="Calibri" w:hAnsi="Calibri"/>
              </w:rPr>
              <w:t>259</w:t>
            </w:r>
          </w:p>
        </w:tc>
      </w:tr>
      <w:tr w:rsidR="0021323F" w:rsidRPr="00A4301E" w14:paraId="2E378515" w14:textId="77777777" w:rsidTr="00325442">
        <w:tc>
          <w:tcPr>
            <w:tcW w:w="7128" w:type="dxa"/>
            <w:shd w:val="clear" w:color="auto" w:fill="F2F2F2" w:themeFill="background1" w:themeFillShade="F2"/>
          </w:tcPr>
          <w:p w14:paraId="2279C155" w14:textId="77777777" w:rsidR="0021323F" w:rsidRPr="00A4301E" w:rsidRDefault="0021323F" w:rsidP="00325442">
            <w:pPr>
              <w:rPr>
                <w:rFonts w:ascii="Calibri" w:hAnsi="Calibri"/>
                <w:b/>
              </w:rPr>
            </w:pPr>
            <w:r w:rsidRPr="00A4301E">
              <w:rPr>
                <w:rFonts w:ascii="Calibri" w:hAnsi="Calibri"/>
                <w:b/>
              </w:rPr>
              <w:t>Population Estimate Under Age 18</w:t>
            </w:r>
          </w:p>
          <w:p w14:paraId="33FA9A8B"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300796F8" w14:textId="77777777" w:rsidR="0021323F" w:rsidRPr="00A4301E" w:rsidRDefault="0021323F" w:rsidP="00325442">
            <w:pPr>
              <w:jc w:val="right"/>
              <w:rPr>
                <w:rFonts w:ascii="Calibri" w:hAnsi="Calibri"/>
              </w:rPr>
            </w:pPr>
            <w:r w:rsidRPr="00A4301E">
              <w:rPr>
                <w:rFonts w:ascii="Calibri" w:hAnsi="Calibri"/>
              </w:rPr>
              <w:t>9,280</w:t>
            </w:r>
          </w:p>
        </w:tc>
      </w:tr>
      <w:tr w:rsidR="0021323F" w:rsidRPr="00A4301E" w14:paraId="64AFE151" w14:textId="77777777" w:rsidTr="00325442">
        <w:tc>
          <w:tcPr>
            <w:tcW w:w="7128" w:type="dxa"/>
          </w:tcPr>
          <w:p w14:paraId="22F93A11"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4E3563EF"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7147A5C8" w14:textId="77777777" w:rsidR="0021323F" w:rsidRPr="00A4301E" w:rsidRDefault="0021323F" w:rsidP="00325442">
            <w:pPr>
              <w:jc w:val="right"/>
              <w:rPr>
                <w:rFonts w:ascii="Calibri" w:hAnsi="Calibri"/>
              </w:rPr>
            </w:pPr>
            <w:r w:rsidRPr="00A4301E">
              <w:rPr>
                <w:rFonts w:ascii="Calibri" w:hAnsi="Calibri"/>
              </w:rPr>
              <w:t>28.2%</w:t>
            </w:r>
          </w:p>
        </w:tc>
      </w:tr>
      <w:tr w:rsidR="0021323F" w:rsidRPr="00A4301E" w14:paraId="74362784" w14:textId="77777777" w:rsidTr="00325442">
        <w:tc>
          <w:tcPr>
            <w:tcW w:w="7128" w:type="dxa"/>
            <w:shd w:val="clear" w:color="auto" w:fill="F2F2F2" w:themeFill="background1" w:themeFillShade="F2"/>
          </w:tcPr>
          <w:p w14:paraId="4A63BD69" w14:textId="77777777" w:rsidR="0021323F" w:rsidRPr="00A4301E" w:rsidRDefault="0021323F" w:rsidP="00325442">
            <w:pPr>
              <w:rPr>
                <w:rFonts w:ascii="Calibri" w:hAnsi="Calibri"/>
                <w:b/>
              </w:rPr>
            </w:pPr>
            <w:r w:rsidRPr="00A4301E">
              <w:rPr>
                <w:rFonts w:ascii="Calibri" w:hAnsi="Calibri"/>
                <w:b/>
              </w:rPr>
              <w:t>Total Households</w:t>
            </w:r>
          </w:p>
          <w:p w14:paraId="6F664EF1"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42EF5FAC" w14:textId="77777777" w:rsidR="0021323F" w:rsidRPr="00A4301E" w:rsidRDefault="0021323F" w:rsidP="00325442">
            <w:pPr>
              <w:jc w:val="right"/>
              <w:rPr>
                <w:rFonts w:ascii="Calibri" w:hAnsi="Calibri"/>
              </w:rPr>
            </w:pPr>
            <w:r w:rsidRPr="00A4301E">
              <w:rPr>
                <w:rFonts w:ascii="Calibri" w:hAnsi="Calibri"/>
              </w:rPr>
              <w:t>13,343</w:t>
            </w:r>
          </w:p>
        </w:tc>
      </w:tr>
      <w:tr w:rsidR="0021323F" w:rsidRPr="00A4301E" w14:paraId="74597AE7" w14:textId="77777777" w:rsidTr="00325442">
        <w:tc>
          <w:tcPr>
            <w:tcW w:w="7128" w:type="dxa"/>
          </w:tcPr>
          <w:p w14:paraId="5C96F195" w14:textId="77777777" w:rsidR="0021323F" w:rsidRPr="00A4301E" w:rsidRDefault="0021323F" w:rsidP="00325442">
            <w:pPr>
              <w:rPr>
                <w:rFonts w:ascii="Calibri" w:hAnsi="Calibri"/>
                <w:b/>
              </w:rPr>
            </w:pPr>
            <w:r w:rsidRPr="00A4301E">
              <w:rPr>
                <w:rFonts w:ascii="Calibri" w:hAnsi="Calibri"/>
                <w:b/>
              </w:rPr>
              <w:t>Average Median Household Income</w:t>
            </w:r>
          </w:p>
          <w:p w14:paraId="25BEBA12"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20F50F52" w14:textId="77777777" w:rsidR="0021323F" w:rsidRPr="00A4301E" w:rsidRDefault="0021323F" w:rsidP="00325442">
            <w:pPr>
              <w:jc w:val="right"/>
              <w:rPr>
                <w:rFonts w:ascii="Calibri" w:hAnsi="Calibri"/>
              </w:rPr>
            </w:pPr>
            <w:r w:rsidRPr="00A4301E">
              <w:rPr>
                <w:rFonts w:ascii="Calibri" w:hAnsi="Calibri"/>
              </w:rPr>
              <w:t>$33,972</w:t>
            </w:r>
          </w:p>
        </w:tc>
      </w:tr>
      <w:tr w:rsidR="0021323F" w:rsidRPr="00A4301E" w14:paraId="513BC8C3" w14:textId="77777777" w:rsidTr="00325442">
        <w:tc>
          <w:tcPr>
            <w:tcW w:w="7128" w:type="dxa"/>
            <w:shd w:val="clear" w:color="auto" w:fill="F2F2F2" w:themeFill="background1" w:themeFillShade="F2"/>
          </w:tcPr>
          <w:p w14:paraId="27CCE003" w14:textId="77777777" w:rsidR="0021323F" w:rsidRPr="00A4301E" w:rsidRDefault="0021323F" w:rsidP="00325442">
            <w:pPr>
              <w:rPr>
                <w:rFonts w:ascii="Calibri" w:hAnsi="Calibri"/>
                <w:b/>
              </w:rPr>
            </w:pPr>
            <w:r w:rsidRPr="00A4301E">
              <w:rPr>
                <w:rFonts w:ascii="Calibri" w:hAnsi="Calibri"/>
                <w:b/>
              </w:rPr>
              <w:t>Total Number of Housing Units</w:t>
            </w:r>
          </w:p>
          <w:p w14:paraId="79BAA2BC"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080209BA" w14:textId="77777777" w:rsidR="0021323F" w:rsidRPr="00A4301E" w:rsidRDefault="0021323F" w:rsidP="00325442">
            <w:pPr>
              <w:jc w:val="right"/>
              <w:rPr>
                <w:rFonts w:ascii="Calibri" w:hAnsi="Calibri"/>
              </w:rPr>
            </w:pPr>
            <w:r w:rsidRPr="00A4301E">
              <w:rPr>
                <w:rFonts w:ascii="Calibri" w:hAnsi="Calibri"/>
              </w:rPr>
              <w:t>20,109</w:t>
            </w:r>
          </w:p>
        </w:tc>
      </w:tr>
      <w:tr w:rsidR="0021323F" w:rsidRPr="00A4301E" w14:paraId="6573C517" w14:textId="77777777" w:rsidTr="00325442">
        <w:tc>
          <w:tcPr>
            <w:tcW w:w="7128" w:type="dxa"/>
          </w:tcPr>
          <w:p w14:paraId="7D91B069"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5929A899"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2E35EA8C" w14:textId="77777777" w:rsidR="0021323F" w:rsidRPr="00A4301E" w:rsidRDefault="0021323F" w:rsidP="00325442">
            <w:pPr>
              <w:jc w:val="right"/>
              <w:rPr>
                <w:rFonts w:ascii="Calibri" w:hAnsi="Calibri"/>
              </w:rPr>
            </w:pPr>
            <w:r w:rsidRPr="00A4301E">
              <w:rPr>
                <w:rFonts w:ascii="Calibri" w:hAnsi="Calibri"/>
              </w:rPr>
              <w:t>86</w:t>
            </w:r>
          </w:p>
        </w:tc>
      </w:tr>
      <w:tr w:rsidR="0021323F" w:rsidRPr="00A4301E" w14:paraId="7182E831" w14:textId="77777777" w:rsidTr="00325442">
        <w:tc>
          <w:tcPr>
            <w:tcW w:w="7128" w:type="dxa"/>
            <w:shd w:val="clear" w:color="auto" w:fill="F2F2F2" w:themeFill="background1" w:themeFillShade="F2"/>
          </w:tcPr>
          <w:p w14:paraId="255CE118"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7734121C"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23A7A573" w14:textId="77777777" w:rsidR="0021323F" w:rsidRPr="00A4301E" w:rsidRDefault="0021323F" w:rsidP="00325442">
            <w:pPr>
              <w:jc w:val="right"/>
              <w:rPr>
                <w:rFonts w:ascii="Calibri" w:hAnsi="Calibri"/>
              </w:rPr>
            </w:pPr>
            <w:r w:rsidRPr="00A4301E">
              <w:rPr>
                <w:rFonts w:ascii="Calibri" w:hAnsi="Calibri"/>
              </w:rPr>
              <w:t>14.1%</w:t>
            </w:r>
          </w:p>
        </w:tc>
      </w:tr>
      <w:tr w:rsidR="0021323F" w:rsidRPr="00A4301E" w14:paraId="73A0B7E0" w14:textId="77777777" w:rsidTr="00325442">
        <w:tc>
          <w:tcPr>
            <w:tcW w:w="7128" w:type="dxa"/>
          </w:tcPr>
          <w:p w14:paraId="4612A194"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53CD7552"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0C1A9A5E" w14:textId="77777777" w:rsidR="0021323F" w:rsidRPr="00A4301E" w:rsidRDefault="0021323F" w:rsidP="00325442">
            <w:pPr>
              <w:jc w:val="right"/>
              <w:rPr>
                <w:rFonts w:ascii="Calibri" w:hAnsi="Calibri"/>
                <w:sz w:val="20"/>
                <w:szCs w:val="20"/>
              </w:rPr>
            </w:pPr>
            <w:r w:rsidRPr="00A4301E">
              <w:rPr>
                <w:rFonts w:ascii="Calibri" w:hAnsi="Calibri"/>
              </w:rPr>
              <w:t xml:space="preserve">8 </w:t>
            </w:r>
            <w:r w:rsidRPr="00A4301E">
              <w:rPr>
                <w:rFonts w:ascii="Calibri" w:hAnsi="Calibri"/>
                <w:sz w:val="20"/>
                <w:szCs w:val="20"/>
              </w:rPr>
              <w:t>includes Los Alamos and Rio Arriba</w:t>
            </w:r>
          </w:p>
        </w:tc>
      </w:tr>
      <w:tr w:rsidR="0021323F" w:rsidRPr="00A4301E" w14:paraId="2AA3ABBF" w14:textId="77777777" w:rsidTr="00325442">
        <w:tc>
          <w:tcPr>
            <w:tcW w:w="7128" w:type="dxa"/>
            <w:shd w:val="clear" w:color="auto" w:fill="F2F2F2" w:themeFill="background1" w:themeFillShade="F2"/>
          </w:tcPr>
          <w:p w14:paraId="77BB0143"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5C2C4EF7"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2ADE3BAA" w14:textId="77777777" w:rsidR="0021323F" w:rsidRPr="00A4301E" w:rsidRDefault="0021323F" w:rsidP="00325442">
            <w:pPr>
              <w:jc w:val="right"/>
              <w:rPr>
                <w:rFonts w:ascii="Calibri" w:hAnsi="Calibri"/>
              </w:rPr>
            </w:pPr>
            <w:r w:rsidRPr="00A4301E">
              <w:rPr>
                <w:rFonts w:ascii="Calibri" w:hAnsi="Calibri"/>
              </w:rPr>
              <w:t>39.5</w:t>
            </w:r>
          </w:p>
        </w:tc>
      </w:tr>
      <w:tr w:rsidR="0021323F" w:rsidRPr="00A4301E" w14:paraId="65512511" w14:textId="77777777" w:rsidTr="00325442">
        <w:tc>
          <w:tcPr>
            <w:tcW w:w="7128" w:type="dxa"/>
          </w:tcPr>
          <w:p w14:paraId="640080B2"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0256235B"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3D9702BF" w14:textId="77777777" w:rsidR="0021323F" w:rsidRPr="00A4301E" w:rsidRDefault="0021323F" w:rsidP="00325442">
            <w:pPr>
              <w:jc w:val="right"/>
              <w:rPr>
                <w:rFonts w:ascii="Calibri" w:hAnsi="Calibri"/>
              </w:rPr>
            </w:pPr>
            <w:r w:rsidRPr="00A4301E">
              <w:rPr>
                <w:rFonts w:ascii="Calibri" w:hAnsi="Calibri"/>
              </w:rPr>
              <w:t>7</w:t>
            </w:r>
          </w:p>
        </w:tc>
      </w:tr>
      <w:tr w:rsidR="0021323F" w:rsidRPr="00A4301E" w14:paraId="0743846F" w14:textId="77777777" w:rsidTr="00325442">
        <w:tc>
          <w:tcPr>
            <w:tcW w:w="7128" w:type="dxa"/>
            <w:shd w:val="clear" w:color="auto" w:fill="F2F2F2" w:themeFill="background1" w:themeFillShade="F2"/>
          </w:tcPr>
          <w:p w14:paraId="7507D92F" w14:textId="77777777" w:rsidR="0021323F" w:rsidRPr="00A4301E" w:rsidRDefault="0021323F" w:rsidP="00325442">
            <w:pPr>
              <w:rPr>
                <w:rFonts w:ascii="Calibri" w:hAnsi="Calibri"/>
                <w:b/>
              </w:rPr>
            </w:pPr>
            <w:r w:rsidRPr="00A4301E">
              <w:rPr>
                <w:rFonts w:ascii="Calibri" w:hAnsi="Calibri"/>
                <w:b/>
              </w:rPr>
              <w:t>Food Insecurity Rate</w:t>
            </w:r>
          </w:p>
          <w:p w14:paraId="4923E260"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00B051EC" w14:textId="77777777" w:rsidR="0021323F" w:rsidRPr="00A4301E" w:rsidRDefault="0021323F" w:rsidP="00325442">
            <w:pPr>
              <w:jc w:val="right"/>
              <w:rPr>
                <w:rFonts w:ascii="Calibri" w:hAnsi="Calibri"/>
              </w:rPr>
            </w:pPr>
            <w:r w:rsidRPr="00A4301E">
              <w:rPr>
                <w:rFonts w:ascii="Calibri" w:hAnsi="Calibri"/>
              </w:rPr>
              <w:t>12.0% total pop.</w:t>
            </w:r>
          </w:p>
        </w:tc>
      </w:tr>
      <w:tr w:rsidR="0021323F" w:rsidRPr="00A4301E" w14:paraId="6D52F4B0" w14:textId="77777777" w:rsidTr="00325442">
        <w:tc>
          <w:tcPr>
            <w:tcW w:w="7128" w:type="dxa"/>
          </w:tcPr>
          <w:p w14:paraId="443C448E" w14:textId="77777777" w:rsidR="0021323F" w:rsidRPr="00A4301E" w:rsidRDefault="0021323F" w:rsidP="00325442">
            <w:pPr>
              <w:rPr>
                <w:rFonts w:ascii="Calibri" w:hAnsi="Calibri"/>
                <w:b/>
              </w:rPr>
            </w:pPr>
            <w:r w:rsidRPr="00A4301E">
              <w:rPr>
                <w:rFonts w:ascii="Calibri" w:hAnsi="Calibri"/>
                <w:b/>
              </w:rPr>
              <w:t>Health Insurance Coverage</w:t>
            </w:r>
          </w:p>
          <w:p w14:paraId="571EE3B3"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57121F98" w14:textId="77777777" w:rsidR="0021323F" w:rsidRPr="00A4301E" w:rsidRDefault="0021323F" w:rsidP="00325442">
            <w:pPr>
              <w:jc w:val="right"/>
              <w:rPr>
                <w:rFonts w:ascii="Calibri" w:hAnsi="Calibri"/>
              </w:rPr>
            </w:pPr>
            <w:r w:rsidRPr="00A4301E">
              <w:rPr>
                <w:rFonts w:ascii="Calibri" w:hAnsi="Calibri"/>
              </w:rPr>
              <w:t>22.0% uninsured</w:t>
            </w:r>
          </w:p>
        </w:tc>
      </w:tr>
      <w:tr w:rsidR="0021323F" w:rsidRPr="00A4301E" w14:paraId="6B9D4C02" w14:textId="77777777" w:rsidTr="00325442">
        <w:tc>
          <w:tcPr>
            <w:tcW w:w="7128" w:type="dxa"/>
            <w:shd w:val="clear" w:color="auto" w:fill="F2F2F2" w:themeFill="background1" w:themeFillShade="F2"/>
          </w:tcPr>
          <w:p w14:paraId="2282086A" w14:textId="77777777" w:rsidR="0021323F" w:rsidRPr="00A4301E" w:rsidRDefault="0021323F" w:rsidP="00325442">
            <w:pPr>
              <w:rPr>
                <w:rFonts w:ascii="Calibri" w:hAnsi="Calibri"/>
                <w:b/>
              </w:rPr>
            </w:pPr>
            <w:r w:rsidRPr="00A4301E">
              <w:rPr>
                <w:rFonts w:ascii="Calibri" w:hAnsi="Calibri"/>
                <w:b/>
              </w:rPr>
              <w:t>Medicaid Enrollment</w:t>
            </w:r>
          </w:p>
          <w:p w14:paraId="71898360"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4381F4E8" w14:textId="77777777" w:rsidR="0021323F" w:rsidRPr="00A4301E" w:rsidRDefault="0021323F" w:rsidP="00325442">
            <w:pPr>
              <w:jc w:val="right"/>
              <w:rPr>
                <w:rFonts w:ascii="Calibri" w:hAnsi="Calibri"/>
              </w:rPr>
            </w:pPr>
            <w:r w:rsidRPr="00A4301E">
              <w:rPr>
                <w:rFonts w:ascii="Calibri" w:hAnsi="Calibri"/>
              </w:rPr>
              <w:t>57.1% enrolled</w:t>
            </w:r>
          </w:p>
        </w:tc>
      </w:tr>
      <w:tr w:rsidR="0021323F" w:rsidRPr="00A4301E" w14:paraId="442DA37F" w14:textId="77777777" w:rsidTr="00325442">
        <w:tc>
          <w:tcPr>
            <w:tcW w:w="7128" w:type="dxa"/>
          </w:tcPr>
          <w:p w14:paraId="0C79DFDE" w14:textId="77777777" w:rsidR="0021323F" w:rsidRPr="00A4301E" w:rsidRDefault="0021323F" w:rsidP="00325442">
            <w:pPr>
              <w:rPr>
                <w:rFonts w:ascii="Calibri" w:hAnsi="Calibri"/>
                <w:b/>
              </w:rPr>
            </w:pPr>
            <w:r w:rsidRPr="00A4301E">
              <w:rPr>
                <w:rFonts w:ascii="Calibri" w:hAnsi="Calibri"/>
                <w:b/>
              </w:rPr>
              <w:t>High School Graduation Rates</w:t>
            </w:r>
          </w:p>
          <w:p w14:paraId="3A8DF3EF"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72D3D8B6" w14:textId="77777777" w:rsidR="0021323F" w:rsidRPr="00A4301E" w:rsidRDefault="0021323F" w:rsidP="00325442">
            <w:pPr>
              <w:jc w:val="right"/>
              <w:rPr>
                <w:rFonts w:ascii="Calibri" w:hAnsi="Calibri"/>
              </w:rPr>
            </w:pPr>
            <w:r w:rsidRPr="00A4301E">
              <w:rPr>
                <w:rFonts w:ascii="Calibri" w:hAnsi="Calibri"/>
              </w:rPr>
              <w:t>69%</w:t>
            </w:r>
          </w:p>
        </w:tc>
      </w:tr>
      <w:tr w:rsidR="0021323F" w:rsidRPr="00A4301E" w14:paraId="12DECFC0" w14:textId="77777777" w:rsidTr="00325442">
        <w:tc>
          <w:tcPr>
            <w:tcW w:w="7128" w:type="dxa"/>
            <w:shd w:val="clear" w:color="auto" w:fill="F2F2F2" w:themeFill="background1" w:themeFillShade="F2"/>
          </w:tcPr>
          <w:p w14:paraId="25E60FD6" w14:textId="77777777" w:rsidR="0021323F" w:rsidRPr="00A4301E" w:rsidRDefault="0021323F" w:rsidP="00325442">
            <w:pPr>
              <w:rPr>
                <w:rFonts w:ascii="Calibri" w:hAnsi="Calibri"/>
                <w:b/>
              </w:rPr>
            </w:pPr>
            <w:r w:rsidRPr="00A4301E">
              <w:rPr>
                <w:rFonts w:ascii="Calibri" w:hAnsi="Calibri"/>
                <w:b/>
              </w:rPr>
              <w:t>Unemployment Rate</w:t>
            </w:r>
          </w:p>
          <w:p w14:paraId="05FA5046"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6EE64480" w14:textId="77777777" w:rsidR="0021323F" w:rsidRPr="00A4301E" w:rsidRDefault="0021323F" w:rsidP="00325442">
            <w:pPr>
              <w:jc w:val="right"/>
              <w:rPr>
                <w:rFonts w:ascii="Calibri" w:hAnsi="Calibri"/>
              </w:rPr>
            </w:pPr>
            <w:r w:rsidRPr="00A4301E">
              <w:rPr>
                <w:rFonts w:ascii="Calibri" w:hAnsi="Calibri"/>
              </w:rPr>
              <w:t>7.5%</w:t>
            </w:r>
          </w:p>
        </w:tc>
      </w:tr>
      <w:tr w:rsidR="0021323F" w:rsidRPr="00A4301E" w14:paraId="3FA597B3" w14:textId="77777777" w:rsidTr="00325442">
        <w:tc>
          <w:tcPr>
            <w:tcW w:w="7128" w:type="dxa"/>
          </w:tcPr>
          <w:p w14:paraId="08D4A5EF"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60EE899B" w14:textId="77777777" w:rsidR="0021323F" w:rsidRPr="00A4301E" w:rsidRDefault="0021323F" w:rsidP="00325442">
            <w:pPr>
              <w:rPr>
                <w:rFonts w:ascii="Calibri" w:hAnsi="Calibri"/>
                <w:i/>
              </w:rPr>
            </w:pPr>
            <w:r w:rsidRPr="00A4301E">
              <w:rPr>
                <w:rFonts w:ascii="Calibri" w:hAnsi="Calibri"/>
                <w:i/>
              </w:rPr>
              <w:lastRenderedPageBreak/>
              <w:t>YRRS 2017</w:t>
            </w:r>
          </w:p>
        </w:tc>
        <w:tc>
          <w:tcPr>
            <w:tcW w:w="2340" w:type="dxa"/>
            <w:gridSpan w:val="2"/>
          </w:tcPr>
          <w:p w14:paraId="3A21D999" w14:textId="77777777" w:rsidR="0021323F" w:rsidRPr="00A4301E" w:rsidRDefault="0021323F" w:rsidP="00325442">
            <w:pPr>
              <w:jc w:val="right"/>
              <w:rPr>
                <w:rFonts w:ascii="Calibri" w:hAnsi="Calibri"/>
              </w:rPr>
            </w:pPr>
            <w:r w:rsidRPr="00A4301E">
              <w:rPr>
                <w:rFonts w:ascii="Calibri" w:hAnsi="Calibri"/>
              </w:rPr>
              <w:lastRenderedPageBreak/>
              <w:t>19.3%</w:t>
            </w:r>
          </w:p>
        </w:tc>
      </w:tr>
      <w:tr w:rsidR="0021323F" w:rsidRPr="00A4301E" w14:paraId="36F2A7FB" w14:textId="77777777" w:rsidTr="00325442">
        <w:tc>
          <w:tcPr>
            <w:tcW w:w="7128" w:type="dxa"/>
            <w:shd w:val="clear" w:color="auto" w:fill="F2F2F2" w:themeFill="background1" w:themeFillShade="F2"/>
          </w:tcPr>
          <w:p w14:paraId="4EB9950E"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40980A8F"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23D9ECF0" w14:textId="77777777" w:rsidR="0021323F" w:rsidRPr="00A4301E" w:rsidRDefault="0021323F" w:rsidP="00325442">
            <w:pPr>
              <w:jc w:val="right"/>
              <w:rPr>
                <w:rFonts w:ascii="Calibri" w:hAnsi="Calibri"/>
              </w:rPr>
            </w:pPr>
            <w:r w:rsidRPr="00A4301E">
              <w:rPr>
                <w:rFonts w:ascii="Calibri" w:hAnsi="Calibri"/>
              </w:rPr>
              <w:t>9.5% cocaine</w:t>
            </w:r>
          </w:p>
          <w:p w14:paraId="7A63769F" w14:textId="77777777" w:rsidR="0021323F" w:rsidRPr="00A4301E" w:rsidRDefault="0021323F" w:rsidP="00325442">
            <w:pPr>
              <w:jc w:val="right"/>
              <w:rPr>
                <w:rFonts w:ascii="Calibri" w:hAnsi="Calibri"/>
              </w:rPr>
            </w:pPr>
            <w:r w:rsidRPr="00A4301E">
              <w:rPr>
                <w:rFonts w:ascii="Calibri" w:hAnsi="Calibri"/>
              </w:rPr>
              <w:t>5.3% heroine</w:t>
            </w:r>
          </w:p>
          <w:p w14:paraId="54CA9DE2" w14:textId="77777777" w:rsidR="0021323F" w:rsidRPr="00A4301E" w:rsidRDefault="0021323F" w:rsidP="00325442">
            <w:pPr>
              <w:jc w:val="right"/>
              <w:rPr>
                <w:rFonts w:ascii="Calibri" w:hAnsi="Calibri"/>
              </w:rPr>
            </w:pPr>
            <w:r w:rsidRPr="00A4301E">
              <w:rPr>
                <w:rFonts w:ascii="Calibri" w:hAnsi="Calibri"/>
              </w:rPr>
              <w:t>6.1% meth</w:t>
            </w:r>
          </w:p>
          <w:p w14:paraId="7C17C522" w14:textId="77777777" w:rsidR="0021323F" w:rsidRPr="00A4301E" w:rsidRDefault="0021323F" w:rsidP="00325442">
            <w:pPr>
              <w:jc w:val="right"/>
              <w:rPr>
                <w:rFonts w:ascii="Calibri" w:hAnsi="Calibri"/>
              </w:rPr>
            </w:pPr>
            <w:r w:rsidRPr="00A4301E">
              <w:rPr>
                <w:rFonts w:ascii="Calibri" w:hAnsi="Calibri"/>
              </w:rPr>
              <w:t>10.2% painkillers</w:t>
            </w:r>
          </w:p>
        </w:tc>
      </w:tr>
      <w:tr w:rsidR="0021323F" w:rsidRPr="00A4301E" w14:paraId="110B38FB" w14:textId="77777777" w:rsidTr="00325442">
        <w:tc>
          <w:tcPr>
            <w:tcW w:w="7128" w:type="dxa"/>
          </w:tcPr>
          <w:p w14:paraId="16232120" w14:textId="77777777" w:rsidR="0021323F" w:rsidRPr="00A4301E" w:rsidRDefault="0021323F" w:rsidP="00325442">
            <w:pPr>
              <w:rPr>
                <w:rFonts w:ascii="Calibri" w:hAnsi="Calibri"/>
                <w:b/>
              </w:rPr>
            </w:pPr>
            <w:r w:rsidRPr="00A4301E">
              <w:rPr>
                <w:rFonts w:ascii="Calibri" w:hAnsi="Calibri"/>
                <w:b/>
              </w:rPr>
              <w:t>Youth Sexual Orientation</w:t>
            </w:r>
          </w:p>
          <w:p w14:paraId="5CBA9367"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7CB5BAE5" w14:textId="77777777" w:rsidR="0021323F" w:rsidRPr="00A4301E" w:rsidRDefault="0021323F" w:rsidP="00325442">
            <w:pPr>
              <w:jc w:val="right"/>
              <w:rPr>
                <w:rFonts w:ascii="Calibri" w:hAnsi="Calibri"/>
              </w:rPr>
            </w:pPr>
            <w:r w:rsidRPr="00A4301E">
              <w:rPr>
                <w:rFonts w:ascii="Calibri" w:hAnsi="Calibri"/>
              </w:rPr>
              <w:t>86.6% heterosexual</w:t>
            </w:r>
          </w:p>
          <w:p w14:paraId="62CFD348" w14:textId="77777777" w:rsidR="0021323F" w:rsidRPr="00A4301E" w:rsidRDefault="0021323F" w:rsidP="00325442">
            <w:pPr>
              <w:jc w:val="right"/>
              <w:rPr>
                <w:rFonts w:ascii="Calibri" w:hAnsi="Calibri"/>
              </w:rPr>
            </w:pPr>
            <w:r w:rsidRPr="00A4301E">
              <w:rPr>
                <w:rFonts w:ascii="Calibri" w:hAnsi="Calibri"/>
              </w:rPr>
              <w:t>2.7% gay or lesbian</w:t>
            </w:r>
          </w:p>
          <w:p w14:paraId="59E9672B" w14:textId="77777777" w:rsidR="0021323F" w:rsidRPr="00A4301E" w:rsidRDefault="0021323F" w:rsidP="00325442">
            <w:pPr>
              <w:jc w:val="right"/>
              <w:rPr>
                <w:rFonts w:ascii="Calibri" w:hAnsi="Calibri"/>
              </w:rPr>
            </w:pPr>
            <w:r w:rsidRPr="00A4301E">
              <w:rPr>
                <w:rFonts w:ascii="Calibri" w:hAnsi="Calibri"/>
              </w:rPr>
              <w:t>7.8% bisexual</w:t>
            </w:r>
          </w:p>
          <w:p w14:paraId="6A27B9AE" w14:textId="77777777" w:rsidR="0021323F" w:rsidRPr="00A4301E" w:rsidRDefault="0021323F" w:rsidP="00325442">
            <w:pPr>
              <w:jc w:val="right"/>
              <w:rPr>
                <w:rFonts w:ascii="Calibri" w:hAnsi="Calibri"/>
              </w:rPr>
            </w:pPr>
            <w:r w:rsidRPr="00A4301E">
              <w:rPr>
                <w:rFonts w:ascii="Calibri" w:hAnsi="Calibri"/>
              </w:rPr>
              <w:t>2.8% not sure</w:t>
            </w:r>
          </w:p>
        </w:tc>
      </w:tr>
      <w:tr w:rsidR="0021323F" w:rsidRPr="00A4301E" w14:paraId="7182A517" w14:textId="77777777" w:rsidTr="00325442">
        <w:tc>
          <w:tcPr>
            <w:tcW w:w="7128" w:type="dxa"/>
            <w:shd w:val="clear" w:color="auto" w:fill="F2F2F2" w:themeFill="background1" w:themeFillShade="F2"/>
          </w:tcPr>
          <w:p w14:paraId="7695B6D1"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6893749F"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7BEDEBF9" w14:textId="77777777" w:rsidR="0021323F" w:rsidRPr="00A4301E" w:rsidRDefault="0021323F" w:rsidP="00325442">
            <w:pPr>
              <w:jc w:val="right"/>
              <w:rPr>
                <w:rFonts w:ascii="Calibri" w:hAnsi="Calibri"/>
              </w:rPr>
            </w:pPr>
            <w:r w:rsidRPr="00A4301E">
              <w:rPr>
                <w:rFonts w:ascii="Calibri" w:hAnsi="Calibri"/>
              </w:rPr>
              <w:t>38.9%</w:t>
            </w:r>
          </w:p>
        </w:tc>
      </w:tr>
      <w:tr w:rsidR="0021323F" w:rsidRPr="00A4301E" w14:paraId="509B21F0" w14:textId="77777777" w:rsidTr="00325442">
        <w:tc>
          <w:tcPr>
            <w:tcW w:w="7128" w:type="dxa"/>
          </w:tcPr>
          <w:p w14:paraId="3C046A74"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1074AACD"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66C938F6" w14:textId="77777777" w:rsidR="0021323F" w:rsidRPr="00A4301E" w:rsidRDefault="0021323F" w:rsidP="00325442">
            <w:pPr>
              <w:jc w:val="right"/>
              <w:rPr>
                <w:rFonts w:ascii="Calibri" w:hAnsi="Calibri"/>
              </w:rPr>
            </w:pPr>
            <w:r w:rsidRPr="00A4301E">
              <w:rPr>
                <w:rFonts w:ascii="Calibri" w:hAnsi="Calibri"/>
              </w:rPr>
              <w:t>21.0%</w:t>
            </w:r>
          </w:p>
        </w:tc>
      </w:tr>
      <w:tr w:rsidR="0021323F" w:rsidRPr="00A4301E" w14:paraId="443C5E37" w14:textId="77777777" w:rsidTr="00325442">
        <w:tc>
          <w:tcPr>
            <w:tcW w:w="7128" w:type="dxa"/>
            <w:shd w:val="clear" w:color="auto" w:fill="F2F2F2" w:themeFill="background1" w:themeFillShade="F2"/>
          </w:tcPr>
          <w:p w14:paraId="6A71D598"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2C1C0728"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4A4B4254" w14:textId="77777777" w:rsidR="0021323F" w:rsidRPr="00A4301E" w:rsidRDefault="0021323F" w:rsidP="00325442">
            <w:pPr>
              <w:jc w:val="right"/>
              <w:rPr>
                <w:rFonts w:ascii="Calibri" w:hAnsi="Calibri"/>
              </w:rPr>
            </w:pPr>
            <w:r w:rsidRPr="00A4301E">
              <w:rPr>
                <w:rFonts w:ascii="Calibri" w:hAnsi="Calibri"/>
              </w:rPr>
              <w:t>34.3</w:t>
            </w:r>
          </w:p>
        </w:tc>
      </w:tr>
      <w:tr w:rsidR="0021323F" w:rsidRPr="00A4301E" w14:paraId="73897636" w14:textId="77777777" w:rsidTr="00325442">
        <w:tc>
          <w:tcPr>
            <w:tcW w:w="7128" w:type="dxa"/>
          </w:tcPr>
          <w:p w14:paraId="5AF74BAE"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5C1F3B09"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3528A688" w14:textId="77777777" w:rsidR="0021323F" w:rsidRPr="00A4301E" w:rsidRDefault="0021323F" w:rsidP="00325442">
            <w:pPr>
              <w:jc w:val="right"/>
              <w:rPr>
                <w:rFonts w:ascii="Calibri" w:hAnsi="Calibri"/>
              </w:rPr>
            </w:pPr>
            <w:r w:rsidRPr="00A4301E">
              <w:rPr>
                <w:rFonts w:ascii="Calibri" w:hAnsi="Calibri"/>
              </w:rPr>
              <w:t>144.1</w:t>
            </w:r>
          </w:p>
        </w:tc>
      </w:tr>
      <w:tr w:rsidR="0021323F" w:rsidRPr="00A4301E" w14:paraId="65A2E446" w14:textId="77777777" w:rsidTr="00325442">
        <w:tc>
          <w:tcPr>
            <w:tcW w:w="7128" w:type="dxa"/>
            <w:shd w:val="clear" w:color="auto" w:fill="F2F2F2" w:themeFill="background1" w:themeFillShade="F2"/>
          </w:tcPr>
          <w:p w14:paraId="7B88E867"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4E48C21C"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584B8E67" w14:textId="77777777" w:rsidR="0021323F" w:rsidRPr="00A4301E" w:rsidRDefault="0021323F" w:rsidP="00325442">
            <w:pPr>
              <w:jc w:val="right"/>
              <w:rPr>
                <w:rFonts w:ascii="Calibri" w:hAnsi="Calibri"/>
              </w:rPr>
            </w:pPr>
            <w:r w:rsidRPr="00A4301E">
              <w:rPr>
                <w:rFonts w:ascii="Calibri" w:hAnsi="Calibri"/>
              </w:rPr>
              <w:t>89.9</w:t>
            </w:r>
          </w:p>
        </w:tc>
      </w:tr>
      <w:tr w:rsidR="0021323F" w:rsidRPr="00A4301E" w14:paraId="17787F4E" w14:textId="77777777" w:rsidTr="00325442">
        <w:tc>
          <w:tcPr>
            <w:tcW w:w="7128" w:type="dxa"/>
          </w:tcPr>
          <w:p w14:paraId="351C4FFC" w14:textId="77777777" w:rsidR="0021323F" w:rsidRPr="00A4301E" w:rsidRDefault="0021323F" w:rsidP="00325442">
            <w:pPr>
              <w:rPr>
                <w:rFonts w:ascii="Calibri" w:hAnsi="Calibri"/>
                <w:b/>
              </w:rPr>
            </w:pPr>
            <w:r w:rsidRPr="00A4301E">
              <w:rPr>
                <w:rFonts w:ascii="Calibri" w:hAnsi="Calibri"/>
                <w:b/>
              </w:rPr>
              <w:t>Suicide Deaths per 100,000 Population</w:t>
            </w:r>
          </w:p>
          <w:p w14:paraId="1A35485F"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0926257A" w14:textId="77777777" w:rsidR="0021323F" w:rsidRPr="00A4301E" w:rsidRDefault="0021323F" w:rsidP="00325442">
            <w:pPr>
              <w:jc w:val="right"/>
              <w:rPr>
                <w:rFonts w:ascii="Calibri" w:hAnsi="Calibri"/>
              </w:rPr>
            </w:pPr>
            <w:r w:rsidRPr="00A4301E">
              <w:rPr>
                <w:rFonts w:ascii="Calibri" w:hAnsi="Calibri"/>
              </w:rPr>
              <w:t>29.6</w:t>
            </w:r>
          </w:p>
        </w:tc>
      </w:tr>
    </w:tbl>
    <w:p w14:paraId="04B89FD7" w14:textId="77777777" w:rsidR="0021323F" w:rsidRPr="00A4301E" w:rsidRDefault="0021323F" w:rsidP="0021323F">
      <w:pPr>
        <w:rPr>
          <w:rFonts w:ascii="Calibri" w:hAnsi="Calibri"/>
          <w:color w:val="696985" w:themeColor="text1" w:themeTint="A6"/>
        </w:rPr>
        <w:sectPr w:rsidR="0021323F" w:rsidRPr="00A4301E" w:rsidSect="0021323F">
          <w:pgSz w:w="12240" w:h="15840"/>
          <w:pgMar w:top="1440" w:right="1440" w:bottom="1440" w:left="1440" w:header="720" w:footer="720" w:gutter="0"/>
          <w:cols w:space="720"/>
          <w:docGrid w:linePitch="360"/>
        </w:sectPr>
      </w:pPr>
    </w:p>
    <w:p w14:paraId="39D8C00A" w14:textId="77777777" w:rsidR="0021323F" w:rsidRDefault="0021323F" w:rsidP="0021323F">
      <w:pPr>
        <w:rPr>
          <w:rFonts w:ascii="Calibri" w:eastAsiaTheme="majorEastAsia" w:hAnsi="Calibri" w:cstheme="majorBidi"/>
          <w:b/>
          <w:bCs/>
          <w:color w:val="D2533C" w:themeColor="text2"/>
          <w:sz w:val="32"/>
          <w:szCs w:val="32"/>
        </w:rPr>
      </w:pPr>
      <w:r>
        <w:rPr>
          <w:sz w:val="32"/>
          <w:szCs w:val="32"/>
        </w:rPr>
        <w:lastRenderedPageBreak/>
        <w:br w:type="page"/>
      </w:r>
    </w:p>
    <w:p w14:paraId="4B4C1DAB" w14:textId="77777777" w:rsidR="0021323F" w:rsidRPr="00EF427B" w:rsidRDefault="0021323F" w:rsidP="00E34450">
      <w:pPr>
        <w:pStyle w:val="Heading3"/>
      </w:pPr>
      <w:bookmarkStart w:id="62" w:name="_Toc412722054"/>
      <w:r w:rsidRPr="00EF427B">
        <w:lastRenderedPageBreak/>
        <w:t>Sandoval County</w:t>
      </w:r>
      <w:bookmarkEnd w:id="62"/>
    </w:p>
    <w:p w14:paraId="421B0163" w14:textId="4A62E3AF" w:rsidR="0021323F" w:rsidRPr="0021323F" w:rsidRDefault="0021323F" w:rsidP="0021323F">
      <w:pPr>
        <w:pStyle w:val="NoSpacing"/>
        <w:rPr>
          <w:i/>
        </w:rPr>
      </w:pPr>
      <w:bookmarkStart w:id="63" w:name="_Toc402426939"/>
      <w:r w:rsidRPr="0021323F">
        <w:rPr>
          <w:i/>
        </w:rPr>
        <w:t>(Includes Cochiti, Jemez, San Felipe, Santa Ana &amp; Santo Domingo Pueblos &amp; Navajo Nation)</w:t>
      </w:r>
      <w:bookmarkEnd w:id="63"/>
    </w:p>
    <w:p w14:paraId="21110BC2"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6F5ADDDC" w14:textId="77777777" w:rsidTr="00325442">
        <w:tc>
          <w:tcPr>
            <w:tcW w:w="7128" w:type="dxa"/>
          </w:tcPr>
          <w:p w14:paraId="25FCCE52" w14:textId="77777777" w:rsidR="0021323F" w:rsidRPr="00A4301E" w:rsidRDefault="0021323F" w:rsidP="00325442">
            <w:pPr>
              <w:rPr>
                <w:rFonts w:ascii="Calibri" w:hAnsi="Calibri"/>
                <w:b/>
              </w:rPr>
            </w:pPr>
            <w:r w:rsidRPr="00A4301E">
              <w:rPr>
                <w:rFonts w:ascii="Calibri" w:hAnsi="Calibri"/>
                <w:b/>
              </w:rPr>
              <w:t>Total Population Estimate</w:t>
            </w:r>
          </w:p>
          <w:p w14:paraId="6E83E625"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552108C9" w14:textId="77777777" w:rsidR="0021323F" w:rsidRPr="00A4301E" w:rsidRDefault="0021323F" w:rsidP="00325442">
            <w:pPr>
              <w:jc w:val="right"/>
              <w:rPr>
                <w:rFonts w:ascii="Calibri" w:hAnsi="Calibri"/>
              </w:rPr>
            </w:pPr>
            <w:r w:rsidRPr="00A4301E">
              <w:rPr>
                <w:rFonts w:ascii="Calibri" w:hAnsi="Calibri"/>
              </w:rPr>
              <w:t>142,507</w:t>
            </w:r>
          </w:p>
        </w:tc>
      </w:tr>
      <w:tr w:rsidR="0021323F" w:rsidRPr="00A4301E" w14:paraId="08220458" w14:textId="77777777" w:rsidTr="00325442">
        <w:trPr>
          <w:trHeight w:val="60"/>
        </w:trPr>
        <w:tc>
          <w:tcPr>
            <w:tcW w:w="7128" w:type="dxa"/>
            <w:vMerge w:val="restart"/>
            <w:shd w:val="clear" w:color="auto" w:fill="F2F2F2" w:themeFill="background1" w:themeFillShade="F2"/>
          </w:tcPr>
          <w:p w14:paraId="0BFE2EC5" w14:textId="77777777" w:rsidR="0021323F" w:rsidRDefault="0021323F" w:rsidP="00325442">
            <w:pPr>
              <w:rPr>
                <w:rFonts w:ascii="Calibri" w:hAnsi="Calibri"/>
                <w:b/>
              </w:rPr>
            </w:pPr>
            <w:r>
              <w:rPr>
                <w:rFonts w:ascii="Calibri" w:hAnsi="Calibri"/>
                <w:b/>
              </w:rPr>
              <w:t>Youth Ages 15-24 by Race/Ethnicity</w:t>
            </w:r>
          </w:p>
          <w:p w14:paraId="3154FA22" w14:textId="77777777" w:rsidR="0021323F" w:rsidRDefault="0021323F" w:rsidP="00325442">
            <w:pPr>
              <w:rPr>
                <w:rFonts w:ascii="Calibri" w:hAnsi="Calibri"/>
                <w:i/>
              </w:rPr>
            </w:pPr>
            <w:r>
              <w:rPr>
                <w:rFonts w:ascii="Calibri" w:hAnsi="Calibri"/>
                <w:i/>
              </w:rPr>
              <w:t>UNM, Geospatial &amp; Population Studies 2017</w:t>
            </w:r>
          </w:p>
          <w:p w14:paraId="240CB788" w14:textId="77777777" w:rsidR="0021323F" w:rsidRDefault="0021323F" w:rsidP="00325442">
            <w:pPr>
              <w:rPr>
                <w:rFonts w:ascii="Calibri" w:hAnsi="Calibri"/>
                <w:i/>
              </w:rPr>
            </w:pPr>
          </w:p>
          <w:p w14:paraId="16E99355"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17,386</w:t>
            </w:r>
          </w:p>
        </w:tc>
        <w:tc>
          <w:tcPr>
            <w:tcW w:w="1170" w:type="dxa"/>
            <w:shd w:val="clear" w:color="auto" w:fill="F2F2F2" w:themeFill="background1" w:themeFillShade="F2"/>
          </w:tcPr>
          <w:p w14:paraId="19C5DCD4"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56B5664A" w14:textId="77777777" w:rsidR="0021323F" w:rsidRPr="00A4301E" w:rsidRDefault="0021323F" w:rsidP="00325442">
            <w:pPr>
              <w:jc w:val="right"/>
              <w:rPr>
                <w:rFonts w:ascii="Calibri" w:hAnsi="Calibri"/>
              </w:rPr>
            </w:pPr>
            <w:r>
              <w:rPr>
                <w:rFonts w:ascii="Calibri" w:hAnsi="Calibri"/>
              </w:rPr>
              <w:t>2,676</w:t>
            </w:r>
          </w:p>
        </w:tc>
      </w:tr>
      <w:tr w:rsidR="0021323F" w:rsidRPr="00A4301E" w14:paraId="6E50CB68" w14:textId="77777777" w:rsidTr="00325442">
        <w:trPr>
          <w:trHeight w:val="60"/>
        </w:trPr>
        <w:tc>
          <w:tcPr>
            <w:tcW w:w="7128" w:type="dxa"/>
            <w:vMerge/>
            <w:shd w:val="clear" w:color="auto" w:fill="F2F2F2" w:themeFill="background1" w:themeFillShade="F2"/>
          </w:tcPr>
          <w:p w14:paraId="1C0D672F"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93C26ED"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23AE3C6C" w14:textId="77777777" w:rsidR="0021323F" w:rsidRPr="00A4301E" w:rsidRDefault="0021323F" w:rsidP="00325442">
            <w:pPr>
              <w:jc w:val="right"/>
              <w:rPr>
                <w:rFonts w:ascii="Calibri" w:hAnsi="Calibri"/>
              </w:rPr>
            </w:pPr>
            <w:r>
              <w:rPr>
                <w:rFonts w:ascii="Calibri" w:hAnsi="Calibri"/>
              </w:rPr>
              <w:t>267</w:t>
            </w:r>
          </w:p>
        </w:tc>
      </w:tr>
      <w:tr w:rsidR="0021323F" w:rsidRPr="00A4301E" w14:paraId="4126CB80" w14:textId="77777777" w:rsidTr="00325442">
        <w:trPr>
          <w:trHeight w:val="60"/>
        </w:trPr>
        <w:tc>
          <w:tcPr>
            <w:tcW w:w="7128" w:type="dxa"/>
            <w:vMerge/>
            <w:shd w:val="clear" w:color="auto" w:fill="F2F2F2" w:themeFill="background1" w:themeFillShade="F2"/>
          </w:tcPr>
          <w:p w14:paraId="2C983C42"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674C83F8"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7D6FB2AE" w14:textId="77777777" w:rsidR="0021323F" w:rsidRPr="00A4301E" w:rsidRDefault="0021323F" w:rsidP="00325442">
            <w:pPr>
              <w:jc w:val="right"/>
              <w:rPr>
                <w:rFonts w:ascii="Calibri" w:hAnsi="Calibri"/>
              </w:rPr>
            </w:pPr>
            <w:r>
              <w:rPr>
                <w:rFonts w:ascii="Calibri" w:hAnsi="Calibri"/>
              </w:rPr>
              <w:t>460</w:t>
            </w:r>
          </w:p>
        </w:tc>
      </w:tr>
      <w:tr w:rsidR="0021323F" w:rsidRPr="00A4301E" w14:paraId="1AD511E3" w14:textId="77777777" w:rsidTr="00325442">
        <w:trPr>
          <w:trHeight w:val="60"/>
        </w:trPr>
        <w:tc>
          <w:tcPr>
            <w:tcW w:w="7128" w:type="dxa"/>
            <w:vMerge/>
            <w:shd w:val="clear" w:color="auto" w:fill="F2F2F2" w:themeFill="background1" w:themeFillShade="F2"/>
          </w:tcPr>
          <w:p w14:paraId="0859C4F2"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76E52A6A"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50990EAE" w14:textId="77777777" w:rsidR="0021323F" w:rsidRPr="00A4301E" w:rsidRDefault="0021323F" w:rsidP="00325442">
            <w:pPr>
              <w:jc w:val="right"/>
              <w:rPr>
                <w:rFonts w:ascii="Calibri" w:hAnsi="Calibri"/>
              </w:rPr>
            </w:pPr>
            <w:r>
              <w:rPr>
                <w:rFonts w:ascii="Calibri" w:hAnsi="Calibri"/>
              </w:rPr>
              <w:t>8,470</w:t>
            </w:r>
          </w:p>
        </w:tc>
      </w:tr>
      <w:tr w:rsidR="0021323F" w:rsidRPr="00A4301E" w14:paraId="7CFF7A51" w14:textId="77777777" w:rsidTr="00325442">
        <w:trPr>
          <w:trHeight w:val="60"/>
        </w:trPr>
        <w:tc>
          <w:tcPr>
            <w:tcW w:w="7128" w:type="dxa"/>
            <w:vMerge/>
            <w:shd w:val="clear" w:color="auto" w:fill="F2F2F2" w:themeFill="background1" w:themeFillShade="F2"/>
          </w:tcPr>
          <w:p w14:paraId="7B1C01C9"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7C7D716E"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73757B13" w14:textId="77777777" w:rsidR="0021323F" w:rsidRPr="00A4301E" w:rsidRDefault="0021323F" w:rsidP="00325442">
            <w:pPr>
              <w:jc w:val="right"/>
              <w:rPr>
                <w:rFonts w:ascii="Calibri" w:hAnsi="Calibri"/>
              </w:rPr>
            </w:pPr>
            <w:r>
              <w:rPr>
                <w:rFonts w:ascii="Calibri" w:hAnsi="Calibri"/>
              </w:rPr>
              <w:t>5,514</w:t>
            </w:r>
          </w:p>
        </w:tc>
      </w:tr>
      <w:tr w:rsidR="0021323F" w:rsidRPr="00A4301E" w14:paraId="439017E2" w14:textId="77777777" w:rsidTr="00325442">
        <w:tc>
          <w:tcPr>
            <w:tcW w:w="7128" w:type="dxa"/>
            <w:shd w:val="clear" w:color="auto" w:fill="F2F2F2" w:themeFill="background1" w:themeFillShade="F2"/>
          </w:tcPr>
          <w:p w14:paraId="70045D59" w14:textId="77777777" w:rsidR="0021323F" w:rsidRPr="00A4301E" w:rsidRDefault="0021323F" w:rsidP="00325442">
            <w:pPr>
              <w:rPr>
                <w:rFonts w:ascii="Calibri" w:hAnsi="Calibri"/>
                <w:b/>
              </w:rPr>
            </w:pPr>
            <w:r w:rsidRPr="00A4301E">
              <w:rPr>
                <w:rFonts w:ascii="Calibri" w:hAnsi="Calibri"/>
                <w:b/>
              </w:rPr>
              <w:t>Population Estimate Under Age 18</w:t>
            </w:r>
          </w:p>
          <w:p w14:paraId="727E1D22"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6B30A0A7" w14:textId="77777777" w:rsidR="0021323F" w:rsidRPr="00A4301E" w:rsidRDefault="0021323F" w:rsidP="00325442">
            <w:pPr>
              <w:jc w:val="right"/>
              <w:rPr>
                <w:rFonts w:ascii="Calibri" w:hAnsi="Calibri"/>
              </w:rPr>
            </w:pPr>
            <w:r w:rsidRPr="00A4301E">
              <w:rPr>
                <w:rFonts w:ascii="Calibri" w:hAnsi="Calibri"/>
              </w:rPr>
              <w:t>33,489</w:t>
            </w:r>
          </w:p>
        </w:tc>
      </w:tr>
      <w:tr w:rsidR="0021323F" w:rsidRPr="00A4301E" w14:paraId="51ABD229" w14:textId="77777777" w:rsidTr="00325442">
        <w:tc>
          <w:tcPr>
            <w:tcW w:w="7128" w:type="dxa"/>
          </w:tcPr>
          <w:p w14:paraId="09F124A1"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0316DAB5"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1ED0F74C" w14:textId="77777777" w:rsidR="0021323F" w:rsidRPr="00A4301E" w:rsidRDefault="0021323F" w:rsidP="00325442">
            <w:pPr>
              <w:jc w:val="right"/>
              <w:rPr>
                <w:rFonts w:ascii="Calibri" w:hAnsi="Calibri"/>
              </w:rPr>
            </w:pPr>
            <w:r w:rsidRPr="00A4301E">
              <w:rPr>
                <w:rFonts w:ascii="Calibri" w:hAnsi="Calibri"/>
              </w:rPr>
              <w:t>18.6%</w:t>
            </w:r>
          </w:p>
        </w:tc>
      </w:tr>
      <w:tr w:rsidR="0021323F" w:rsidRPr="00A4301E" w14:paraId="4806B247" w14:textId="77777777" w:rsidTr="00325442">
        <w:tc>
          <w:tcPr>
            <w:tcW w:w="7128" w:type="dxa"/>
            <w:shd w:val="clear" w:color="auto" w:fill="F2F2F2" w:themeFill="background1" w:themeFillShade="F2"/>
          </w:tcPr>
          <w:p w14:paraId="47AA5E8A" w14:textId="77777777" w:rsidR="0021323F" w:rsidRPr="00A4301E" w:rsidRDefault="0021323F" w:rsidP="00325442">
            <w:pPr>
              <w:rPr>
                <w:rFonts w:ascii="Calibri" w:hAnsi="Calibri"/>
                <w:b/>
              </w:rPr>
            </w:pPr>
            <w:r w:rsidRPr="00A4301E">
              <w:rPr>
                <w:rFonts w:ascii="Calibri" w:hAnsi="Calibri"/>
                <w:b/>
              </w:rPr>
              <w:t>Total Households</w:t>
            </w:r>
          </w:p>
          <w:p w14:paraId="6DF9A055"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1C88D2AB" w14:textId="77777777" w:rsidR="0021323F" w:rsidRPr="00A4301E" w:rsidRDefault="0021323F" w:rsidP="00325442">
            <w:pPr>
              <w:jc w:val="right"/>
              <w:rPr>
                <w:rFonts w:ascii="Calibri" w:hAnsi="Calibri"/>
              </w:rPr>
            </w:pPr>
            <w:r w:rsidRPr="00A4301E">
              <w:rPr>
                <w:rFonts w:ascii="Calibri" w:hAnsi="Calibri"/>
              </w:rPr>
              <w:t>48,534</w:t>
            </w:r>
          </w:p>
        </w:tc>
      </w:tr>
      <w:tr w:rsidR="0021323F" w:rsidRPr="00A4301E" w14:paraId="142BB974" w14:textId="77777777" w:rsidTr="00325442">
        <w:tc>
          <w:tcPr>
            <w:tcW w:w="7128" w:type="dxa"/>
          </w:tcPr>
          <w:p w14:paraId="43F2248F" w14:textId="77777777" w:rsidR="0021323F" w:rsidRPr="00A4301E" w:rsidRDefault="0021323F" w:rsidP="00325442">
            <w:pPr>
              <w:rPr>
                <w:rFonts w:ascii="Calibri" w:hAnsi="Calibri"/>
                <w:b/>
              </w:rPr>
            </w:pPr>
            <w:r w:rsidRPr="00A4301E">
              <w:rPr>
                <w:rFonts w:ascii="Calibri" w:hAnsi="Calibri"/>
                <w:b/>
              </w:rPr>
              <w:t>Average Median Household Income</w:t>
            </w:r>
          </w:p>
          <w:p w14:paraId="3B7168D4"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08CF4F8E" w14:textId="77777777" w:rsidR="0021323F" w:rsidRPr="00A4301E" w:rsidRDefault="0021323F" w:rsidP="00325442">
            <w:pPr>
              <w:jc w:val="right"/>
              <w:rPr>
                <w:rFonts w:ascii="Calibri" w:hAnsi="Calibri"/>
              </w:rPr>
            </w:pPr>
            <w:r w:rsidRPr="00A4301E">
              <w:rPr>
                <w:rFonts w:ascii="Calibri" w:hAnsi="Calibri"/>
              </w:rPr>
              <w:t>$60,158</w:t>
            </w:r>
          </w:p>
        </w:tc>
      </w:tr>
      <w:tr w:rsidR="0021323F" w:rsidRPr="00A4301E" w14:paraId="648899B7" w14:textId="77777777" w:rsidTr="00325442">
        <w:tc>
          <w:tcPr>
            <w:tcW w:w="7128" w:type="dxa"/>
            <w:shd w:val="clear" w:color="auto" w:fill="F2F2F2" w:themeFill="background1" w:themeFillShade="F2"/>
          </w:tcPr>
          <w:p w14:paraId="6C7659D3" w14:textId="77777777" w:rsidR="0021323F" w:rsidRPr="00A4301E" w:rsidRDefault="0021323F" w:rsidP="00325442">
            <w:pPr>
              <w:rPr>
                <w:rFonts w:ascii="Calibri" w:hAnsi="Calibri"/>
                <w:b/>
              </w:rPr>
            </w:pPr>
            <w:r w:rsidRPr="00A4301E">
              <w:rPr>
                <w:rFonts w:ascii="Calibri" w:hAnsi="Calibri"/>
                <w:b/>
              </w:rPr>
              <w:t>Total Number of Housing Units</w:t>
            </w:r>
          </w:p>
          <w:p w14:paraId="1360E6D2"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0783C0D0" w14:textId="77777777" w:rsidR="0021323F" w:rsidRPr="00A4301E" w:rsidRDefault="0021323F" w:rsidP="00325442">
            <w:pPr>
              <w:jc w:val="right"/>
              <w:rPr>
                <w:rFonts w:ascii="Calibri" w:hAnsi="Calibri"/>
              </w:rPr>
            </w:pPr>
            <w:r w:rsidRPr="00A4301E">
              <w:rPr>
                <w:rFonts w:ascii="Calibri" w:hAnsi="Calibri"/>
              </w:rPr>
              <w:t>56,586</w:t>
            </w:r>
          </w:p>
        </w:tc>
      </w:tr>
      <w:tr w:rsidR="0021323F" w:rsidRPr="00A4301E" w14:paraId="2B7F70AA" w14:textId="77777777" w:rsidTr="00325442">
        <w:tc>
          <w:tcPr>
            <w:tcW w:w="7128" w:type="dxa"/>
          </w:tcPr>
          <w:p w14:paraId="677DFD7C"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67726F7C"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2C2BE867" w14:textId="77777777" w:rsidR="0021323F" w:rsidRPr="00A4301E" w:rsidRDefault="0021323F" w:rsidP="00325442">
            <w:pPr>
              <w:jc w:val="right"/>
              <w:rPr>
                <w:rFonts w:ascii="Calibri" w:hAnsi="Calibri"/>
              </w:rPr>
            </w:pPr>
            <w:r w:rsidRPr="00A4301E">
              <w:rPr>
                <w:rFonts w:ascii="Calibri" w:hAnsi="Calibri"/>
              </w:rPr>
              <w:t>268</w:t>
            </w:r>
          </w:p>
        </w:tc>
      </w:tr>
      <w:tr w:rsidR="0021323F" w:rsidRPr="00A4301E" w14:paraId="2CDD7E25" w14:textId="77777777" w:rsidTr="00325442">
        <w:tc>
          <w:tcPr>
            <w:tcW w:w="7128" w:type="dxa"/>
            <w:shd w:val="clear" w:color="auto" w:fill="F2F2F2" w:themeFill="background1" w:themeFillShade="F2"/>
          </w:tcPr>
          <w:p w14:paraId="5311FAE8"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73D36541"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0FE059B0" w14:textId="77777777" w:rsidR="0021323F" w:rsidRPr="00A4301E" w:rsidRDefault="0021323F" w:rsidP="00325442">
            <w:pPr>
              <w:jc w:val="right"/>
              <w:rPr>
                <w:rFonts w:ascii="Calibri" w:hAnsi="Calibri"/>
              </w:rPr>
            </w:pPr>
            <w:r w:rsidRPr="00A4301E">
              <w:rPr>
                <w:rFonts w:ascii="Calibri" w:hAnsi="Calibri"/>
              </w:rPr>
              <w:t>6.1%</w:t>
            </w:r>
          </w:p>
        </w:tc>
      </w:tr>
      <w:tr w:rsidR="0021323F" w:rsidRPr="00A4301E" w14:paraId="0A8D2C40" w14:textId="77777777" w:rsidTr="00325442">
        <w:tc>
          <w:tcPr>
            <w:tcW w:w="7128" w:type="dxa"/>
          </w:tcPr>
          <w:p w14:paraId="483D16AD"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6A9BBE64"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73E3F078" w14:textId="77777777" w:rsidR="0021323F" w:rsidRPr="00A4301E" w:rsidRDefault="0021323F" w:rsidP="00325442">
            <w:pPr>
              <w:jc w:val="right"/>
              <w:rPr>
                <w:rFonts w:ascii="Calibri" w:hAnsi="Calibri"/>
              </w:rPr>
            </w:pPr>
            <w:r w:rsidRPr="00A4301E">
              <w:rPr>
                <w:rFonts w:ascii="Calibri" w:hAnsi="Calibri"/>
              </w:rPr>
              <w:t xml:space="preserve">8 </w:t>
            </w:r>
          </w:p>
        </w:tc>
      </w:tr>
      <w:tr w:rsidR="0021323F" w:rsidRPr="00A4301E" w14:paraId="34C580AA" w14:textId="77777777" w:rsidTr="00325442">
        <w:tc>
          <w:tcPr>
            <w:tcW w:w="7128" w:type="dxa"/>
            <w:shd w:val="clear" w:color="auto" w:fill="F2F2F2" w:themeFill="background1" w:themeFillShade="F2"/>
          </w:tcPr>
          <w:p w14:paraId="64E74214"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16DEE743"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005AC1B2" w14:textId="77777777" w:rsidR="0021323F" w:rsidRPr="00A4301E" w:rsidRDefault="0021323F" w:rsidP="00325442">
            <w:pPr>
              <w:jc w:val="right"/>
              <w:rPr>
                <w:rFonts w:ascii="Calibri" w:hAnsi="Calibri"/>
              </w:rPr>
            </w:pPr>
            <w:r w:rsidRPr="00A4301E">
              <w:rPr>
                <w:rFonts w:ascii="Calibri" w:hAnsi="Calibri"/>
              </w:rPr>
              <w:t>18.4</w:t>
            </w:r>
          </w:p>
        </w:tc>
      </w:tr>
      <w:tr w:rsidR="0021323F" w:rsidRPr="00A4301E" w14:paraId="2DBFEA71" w14:textId="77777777" w:rsidTr="00325442">
        <w:tc>
          <w:tcPr>
            <w:tcW w:w="7128" w:type="dxa"/>
          </w:tcPr>
          <w:p w14:paraId="17E5B9AD"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6310E163"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19A36E01" w14:textId="77777777" w:rsidR="0021323F" w:rsidRPr="00A4301E" w:rsidRDefault="0021323F" w:rsidP="00325442">
            <w:pPr>
              <w:jc w:val="right"/>
              <w:rPr>
                <w:rFonts w:ascii="Calibri" w:hAnsi="Calibri"/>
              </w:rPr>
            </w:pPr>
            <w:r w:rsidRPr="00A4301E">
              <w:rPr>
                <w:rFonts w:ascii="Calibri" w:hAnsi="Calibri"/>
              </w:rPr>
              <w:t>22</w:t>
            </w:r>
          </w:p>
        </w:tc>
      </w:tr>
      <w:tr w:rsidR="0021323F" w:rsidRPr="00A4301E" w14:paraId="65F72637" w14:textId="77777777" w:rsidTr="00325442">
        <w:tc>
          <w:tcPr>
            <w:tcW w:w="7128" w:type="dxa"/>
            <w:shd w:val="clear" w:color="auto" w:fill="F2F2F2" w:themeFill="background1" w:themeFillShade="F2"/>
          </w:tcPr>
          <w:p w14:paraId="3691AEDE" w14:textId="77777777" w:rsidR="0021323F" w:rsidRPr="00A4301E" w:rsidRDefault="0021323F" w:rsidP="00325442">
            <w:pPr>
              <w:rPr>
                <w:rFonts w:ascii="Calibri" w:hAnsi="Calibri"/>
                <w:b/>
              </w:rPr>
            </w:pPr>
            <w:r w:rsidRPr="00A4301E">
              <w:rPr>
                <w:rFonts w:ascii="Calibri" w:hAnsi="Calibri"/>
                <w:b/>
              </w:rPr>
              <w:t>Food Insecurity Rate</w:t>
            </w:r>
          </w:p>
          <w:p w14:paraId="0DEE4EDF"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0A547AC9" w14:textId="77777777" w:rsidR="0021323F" w:rsidRPr="00A4301E" w:rsidRDefault="0021323F" w:rsidP="00325442">
            <w:pPr>
              <w:jc w:val="right"/>
              <w:rPr>
                <w:rFonts w:ascii="Calibri" w:hAnsi="Calibri"/>
              </w:rPr>
            </w:pPr>
            <w:r w:rsidRPr="00A4301E">
              <w:rPr>
                <w:rFonts w:ascii="Calibri" w:hAnsi="Calibri"/>
              </w:rPr>
              <w:t>14.4% total pop.</w:t>
            </w:r>
          </w:p>
        </w:tc>
      </w:tr>
      <w:tr w:rsidR="0021323F" w:rsidRPr="00A4301E" w14:paraId="1E9B8CF2" w14:textId="77777777" w:rsidTr="00325442">
        <w:tc>
          <w:tcPr>
            <w:tcW w:w="7128" w:type="dxa"/>
          </w:tcPr>
          <w:p w14:paraId="55820AD5" w14:textId="77777777" w:rsidR="0021323F" w:rsidRPr="00A4301E" w:rsidRDefault="0021323F" w:rsidP="00325442">
            <w:pPr>
              <w:rPr>
                <w:rFonts w:ascii="Calibri" w:hAnsi="Calibri"/>
                <w:b/>
              </w:rPr>
            </w:pPr>
            <w:r w:rsidRPr="00A4301E">
              <w:rPr>
                <w:rFonts w:ascii="Calibri" w:hAnsi="Calibri"/>
                <w:b/>
              </w:rPr>
              <w:t>Health Insurance Coverage</w:t>
            </w:r>
          </w:p>
          <w:p w14:paraId="78E67B12"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3D0C5EBF" w14:textId="77777777" w:rsidR="0021323F" w:rsidRPr="00A4301E" w:rsidRDefault="0021323F" w:rsidP="00325442">
            <w:pPr>
              <w:jc w:val="right"/>
              <w:rPr>
                <w:rFonts w:ascii="Calibri" w:hAnsi="Calibri"/>
              </w:rPr>
            </w:pPr>
            <w:r w:rsidRPr="00A4301E">
              <w:rPr>
                <w:rFonts w:ascii="Calibri" w:hAnsi="Calibri"/>
              </w:rPr>
              <w:t>15.6% uninsured</w:t>
            </w:r>
          </w:p>
        </w:tc>
      </w:tr>
      <w:tr w:rsidR="0021323F" w:rsidRPr="00A4301E" w14:paraId="5D645D03" w14:textId="77777777" w:rsidTr="00325442">
        <w:tc>
          <w:tcPr>
            <w:tcW w:w="7128" w:type="dxa"/>
            <w:shd w:val="clear" w:color="auto" w:fill="F2F2F2" w:themeFill="background1" w:themeFillShade="F2"/>
          </w:tcPr>
          <w:p w14:paraId="507AE54C" w14:textId="77777777" w:rsidR="0021323F" w:rsidRPr="00A4301E" w:rsidRDefault="0021323F" w:rsidP="00325442">
            <w:pPr>
              <w:rPr>
                <w:rFonts w:ascii="Calibri" w:hAnsi="Calibri"/>
                <w:b/>
              </w:rPr>
            </w:pPr>
            <w:r w:rsidRPr="00A4301E">
              <w:rPr>
                <w:rFonts w:ascii="Calibri" w:hAnsi="Calibri"/>
                <w:b/>
              </w:rPr>
              <w:t>Medicaid Enrollment</w:t>
            </w:r>
          </w:p>
          <w:p w14:paraId="15BB7618"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53AE3642" w14:textId="77777777" w:rsidR="0021323F" w:rsidRPr="00A4301E" w:rsidRDefault="0021323F" w:rsidP="00325442">
            <w:pPr>
              <w:jc w:val="right"/>
              <w:rPr>
                <w:rFonts w:ascii="Calibri" w:hAnsi="Calibri"/>
              </w:rPr>
            </w:pPr>
            <w:r w:rsidRPr="00A4301E">
              <w:rPr>
                <w:rFonts w:ascii="Calibri" w:hAnsi="Calibri"/>
              </w:rPr>
              <w:t>32.2% enrolled</w:t>
            </w:r>
          </w:p>
        </w:tc>
      </w:tr>
      <w:tr w:rsidR="0021323F" w:rsidRPr="00A4301E" w14:paraId="24E4B11A" w14:textId="77777777" w:rsidTr="00325442">
        <w:tc>
          <w:tcPr>
            <w:tcW w:w="7128" w:type="dxa"/>
          </w:tcPr>
          <w:p w14:paraId="6E513087" w14:textId="77777777" w:rsidR="0021323F" w:rsidRPr="00A4301E" w:rsidRDefault="0021323F" w:rsidP="00325442">
            <w:pPr>
              <w:rPr>
                <w:rFonts w:ascii="Calibri" w:hAnsi="Calibri"/>
                <w:b/>
              </w:rPr>
            </w:pPr>
            <w:r w:rsidRPr="00A4301E">
              <w:rPr>
                <w:rFonts w:ascii="Calibri" w:hAnsi="Calibri"/>
                <w:b/>
              </w:rPr>
              <w:t>High School Graduation Rates</w:t>
            </w:r>
          </w:p>
          <w:p w14:paraId="3BBF8F39"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3EE65200" w14:textId="77777777" w:rsidR="0021323F" w:rsidRPr="00A4301E" w:rsidRDefault="0021323F" w:rsidP="00325442">
            <w:pPr>
              <w:jc w:val="right"/>
              <w:rPr>
                <w:rFonts w:ascii="Calibri" w:hAnsi="Calibri"/>
              </w:rPr>
            </w:pPr>
            <w:r w:rsidRPr="00A4301E">
              <w:rPr>
                <w:rFonts w:ascii="Calibri" w:hAnsi="Calibri"/>
              </w:rPr>
              <w:t>77%</w:t>
            </w:r>
          </w:p>
        </w:tc>
      </w:tr>
      <w:tr w:rsidR="0021323F" w:rsidRPr="00A4301E" w14:paraId="60843A47" w14:textId="77777777" w:rsidTr="00325442">
        <w:tc>
          <w:tcPr>
            <w:tcW w:w="7128" w:type="dxa"/>
            <w:shd w:val="clear" w:color="auto" w:fill="F2F2F2" w:themeFill="background1" w:themeFillShade="F2"/>
          </w:tcPr>
          <w:p w14:paraId="746B09E2" w14:textId="77777777" w:rsidR="0021323F" w:rsidRPr="00A4301E" w:rsidRDefault="0021323F" w:rsidP="00325442">
            <w:pPr>
              <w:rPr>
                <w:rFonts w:ascii="Calibri" w:hAnsi="Calibri"/>
                <w:b/>
              </w:rPr>
            </w:pPr>
            <w:r w:rsidRPr="00A4301E">
              <w:rPr>
                <w:rFonts w:ascii="Calibri" w:hAnsi="Calibri"/>
                <w:b/>
              </w:rPr>
              <w:t>Unemployment Rate</w:t>
            </w:r>
          </w:p>
          <w:p w14:paraId="49672254"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149CDAD8" w14:textId="77777777" w:rsidR="0021323F" w:rsidRPr="00A4301E" w:rsidRDefault="0021323F" w:rsidP="00325442">
            <w:pPr>
              <w:jc w:val="right"/>
              <w:rPr>
                <w:rFonts w:ascii="Calibri" w:hAnsi="Calibri"/>
              </w:rPr>
            </w:pPr>
            <w:r w:rsidRPr="00A4301E">
              <w:rPr>
                <w:rFonts w:ascii="Calibri" w:hAnsi="Calibri"/>
              </w:rPr>
              <w:t>6.7%</w:t>
            </w:r>
          </w:p>
        </w:tc>
      </w:tr>
      <w:tr w:rsidR="0021323F" w:rsidRPr="00A4301E" w14:paraId="73D99EAA" w14:textId="77777777" w:rsidTr="00325442">
        <w:tc>
          <w:tcPr>
            <w:tcW w:w="7128" w:type="dxa"/>
          </w:tcPr>
          <w:p w14:paraId="4BBC9D45" w14:textId="77777777" w:rsidR="0021323F" w:rsidRPr="00A4301E" w:rsidRDefault="0021323F" w:rsidP="00325442">
            <w:pPr>
              <w:rPr>
                <w:rFonts w:ascii="Calibri" w:hAnsi="Calibri"/>
              </w:rPr>
            </w:pPr>
            <w:r w:rsidRPr="00A4301E">
              <w:rPr>
                <w:rFonts w:ascii="Calibri" w:hAnsi="Calibri"/>
                <w:b/>
              </w:rPr>
              <w:lastRenderedPageBreak/>
              <w:t>Prevalence of Binge Drinking Among Youth w/in Past</w:t>
            </w:r>
            <w:r w:rsidRPr="00A4301E">
              <w:rPr>
                <w:rFonts w:ascii="Calibri" w:hAnsi="Calibri"/>
              </w:rPr>
              <w:t xml:space="preserve"> 30 Days</w:t>
            </w:r>
          </w:p>
          <w:p w14:paraId="1DEA33FD"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3CD9352C" w14:textId="77777777" w:rsidR="0021323F" w:rsidRPr="00A4301E" w:rsidRDefault="0021323F" w:rsidP="00325442">
            <w:pPr>
              <w:jc w:val="right"/>
              <w:rPr>
                <w:rFonts w:ascii="Calibri" w:hAnsi="Calibri"/>
              </w:rPr>
            </w:pPr>
            <w:r w:rsidRPr="00A4301E">
              <w:rPr>
                <w:rFonts w:ascii="Calibri" w:hAnsi="Calibri"/>
              </w:rPr>
              <w:t>11%</w:t>
            </w:r>
          </w:p>
        </w:tc>
      </w:tr>
      <w:tr w:rsidR="0021323F" w:rsidRPr="00A4301E" w14:paraId="2D095BD4" w14:textId="77777777" w:rsidTr="00325442">
        <w:tc>
          <w:tcPr>
            <w:tcW w:w="7128" w:type="dxa"/>
            <w:shd w:val="clear" w:color="auto" w:fill="F2F2F2" w:themeFill="background1" w:themeFillShade="F2"/>
          </w:tcPr>
          <w:p w14:paraId="7EA8DD1C" w14:textId="77777777" w:rsidR="0021323F" w:rsidRPr="00A4301E" w:rsidRDefault="0021323F" w:rsidP="00325442">
            <w:pPr>
              <w:rPr>
                <w:rFonts w:ascii="Calibri" w:hAnsi="Calibri"/>
                <w:b/>
              </w:rPr>
            </w:pPr>
            <w:r w:rsidRPr="00A4301E">
              <w:rPr>
                <w:rFonts w:ascii="Calibri" w:hAnsi="Calibri"/>
                <w:b/>
              </w:rPr>
              <w:t>Prevalence of Drug Use Among Youth w/in Past 30 Days</w:t>
            </w:r>
          </w:p>
          <w:p w14:paraId="2F377708"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7DDE2B1F" w14:textId="77777777" w:rsidR="0021323F" w:rsidRPr="00A4301E" w:rsidRDefault="0021323F" w:rsidP="00325442">
            <w:pPr>
              <w:jc w:val="right"/>
              <w:rPr>
                <w:rFonts w:ascii="Calibri" w:hAnsi="Calibri"/>
              </w:rPr>
            </w:pPr>
            <w:r w:rsidRPr="00A4301E">
              <w:rPr>
                <w:rFonts w:ascii="Calibri" w:hAnsi="Calibri"/>
              </w:rPr>
              <w:t>4.7% cocaine</w:t>
            </w:r>
          </w:p>
          <w:p w14:paraId="4F292D76" w14:textId="77777777" w:rsidR="0021323F" w:rsidRPr="00A4301E" w:rsidRDefault="0021323F" w:rsidP="00325442">
            <w:pPr>
              <w:jc w:val="right"/>
              <w:rPr>
                <w:rFonts w:ascii="Calibri" w:hAnsi="Calibri"/>
              </w:rPr>
            </w:pPr>
            <w:r w:rsidRPr="00A4301E">
              <w:rPr>
                <w:rFonts w:ascii="Calibri" w:hAnsi="Calibri"/>
              </w:rPr>
              <w:t>1.9% heroine</w:t>
            </w:r>
          </w:p>
          <w:p w14:paraId="79C1E29A" w14:textId="77777777" w:rsidR="0021323F" w:rsidRPr="00A4301E" w:rsidRDefault="0021323F" w:rsidP="00325442">
            <w:pPr>
              <w:jc w:val="right"/>
              <w:rPr>
                <w:rFonts w:ascii="Calibri" w:hAnsi="Calibri"/>
              </w:rPr>
            </w:pPr>
            <w:r w:rsidRPr="00A4301E">
              <w:rPr>
                <w:rFonts w:ascii="Calibri" w:hAnsi="Calibri"/>
              </w:rPr>
              <w:t>1.9% meth</w:t>
            </w:r>
          </w:p>
          <w:p w14:paraId="1E1F2CE0" w14:textId="77777777" w:rsidR="0021323F" w:rsidRPr="00A4301E" w:rsidRDefault="0021323F" w:rsidP="00325442">
            <w:pPr>
              <w:jc w:val="right"/>
              <w:rPr>
                <w:rFonts w:ascii="Calibri" w:hAnsi="Calibri"/>
              </w:rPr>
            </w:pPr>
            <w:r w:rsidRPr="00A4301E">
              <w:rPr>
                <w:rFonts w:ascii="Calibri" w:hAnsi="Calibri"/>
              </w:rPr>
              <w:t>8.4% painkillers</w:t>
            </w:r>
          </w:p>
        </w:tc>
      </w:tr>
      <w:tr w:rsidR="0021323F" w:rsidRPr="00A4301E" w14:paraId="4BC0F19B" w14:textId="77777777" w:rsidTr="00325442">
        <w:tc>
          <w:tcPr>
            <w:tcW w:w="7128" w:type="dxa"/>
          </w:tcPr>
          <w:p w14:paraId="5B148E4F" w14:textId="77777777" w:rsidR="0021323F" w:rsidRPr="00A4301E" w:rsidRDefault="0021323F" w:rsidP="00325442">
            <w:pPr>
              <w:rPr>
                <w:rFonts w:ascii="Calibri" w:hAnsi="Calibri"/>
                <w:b/>
              </w:rPr>
            </w:pPr>
            <w:r w:rsidRPr="00A4301E">
              <w:rPr>
                <w:rFonts w:ascii="Calibri" w:hAnsi="Calibri"/>
                <w:b/>
              </w:rPr>
              <w:t>Youth Sexual Orientation</w:t>
            </w:r>
          </w:p>
          <w:p w14:paraId="3EA452AD"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410498DB" w14:textId="77777777" w:rsidR="0021323F" w:rsidRPr="00A4301E" w:rsidRDefault="0021323F" w:rsidP="00325442">
            <w:pPr>
              <w:jc w:val="right"/>
              <w:rPr>
                <w:rFonts w:ascii="Calibri" w:hAnsi="Calibri"/>
              </w:rPr>
            </w:pPr>
            <w:r w:rsidRPr="00A4301E">
              <w:rPr>
                <w:rFonts w:ascii="Calibri" w:hAnsi="Calibri"/>
              </w:rPr>
              <w:t>86.2% heterosexual</w:t>
            </w:r>
          </w:p>
          <w:p w14:paraId="6868D383" w14:textId="77777777" w:rsidR="0021323F" w:rsidRPr="00A4301E" w:rsidRDefault="0021323F" w:rsidP="00325442">
            <w:pPr>
              <w:jc w:val="right"/>
              <w:rPr>
                <w:rFonts w:ascii="Calibri" w:hAnsi="Calibri"/>
              </w:rPr>
            </w:pPr>
            <w:r w:rsidRPr="00A4301E">
              <w:rPr>
                <w:rFonts w:ascii="Calibri" w:hAnsi="Calibri"/>
              </w:rPr>
              <w:t>3.6% gay or lesbian</w:t>
            </w:r>
          </w:p>
          <w:p w14:paraId="18872D25" w14:textId="77777777" w:rsidR="0021323F" w:rsidRPr="00A4301E" w:rsidRDefault="0021323F" w:rsidP="00325442">
            <w:pPr>
              <w:jc w:val="right"/>
              <w:rPr>
                <w:rFonts w:ascii="Calibri" w:hAnsi="Calibri"/>
              </w:rPr>
            </w:pPr>
            <w:r w:rsidRPr="00A4301E">
              <w:rPr>
                <w:rFonts w:ascii="Calibri" w:hAnsi="Calibri"/>
              </w:rPr>
              <w:t>7.4% bisexual</w:t>
            </w:r>
          </w:p>
          <w:p w14:paraId="14DBB524" w14:textId="77777777" w:rsidR="0021323F" w:rsidRPr="00A4301E" w:rsidRDefault="0021323F" w:rsidP="00325442">
            <w:pPr>
              <w:jc w:val="right"/>
              <w:rPr>
                <w:rFonts w:ascii="Calibri" w:hAnsi="Calibri"/>
              </w:rPr>
            </w:pPr>
            <w:r w:rsidRPr="00A4301E">
              <w:rPr>
                <w:rFonts w:ascii="Calibri" w:hAnsi="Calibri"/>
              </w:rPr>
              <w:t>2.8% not sure</w:t>
            </w:r>
          </w:p>
        </w:tc>
      </w:tr>
      <w:tr w:rsidR="0021323F" w:rsidRPr="00A4301E" w14:paraId="28BC1B14" w14:textId="77777777" w:rsidTr="00325442">
        <w:tc>
          <w:tcPr>
            <w:tcW w:w="7128" w:type="dxa"/>
            <w:shd w:val="clear" w:color="auto" w:fill="F2F2F2" w:themeFill="background1" w:themeFillShade="F2"/>
          </w:tcPr>
          <w:p w14:paraId="4401A4BF"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0E19FA46"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15A2FC77" w14:textId="77777777" w:rsidR="0021323F" w:rsidRPr="00A4301E" w:rsidRDefault="0021323F" w:rsidP="00325442">
            <w:pPr>
              <w:jc w:val="right"/>
              <w:rPr>
                <w:rFonts w:ascii="Calibri" w:hAnsi="Calibri"/>
              </w:rPr>
            </w:pPr>
            <w:r w:rsidRPr="00A4301E">
              <w:rPr>
                <w:rFonts w:ascii="Calibri" w:hAnsi="Calibri"/>
              </w:rPr>
              <w:t>37.0%</w:t>
            </w:r>
          </w:p>
        </w:tc>
      </w:tr>
      <w:tr w:rsidR="0021323F" w:rsidRPr="00A4301E" w14:paraId="2ABD8BD5" w14:textId="77777777" w:rsidTr="00325442">
        <w:tc>
          <w:tcPr>
            <w:tcW w:w="7128" w:type="dxa"/>
          </w:tcPr>
          <w:p w14:paraId="53678A6F"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463698B2"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378CAC5F" w14:textId="77777777" w:rsidR="0021323F" w:rsidRPr="00A4301E" w:rsidRDefault="0021323F" w:rsidP="00325442">
            <w:pPr>
              <w:jc w:val="right"/>
              <w:rPr>
                <w:rFonts w:ascii="Calibri" w:hAnsi="Calibri"/>
              </w:rPr>
            </w:pPr>
            <w:r w:rsidRPr="00A4301E">
              <w:rPr>
                <w:rFonts w:ascii="Calibri" w:hAnsi="Calibri"/>
              </w:rPr>
              <w:t>18.8%</w:t>
            </w:r>
          </w:p>
        </w:tc>
      </w:tr>
      <w:tr w:rsidR="0021323F" w:rsidRPr="00A4301E" w14:paraId="7291CF12" w14:textId="77777777" w:rsidTr="00325442">
        <w:tc>
          <w:tcPr>
            <w:tcW w:w="7128" w:type="dxa"/>
            <w:shd w:val="clear" w:color="auto" w:fill="F2F2F2" w:themeFill="background1" w:themeFillShade="F2"/>
          </w:tcPr>
          <w:p w14:paraId="44AA439E"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52F0EB0D"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7F7625B7" w14:textId="77777777" w:rsidR="0021323F" w:rsidRPr="00A4301E" w:rsidRDefault="0021323F" w:rsidP="00325442">
            <w:pPr>
              <w:jc w:val="right"/>
              <w:rPr>
                <w:rFonts w:ascii="Calibri" w:hAnsi="Calibri"/>
              </w:rPr>
            </w:pPr>
            <w:r w:rsidRPr="00A4301E">
              <w:rPr>
                <w:rFonts w:ascii="Calibri" w:hAnsi="Calibri"/>
              </w:rPr>
              <w:t>19.5</w:t>
            </w:r>
          </w:p>
        </w:tc>
      </w:tr>
      <w:tr w:rsidR="0021323F" w:rsidRPr="00A4301E" w14:paraId="30BE1082" w14:textId="77777777" w:rsidTr="00325442">
        <w:tc>
          <w:tcPr>
            <w:tcW w:w="7128" w:type="dxa"/>
          </w:tcPr>
          <w:p w14:paraId="5EC1CD77"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4BF425AC"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70561059" w14:textId="77777777" w:rsidR="0021323F" w:rsidRPr="00A4301E" w:rsidRDefault="0021323F" w:rsidP="00325442">
            <w:pPr>
              <w:jc w:val="right"/>
              <w:rPr>
                <w:rFonts w:ascii="Calibri" w:hAnsi="Calibri"/>
              </w:rPr>
            </w:pPr>
            <w:r w:rsidRPr="00A4301E">
              <w:rPr>
                <w:rFonts w:ascii="Calibri" w:hAnsi="Calibri"/>
              </w:rPr>
              <w:t>51.3</w:t>
            </w:r>
          </w:p>
        </w:tc>
      </w:tr>
      <w:tr w:rsidR="0021323F" w:rsidRPr="00A4301E" w14:paraId="4147DD44" w14:textId="77777777" w:rsidTr="00325442">
        <w:tc>
          <w:tcPr>
            <w:tcW w:w="7128" w:type="dxa"/>
            <w:shd w:val="clear" w:color="auto" w:fill="F2F2F2" w:themeFill="background1" w:themeFillShade="F2"/>
          </w:tcPr>
          <w:p w14:paraId="068C0D8B"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45F03775"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2B8C528E" w14:textId="77777777" w:rsidR="0021323F" w:rsidRPr="00A4301E" w:rsidRDefault="0021323F" w:rsidP="00325442">
            <w:pPr>
              <w:jc w:val="right"/>
              <w:rPr>
                <w:rFonts w:ascii="Calibri" w:hAnsi="Calibri"/>
              </w:rPr>
            </w:pPr>
            <w:r w:rsidRPr="00A4301E">
              <w:rPr>
                <w:rFonts w:ascii="Calibri" w:hAnsi="Calibri"/>
              </w:rPr>
              <w:t>19</w:t>
            </w:r>
          </w:p>
        </w:tc>
      </w:tr>
      <w:tr w:rsidR="0021323F" w:rsidRPr="00A4301E" w14:paraId="53255CF2" w14:textId="77777777" w:rsidTr="00325442">
        <w:tc>
          <w:tcPr>
            <w:tcW w:w="7128" w:type="dxa"/>
          </w:tcPr>
          <w:p w14:paraId="7D003EB5" w14:textId="77777777" w:rsidR="0021323F" w:rsidRPr="00A4301E" w:rsidRDefault="0021323F" w:rsidP="00325442">
            <w:pPr>
              <w:rPr>
                <w:rFonts w:ascii="Calibri" w:hAnsi="Calibri"/>
                <w:b/>
              </w:rPr>
            </w:pPr>
            <w:r w:rsidRPr="00A4301E">
              <w:rPr>
                <w:rFonts w:ascii="Calibri" w:hAnsi="Calibri"/>
                <w:b/>
              </w:rPr>
              <w:t>Suicide Deaths per 100,000 Population</w:t>
            </w:r>
          </w:p>
          <w:p w14:paraId="0D72B120"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0401C669" w14:textId="77777777" w:rsidR="0021323F" w:rsidRPr="00A4301E" w:rsidRDefault="0021323F" w:rsidP="00325442">
            <w:pPr>
              <w:jc w:val="right"/>
              <w:rPr>
                <w:rFonts w:ascii="Calibri" w:hAnsi="Calibri"/>
              </w:rPr>
            </w:pPr>
            <w:r w:rsidRPr="00A4301E">
              <w:rPr>
                <w:rFonts w:ascii="Calibri" w:hAnsi="Calibri"/>
              </w:rPr>
              <w:t>19.2</w:t>
            </w:r>
          </w:p>
        </w:tc>
      </w:tr>
    </w:tbl>
    <w:p w14:paraId="5B6B8F99" w14:textId="77777777" w:rsidR="0021323F" w:rsidRPr="00A4301E" w:rsidRDefault="0021323F" w:rsidP="0021323F">
      <w:pPr>
        <w:rPr>
          <w:rFonts w:ascii="Calibri" w:hAnsi="Calibri"/>
          <w:color w:val="696985" w:themeColor="text1" w:themeTint="A6"/>
        </w:rPr>
        <w:sectPr w:rsidR="0021323F" w:rsidRPr="00A4301E" w:rsidSect="001B70F5">
          <w:type w:val="continuous"/>
          <w:pgSz w:w="12240" w:h="15840"/>
          <w:pgMar w:top="1440" w:right="1440" w:bottom="1440" w:left="1440" w:header="720" w:footer="720" w:gutter="0"/>
          <w:cols w:space="720"/>
          <w:docGrid w:linePitch="360"/>
        </w:sectPr>
      </w:pPr>
    </w:p>
    <w:p w14:paraId="4870B8B3" w14:textId="77777777" w:rsidR="0021323F" w:rsidRDefault="0021323F" w:rsidP="0021323F">
      <w:pPr>
        <w:rPr>
          <w:rFonts w:ascii="Calibri" w:eastAsiaTheme="majorEastAsia" w:hAnsi="Calibri" w:cstheme="majorBidi"/>
          <w:b/>
          <w:bCs/>
          <w:color w:val="D2533C" w:themeColor="text2"/>
          <w:sz w:val="32"/>
          <w:szCs w:val="32"/>
        </w:rPr>
      </w:pPr>
      <w:r>
        <w:rPr>
          <w:sz w:val="32"/>
          <w:szCs w:val="32"/>
        </w:rPr>
        <w:lastRenderedPageBreak/>
        <w:br w:type="page"/>
      </w:r>
    </w:p>
    <w:p w14:paraId="276A75E2" w14:textId="77777777" w:rsidR="0021323F" w:rsidRPr="00EF427B" w:rsidRDefault="0021323F" w:rsidP="00E34450">
      <w:pPr>
        <w:pStyle w:val="Heading3"/>
      </w:pPr>
      <w:bookmarkStart w:id="64" w:name="_Toc412722055"/>
      <w:r w:rsidRPr="00EF427B">
        <w:lastRenderedPageBreak/>
        <w:t>San Juan County</w:t>
      </w:r>
      <w:bookmarkEnd w:id="64"/>
      <w:r w:rsidRPr="00EF427B">
        <w:t xml:space="preserve"> </w:t>
      </w:r>
    </w:p>
    <w:p w14:paraId="3A392430" w14:textId="65290A64" w:rsidR="0021323F" w:rsidRPr="0021323F" w:rsidRDefault="0021323F" w:rsidP="0021323F">
      <w:pPr>
        <w:pStyle w:val="NoSpacing"/>
        <w:rPr>
          <w:i/>
        </w:rPr>
      </w:pPr>
      <w:bookmarkStart w:id="65" w:name="_Toc402426941"/>
      <w:r w:rsidRPr="0021323F">
        <w:rPr>
          <w:i/>
        </w:rPr>
        <w:t>(Includes Navajo Nation)</w:t>
      </w:r>
      <w:bookmarkEnd w:id="65"/>
    </w:p>
    <w:p w14:paraId="3D2E0B0C"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584E4308" w14:textId="77777777" w:rsidTr="00325442">
        <w:tc>
          <w:tcPr>
            <w:tcW w:w="7128" w:type="dxa"/>
          </w:tcPr>
          <w:p w14:paraId="2A6A9B62" w14:textId="77777777" w:rsidR="0021323F" w:rsidRPr="00A4301E" w:rsidRDefault="0021323F" w:rsidP="00325442">
            <w:pPr>
              <w:rPr>
                <w:rFonts w:ascii="Calibri" w:hAnsi="Calibri"/>
                <w:b/>
              </w:rPr>
            </w:pPr>
            <w:r w:rsidRPr="00A4301E">
              <w:rPr>
                <w:rFonts w:ascii="Calibri" w:hAnsi="Calibri"/>
                <w:b/>
              </w:rPr>
              <w:t>Total Population Estimate</w:t>
            </w:r>
          </w:p>
          <w:p w14:paraId="56D7D824"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318BB93E" w14:textId="77777777" w:rsidR="0021323F" w:rsidRPr="00A4301E" w:rsidRDefault="0021323F" w:rsidP="00325442">
            <w:pPr>
              <w:jc w:val="right"/>
              <w:rPr>
                <w:rFonts w:ascii="Calibri" w:hAnsi="Calibri"/>
              </w:rPr>
            </w:pPr>
            <w:r w:rsidRPr="00A4301E">
              <w:rPr>
                <w:rFonts w:ascii="Calibri" w:hAnsi="Calibri"/>
              </w:rPr>
              <w:t>126,926</w:t>
            </w:r>
          </w:p>
        </w:tc>
      </w:tr>
      <w:tr w:rsidR="0021323F" w:rsidRPr="00A4301E" w14:paraId="677853D7" w14:textId="77777777" w:rsidTr="00325442">
        <w:trPr>
          <w:trHeight w:val="60"/>
        </w:trPr>
        <w:tc>
          <w:tcPr>
            <w:tcW w:w="7128" w:type="dxa"/>
            <w:vMerge w:val="restart"/>
            <w:shd w:val="clear" w:color="auto" w:fill="F2F2F2" w:themeFill="background1" w:themeFillShade="F2"/>
          </w:tcPr>
          <w:p w14:paraId="4D6E7CFF" w14:textId="77777777" w:rsidR="0021323F" w:rsidRDefault="0021323F" w:rsidP="00325442">
            <w:pPr>
              <w:rPr>
                <w:rFonts w:ascii="Calibri" w:hAnsi="Calibri"/>
                <w:b/>
              </w:rPr>
            </w:pPr>
            <w:r>
              <w:rPr>
                <w:rFonts w:ascii="Calibri" w:hAnsi="Calibri"/>
                <w:b/>
              </w:rPr>
              <w:t>Youth Ages 15-24 by Race/Ethnicity</w:t>
            </w:r>
          </w:p>
          <w:p w14:paraId="22BE1C7A" w14:textId="77777777" w:rsidR="0021323F" w:rsidRDefault="0021323F" w:rsidP="00325442">
            <w:pPr>
              <w:rPr>
                <w:rFonts w:ascii="Calibri" w:hAnsi="Calibri"/>
                <w:i/>
              </w:rPr>
            </w:pPr>
            <w:r>
              <w:rPr>
                <w:rFonts w:ascii="Calibri" w:hAnsi="Calibri"/>
                <w:i/>
              </w:rPr>
              <w:t>UNM, Geospatial &amp; Population Studies 2017</w:t>
            </w:r>
          </w:p>
          <w:p w14:paraId="725745FD" w14:textId="77777777" w:rsidR="0021323F" w:rsidRDefault="0021323F" w:rsidP="00325442">
            <w:pPr>
              <w:rPr>
                <w:rFonts w:ascii="Calibri" w:hAnsi="Calibri"/>
                <w:i/>
              </w:rPr>
            </w:pPr>
          </w:p>
          <w:p w14:paraId="1924FAAA"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16,708</w:t>
            </w:r>
          </w:p>
        </w:tc>
        <w:tc>
          <w:tcPr>
            <w:tcW w:w="1170" w:type="dxa"/>
            <w:shd w:val="clear" w:color="auto" w:fill="F2F2F2" w:themeFill="background1" w:themeFillShade="F2"/>
          </w:tcPr>
          <w:p w14:paraId="3AB11A0F"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3741842C" w14:textId="77777777" w:rsidR="0021323F" w:rsidRPr="00A4301E" w:rsidRDefault="0021323F" w:rsidP="00325442">
            <w:pPr>
              <w:jc w:val="right"/>
              <w:rPr>
                <w:rFonts w:ascii="Calibri" w:hAnsi="Calibri"/>
              </w:rPr>
            </w:pPr>
            <w:r>
              <w:rPr>
                <w:rFonts w:ascii="Calibri" w:hAnsi="Calibri"/>
              </w:rPr>
              <w:t>7,458</w:t>
            </w:r>
          </w:p>
        </w:tc>
      </w:tr>
      <w:tr w:rsidR="0021323F" w:rsidRPr="00A4301E" w14:paraId="3FAD6C67" w14:textId="77777777" w:rsidTr="00325442">
        <w:trPr>
          <w:trHeight w:val="60"/>
        </w:trPr>
        <w:tc>
          <w:tcPr>
            <w:tcW w:w="7128" w:type="dxa"/>
            <w:vMerge/>
            <w:shd w:val="clear" w:color="auto" w:fill="F2F2F2" w:themeFill="background1" w:themeFillShade="F2"/>
          </w:tcPr>
          <w:p w14:paraId="0E35405E"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2BF300C9"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2471E00F" w14:textId="77777777" w:rsidR="0021323F" w:rsidRPr="00A4301E" w:rsidRDefault="0021323F" w:rsidP="00325442">
            <w:pPr>
              <w:jc w:val="right"/>
              <w:rPr>
                <w:rFonts w:ascii="Calibri" w:hAnsi="Calibri"/>
              </w:rPr>
            </w:pPr>
            <w:r>
              <w:rPr>
                <w:rFonts w:ascii="Calibri" w:hAnsi="Calibri"/>
              </w:rPr>
              <w:t>93</w:t>
            </w:r>
          </w:p>
        </w:tc>
      </w:tr>
      <w:tr w:rsidR="0021323F" w:rsidRPr="00A4301E" w14:paraId="32F34684" w14:textId="77777777" w:rsidTr="00325442">
        <w:trPr>
          <w:trHeight w:val="60"/>
        </w:trPr>
        <w:tc>
          <w:tcPr>
            <w:tcW w:w="7128" w:type="dxa"/>
            <w:vMerge/>
            <w:shd w:val="clear" w:color="auto" w:fill="F2F2F2" w:themeFill="background1" w:themeFillShade="F2"/>
          </w:tcPr>
          <w:p w14:paraId="7B2473CC"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07B44C8"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540A873E" w14:textId="77777777" w:rsidR="0021323F" w:rsidRPr="00A4301E" w:rsidRDefault="0021323F" w:rsidP="00325442">
            <w:pPr>
              <w:jc w:val="right"/>
              <w:rPr>
                <w:rFonts w:ascii="Calibri" w:hAnsi="Calibri"/>
              </w:rPr>
            </w:pPr>
            <w:r>
              <w:rPr>
                <w:rFonts w:ascii="Calibri" w:hAnsi="Calibri"/>
              </w:rPr>
              <w:t>182</w:t>
            </w:r>
          </w:p>
        </w:tc>
      </w:tr>
      <w:tr w:rsidR="0021323F" w:rsidRPr="00A4301E" w14:paraId="633059A4" w14:textId="77777777" w:rsidTr="00325442">
        <w:trPr>
          <w:trHeight w:val="60"/>
        </w:trPr>
        <w:tc>
          <w:tcPr>
            <w:tcW w:w="7128" w:type="dxa"/>
            <w:vMerge/>
            <w:shd w:val="clear" w:color="auto" w:fill="F2F2F2" w:themeFill="background1" w:themeFillShade="F2"/>
          </w:tcPr>
          <w:p w14:paraId="39E50C7F"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231D361C"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32B19F13" w14:textId="77777777" w:rsidR="0021323F" w:rsidRPr="00A4301E" w:rsidRDefault="0021323F" w:rsidP="00325442">
            <w:pPr>
              <w:jc w:val="right"/>
              <w:rPr>
                <w:rFonts w:ascii="Calibri" w:hAnsi="Calibri"/>
              </w:rPr>
            </w:pPr>
            <w:r>
              <w:rPr>
                <w:rFonts w:ascii="Calibri" w:hAnsi="Calibri"/>
              </w:rPr>
              <w:t>4,037</w:t>
            </w:r>
          </w:p>
        </w:tc>
      </w:tr>
      <w:tr w:rsidR="0021323F" w:rsidRPr="00A4301E" w14:paraId="4B686571" w14:textId="77777777" w:rsidTr="00325442">
        <w:trPr>
          <w:trHeight w:val="60"/>
        </w:trPr>
        <w:tc>
          <w:tcPr>
            <w:tcW w:w="7128" w:type="dxa"/>
            <w:vMerge/>
            <w:shd w:val="clear" w:color="auto" w:fill="F2F2F2" w:themeFill="background1" w:themeFillShade="F2"/>
          </w:tcPr>
          <w:p w14:paraId="50EBDC31"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036B280F"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40EC7C46" w14:textId="77777777" w:rsidR="0021323F" w:rsidRPr="00A4301E" w:rsidRDefault="0021323F" w:rsidP="00325442">
            <w:pPr>
              <w:jc w:val="right"/>
              <w:rPr>
                <w:rFonts w:ascii="Calibri" w:hAnsi="Calibri"/>
              </w:rPr>
            </w:pPr>
            <w:r>
              <w:rPr>
                <w:rFonts w:ascii="Calibri" w:hAnsi="Calibri"/>
              </w:rPr>
              <w:t>4,939</w:t>
            </w:r>
          </w:p>
        </w:tc>
      </w:tr>
      <w:tr w:rsidR="0021323F" w:rsidRPr="00A4301E" w14:paraId="73DC4278" w14:textId="77777777" w:rsidTr="00325442">
        <w:tc>
          <w:tcPr>
            <w:tcW w:w="7128" w:type="dxa"/>
            <w:shd w:val="clear" w:color="auto" w:fill="F2F2F2" w:themeFill="background1" w:themeFillShade="F2"/>
          </w:tcPr>
          <w:p w14:paraId="7F087BFC" w14:textId="77777777" w:rsidR="0021323F" w:rsidRPr="00A4301E" w:rsidRDefault="0021323F" w:rsidP="00325442">
            <w:pPr>
              <w:rPr>
                <w:rFonts w:ascii="Calibri" w:hAnsi="Calibri"/>
                <w:b/>
              </w:rPr>
            </w:pPr>
            <w:r w:rsidRPr="00A4301E">
              <w:rPr>
                <w:rFonts w:ascii="Calibri" w:hAnsi="Calibri"/>
                <w:b/>
              </w:rPr>
              <w:t>Population Estimate Under Age 18</w:t>
            </w:r>
          </w:p>
          <w:p w14:paraId="03896DE2"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4A4929FA" w14:textId="77777777" w:rsidR="0021323F" w:rsidRPr="00A4301E" w:rsidRDefault="0021323F" w:rsidP="00325442">
            <w:pPr>
              <w:jc w:val="right"/>
              <w:rPr>
                <w:rFonts w:ascii="Calibri" w:hAnsi="Calibri"/>
              </w:rPr>
            </w:pPr>
            <w:r w:rsidRPr="00A4301E">
              <w:rPr>
                <w:rFonts w:ascii="Calibri" w:hAnsi="Calibri"/>
              </w:rPr>
              <w:t>34,397</w:t>
            </w:r>
          </w:p>
        </w:tc>
      </w:tr>
      <w:tr w:rsidR="0021323F" w:rsidRPr="00A4301E" w14:paraId="0E0962AA" w14:textId="77777777" w:rsidTr="00325442">
        <w:tc>
          <w:tcPr>
            <w:tcW w:w="7128" w:type="dxa"/>
          </w:tcPr>
          <w:p w14:paraId="63EEEFF3"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60782EF1"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7DADC271" w14:textId="77777777" w:rsidR="0021323F" w:rsidRPr="00A4301E" w:rsidRDefault="0021323F" w:rsidP="00325442">
            <w:pPr>
              <w:jc w:val="right"/>
              <w:rPr>
                <w:rFonts w:ascii="Calibri" w:hAnsi="Calibri"/>
              </w:rPr>
            </w:pPr>
            <w:r w:rsidRPr="00A4301E">
              <w:rPr>
                <w:rFonts w:ascii="Calibri" w:hAnsi="Calibri"/>
              </w:rPr>
              <w:t>25%</w:t>
            </w:r>
          </w:p>
        </w:tc>
      </w:tr>
      <w:tr w:rsidR="0021323F" w:rsidRPr="00A4301E" w14:paraId="7BFEAB7E" w14:textId="77777777" w:rsidTr="00325442">
        <w:tc>
          <w:tcPr>
            <w:tcW w:w="7128" w:type="dxa"/>
            <w:shd w:val="clear" w:color="auto" w:fill="F2F2F2" w:themeFill="background1" w:themeFillShade="F2"/>
          </w:tcPr>
          <w:p w14:paraId="191ABFBE" w14:textId="77777777" w:rsidR="0021323F" w:rsidRPr="00A4301E" w:rsidRDefault="0021323F" w:rsidP="00325442">
            <w:pPr>
              <w:rPr>
                <w:rFonts w:ascii="Calibri" w:hAnsi="Calibri"/>
                <w:b/>
              </w:rPr>
            </w:pPr>
            <w:r w:rsidRPr="00A4301E">
              <w:rPr>
                <w:rFonts w:ascii="Calibri" w:hAnsi="Calibri"/>
                <w:b/>
              </w:rPr>
              <w:t>Total Households</w:t>
            </w:r>
          </w:p>
          <w:p w14:paraId="323AA767"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0F34E9EC" w14:textId="77777777" w:rsidR="0021323F" w:rsidRPr="00A4301E" w:rsidRDefault="0021323F" w:rsidP="00325442">
            <w:pPr>
              <w:jc w:val="right"/>
              <w:rPr>
                <w:rFonts w:ascii="Calibri" w:hAnsi="Calibri"/>
              </w:rPr>
            </w:pPr>
            <w:r w:rsidRPr="00A4301E">
              <w:rPr>
                <w:rFonts w:ascii="Calibri" w:hAnsi="Calibri"/>
              </w:rPr>
              <w:t>41,036</w:t>
            </w:r>
          </w:p>
        </w:tc>
      </w:tr>
      <w:tr w:rsidR="0021323F" w:rsidRPr="00A4301E" w14:paraId="02C7C6C8" w14:textId="77777777" w:rsidTr="00325442">
        <w:tc>
          <w:tcPr>
            <w:tcW w:w="7128" w:type="dxa"/>
          </w:tcPr>
          <w:p w14:paraId="7405F9C8" w14:textId="77777777" w:rsidR="0021323F" w:rsidRPr="00A4301E" w:rsidRDefault="0021323F" w:rsidP="00325442">
            <w:pPr>
              <w:rPr>
                <w:rFonts w:ascii="Calibri" w:hAnsi="Calibri"/>
                <w:b/>
              </w:rPr>
            </w:pPr>
            <w:r w:rsidRPr="00A4301E">
              <w:rPr>
                <w:rFonts w:ascii="Calibri" w:hAnsi="Calibri"/>
                <w:b/>
              </w:rPr>
              <w:t>Average Median Household Income</w:t>
            </w:r>
          </w:p>
          <w:p w14:paraId="244C54FC"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1F650D9B" w14:textId="77777777" w:rsidR="0021323F" w:rsidRPr="00A4301E" w:rsidRDefault="0021323F" w:rsidP="00325442">
            <w:pPr>
              <w:jc w:val="right"/>
              <w:rPr>
                <w:rFonts w:ascii="Calibri" w:hAnsi="Calibri"/>
              </w:rPr>
            </w:pPr>
            <w:r w:rsidRPr="00A4301E">
              <w:rPr>
                <w:rFonts w:ascii="Calibri" w:hAnsi="Calibri"/>
              </w:rPr>
              <w:t>$48,624</w:t>
            </w:r>
          </w:p>
        </w:tc>
      </w:tr>
      <w:tr w:rsidR="0021323F" w:rsidRPr="00A4301E" w14:paraId="60C80AA7" w14:textId="77777777" w:rsidTr="00325442">
        <w:tc>
          <w:tcPr>
            <w:tcW w:w="7128" w:type="dxa"/>
            <w:shd w:val="clear" w:color="auto" w:fill="F2F2F2" w:themeFill="background1" w:themeFillShade="F2"/>
          </w:tcPr>
          <w:p w14:paraId="4521A778" w14:textId="77777777" w:rsidR="0021323F" w:rsidRPr="00A4301E" w:rsidRDefault="0021323F" w:rsidP="00325442">
            <w:pPr>
              <w:rPr>
                <w:rFonts w:ascii="Calibri" w:hAnsi="Calibri"/>
                <w:b/>
              </w:rPr>
            </w:pPr>
            <w:r w:rsidRPr="00A4301E">
              <w:rPr>
                <w:rFonts w:ascii="Calibri" w:hAnsi="Calibri"/>
                <w:b/>
              </w:rPr>
              <w:t>Total Number of Housing Units</w:t>
            </w:r>
          </w:p>
          <w:p w14:paraId="37228502"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4255631C" w14:textId="77777777" w:rsidR="0021323F" w:rsidRPr="00A4301E" w:rsidRDefault="0021323F" w:rsidP="00325442">
            <w:pPr>
              <w:jc w:val="right"/>
              <w:rPr>
                <w:rFonts w:ascii="Calibri" w:hAnsi="Calibri"/>
              </w:rPr>
            </w:pPr>
            <w:r w:rsidRPr="00A4301E">
              <w:rPr>
                <w:rFonts w:ascii="Calibri" w:hAnsi="Calibri"/>
              </w:rPr>
              <w:t>51,099</w:t>
            </w:r>
          </w:p>
        </w:tc>
      </w:tr>
      <w:tr w:rsidR="0021323F" w:rsidRPr="00A4301E" w14:paraId="6ACDA8A7" w14:textId="77777777" w:rsidTr="00325442">
        <w:tc>
          <w:tcPr>
            <w:tcW w:w="7128" w:type="dxa"/>
          </w:tcPr>
          <w:p w14:paraId="754D8E91"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3B635214"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6C50976A" w14:textId="77777777" w:rsidR="0021323F" w:rsidRPr="00A4301E" w:rsidRDefault="0021323F" w:rsidP="00325442">
            <w:pPr>
              <w:jc w:val="right"/>
              <w:rPr>
                <w:rFonts w:ascii="Calibri" w:hAnsi="Calibri"/>
              </w:rPr>
            </w:pPr>
            <w:r w:rsidRPr="00A4301E">
              <w:rPr>
                <w:rFonts w:ascii="Calibri" w:hAnsi="Calibri"/>
              </w:rPr>
              <w:t>713</w:t>
            </w:r>
          </w:p>
        </w:tc>
      </w:tr>
      <w:tr w:rsidR="0021323F" w:rsidRPr="00A4301E" w14:paraId="69B5EDC3" w14:textId="77777777" w:rsidTr="00325442">
        <w:tc>
          <w:tcPr>
            <w:tcW w:w="7128" w:type="dxa"/>
            <w:shd w:val="clear" w:color="auto" w:fill="F2F2F2" w:themeFill="background1" w:themeFillShade="F2"/>
          </w:tcPr>
          <w:p w14:paraId="6ECC0547"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23F36350"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4B35CAE7" w14:textId="77777777" w:rsidR="0021323F" w:rsidRPr="00A4301E" w:rsidRDefault="0021323F" w:rsidP="00325442">
            <w:pPr>
              <w:jc w:val="right"/>
              <w:rPr>
                <w:rFonts w:ascii="Calibri" w:hAnsi="Calibri"/>
              </w:rPr>
            </w:pPr>
            <w:r w:rsidRPr="00A4301E">
              <w:rPr>
                <w:rFonts w:ascii="Calibri" w:hAnsi="Calibri"/>
              </w:rPr>
              <w:t>4.4%</w:t>
            </w:r>
          </w:p>
        </w:tc>
      </w:tr>
      <w:tr w:rsidR="0021323F" w:rsidRPr="00A4301E" w14:paraId="4B68C39A" w14:textId="77777777" w:rsidTr="00325442">
        <w:tc>
          <w:tcPr>
            <w:tcW w:w="7128" w:type="dxa"/>
          </w:tcPr>
          <w:p w14:paraId="036F369F"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5C8F3100"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7C57B286" w14:textId="77777777" w:rsidR="0021323F" w:rsidRPr="00A4301E" w:rsidRDefault="0021323F" w:rsidP="00325442">
            <w:pPr>
              <w:jc w:val="right"/>
              <w:rPr>
                <w:rFonts w:ascii="Calibri" w:hAnsi="Calibri"/>
              </w:rPr>
            </w:pPr>
            <w:r w:rsidRPr="00A4301E">
              <w:rPr>
                <w:rFonts w:ascii="Calibri" w:hAnsi="Calibri"/>
              </w:rPr>
              <w:t>11</w:t>
            </w:r>
          </w:p>
        </w:tc>
      </w:tr>
      <w:tr w:rsidR="0021323F" w:rsidRPr="00A4301E" w14:paraId="7B12B3DB" w14:textId="77777777" w:rsidTr="00325442">
        <w:tc>
          <w:tcPr>
            <w:tcW w:w="7128" w:type="dxa"/>
            <w:shd w:val="clear" w:color="auto" w:fill="F2F2F2" w:themeFill="background1" w:themeFillShade="F2"/>
          </w:tcPr>
          <w:p w14:paraId="0D24CDC7"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57F7152C"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3CF41692" w14:textId="77777777" w:rsidR="0021323F" w:rsidRPr="00A4301E" w:rsidRDefault="0021323F" w:rsidP="00325442">
            <w:pPr>
              <w:jc w:val="right"/>
              <w:rPr>
                <w:rFonts w:ascii="Calibri" w:hAnsi="Calibri"/>
              </w:rPr>
            </w:pPr>
            <w:r w:rsidRPr="00A4301E">
              <w:rPr>
                <w:rFonts w:ascii="Calibri" w:hAnsi="Calibri"/>
              </w:rPr>
              <w:t>11.1</w:t>
            </w:r>
          </w:p>
        </w:tc>
      </w:tr>
      <w:tr w:rsidR="0021323F" w:rsidRPr="00A4301E" w14:paraId="79CDD18E" w14:textId="77777777" w:rsidTr="00325442">
        <w:tc>
          <w:tcPr>
            <w:tcW w:w="7128" w:type="dxa"/>
          </w:tcPr>
          <w:p w14:paraId="178ACA14"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42771BEF"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6E778247" w14:textId="77777777" w:rsidR="0021323F" w:rsidRPr="00A4301E" w:rsidRDefault="0021323F" w:rsidP="00325442">
            <w:pPr>
              <w:jc w:val="right"/>
              <w:rPr>
                <w:rFonts w:ascii="Calibri" w:hAnsi="Calibri"/>
              </w:rPr>
            </w:pPr>
            <w:r w:rsidRPr="00A4301E">
              <w:rPr>
                <w:rFonts w:ascii="Calibri" w:hAnsi="Calibri"/>
              </w:rPr>
              <w:t>81</w:t>
            </w:r>
          </w:p>
        </w:tc>
      </w:tr>
      <w:tr w:rsidR="0021323F" w:rsidRPr="00A4301E" w14:paraId="325F37B9" w14:textId="77777777" w:rsidTr="00325442">
        <w:tc>
          <w:tcPr>
            <w:tcW w:w="7128" w:type="dxa"/>
            <w:shd w:val="clear" w:color="auto" w:fill="F2F2F2" w:themeFill="background1" w:themeFillShade="F2"/>
          </w:tcPr>
          <w:p w14:paraId="67ED26D9" w14:textId="77777777" w:rsidR="0021323F" w:rsidRPr="00A4301E" w:rsidRDefault="0021323F" w:rsidP="00325442">
            <w:pPr>
              <w:rPr>
                <w:rFonts w:ascii="Calibri" w:hAnsi="Calibri"/>
                <w:b/>
              </w:rPr>
            </w:pPr>
            <w:r w:rsidRPr="00A4301E">
              <w:rPr>
                <w:rFonts w:ascii="Calibri" w:hAnsi="Calibri"/>
                <w:b/>
              </w:rPr>
              <w:t>Food Insecurity Rate</w:t>
            </w:r>
          </w:p>
          <w:p w14:paraId="0FF85330"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449C11AF" w14:textId="77777777" w:rsidR="0021323F" w:rsidRPr="00A4301E" w:rsidRDefault="0021323F" w:rsidP="00325442">
            <w:pPr>
              <w:jc w:val="right"/>
              <w:rPr>
                <w:rFonts w:ascii="Calibri" w:hAnsi="Calibri"/>
              </w:rPr>
            </w:pPr>
            <w:r w:rsidRPr="00A4301E">
              <w:rPr>
                <w:rFonts w:ascii="Calibri" w:hAnsi="Calibri"/>
              </w:rPr>
              <w:t>20.9% total pop.</w:t>
            </w:r>
          </w:p>
        </w:tc>
      </w:tr>
      <w:tr w:rsidR="0021323F" w:rsidRPr="00A4301E" w14:paraId="4460F46F" w14:textId="77777777" w:rsidTr="00325442">
        <w:tc>
          <w:tcPr>
            <w:tcW w:w="7128" w:type="dxa"/>
          </w:tcPr>
          <w:p w14:paraId="09E9832F" w14:textId="77777777" w:rsidR="0021323F" w:rsidRPr="00A4301E" w:rsidRDefault="0021323F" w:rsidP="00325442">
            <w:pPr>
              <w:rPr>
                <w:rFonts w:ascii="Calibri" w:hAnsi="Calibri"/>
                <w:b/>
              </w:rPr>
            </w:pPr>
            <w:r w:rsidRPr="00A4301E">
              <w:rPr>
                <w:rFonts w:ascii="Calibri" w:hAnsi="Calibri"/>
                <w:b/>
              </w:rPr>
              <w:t>Health Insurance Coverage</w:t>
            </w:r>
          </w:p>
          <w:p w14:paraId="5E5A66C8"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4D25F626" w14:textId="77777777" w:rsidR="0021323F" w:rsidRPr="00A4301E" w:rsidRDefault="0021323F" w:rsidP="00325442">
            <w:pPr>
              <w:jc w:val="right"/>
              <w:rPr>
                <w:rFonts w:ascii="Calibri" w:hAnsi="Calibri"/>
              </w:rPr>
            </w:pPr>
            <w:r w:rsidRPr="00A4301E">
              <w:rPr>
                <w:rFonts w:ascii="Calibri" w:hAnsi="Calibri"/>
              </w:rPr>
              <w:t>19.0% uninsured</w:t>
            </w:r>
          </w:p>
        </w:tc>
      </w:tr>
      <w:tr w:rsidR="0021323F" w:rsidRPr="00A4301E" w14:paraId="2B0D968B" w14:textId="77777777" w:rsidTr="00325442">
        <w:tc>
          <w:tcPr>
            <w:tcW w:w="7128" w:type="dxa"/>
            <w:shd w:val="clear" w:color="auto" w:fill="F2F2F2" w:themeFill="background1" w:themeFillShade="F2"/>
          </w:tcPr>
          <w:p w14:paraId="568E1DFD" w14:textId="77777777" w:rsidR="0021323F" w:rsidRPr="00A4301E" w:rsidRDefault="0021323F" w:rsidP="00325442">
            <w:pPr>
              <w:rPr>
                <w:rFonts w:ascii="Calibri" w:hAnsi="Calibri"/>
                <w:b/>
              </w:rPr>
            </w:pPr>
            <w:r w:rsidRPr="00A4301E">
              <w:rPr>
                <w:rFonts w:ascii="Calibri" w:hAnsi="Calibri"/>
                <w:b/>
              </w:rPr>
              <w:t>Medicaid Enrollment</w:t>
            </w:r>
          </w:p>
          <w:p w14:paraId="252160AF"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0C86D106" w14:textId="77777777" w:rsidR="0021323F" w:rsidRPr="00A4301E" w:rsidRDefault="0021323F" w:rsidP="00325442">
            <w:pPr>
              <w:jc w:val="right"/>
              <w:rPr>
                <w:rFonts w:ascii="Calibri" w:hAnsi="Calibri"/>
              </w:rPr>
            </w:pPr>
            <w:r w:rsidRPr="00A4301E">
              <w:rPr>
                <w:rFonts w:ascii="Calibri" w:hAnsi="Calibri"/>
              </w:rPr>
              <w:t>46.6% enrolled</w:t>
            </w:r>
          </w:p>
        </w:tc>
      </w:tr>
      <w:tr w:rsidR="0021323F" w:rsidRPr="00A4301E" w14:paraId="1DBF3015" w14:textId="77777777" w:rsidTr="00325442">
        <w:tc>
          <w:tcPr>
            <w:tcW w:w="7128" w:type="dxa"/>
          </w:tcPr>
          <w:p w14:paraId="43551149" w14:textId="77777777" w:rsidR="0021323F" w:rsidRPr="00A4301E" w:rsidRDefault="0021323F" w:rsidP="00325442">
            <w:pPr>
              <w:rPr>
                <w:rFonts w:ascii="Calibri" w:hAnsi="Calibri"/>
                <w:b/>
              </w:rPr>
            </w:pPr>
            <w:r w:rsidRPr="00A4301E">
              <w:rPr>
                <w:rFonts w:ascii="Calibri" w:hAnsi="Calibri"/>
                <w:b/>
              </w:rPr>
              <w:t>High School Graduation Rates</w:t>
            </w:r>
          </w:p>
          <w:p w14:paraId="3184FF9A"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564E87DE" w14:textId="77777777" w:rsidR="0021323F" w:rsidRPr="00A4301E" w:rsidRDefault="0021323F" w:rsidP="00325442">
            <w:pPr>
              <w:jc w:val="right"/>
              <w:rPr>
                <w:rFonts w:ascii="Calibri" w:hAnsi="Calibri"/>
              </w:rPr>
            </w:pPr>
            <w:r w:rsidRPr="00A4301E">
              <w:rPr>
                <w:rFonts w:ascii="Calibri" w:hAnsi="Calibri"/>
              </w:rPr>
              <w:t>68%</w:t>
            </w:r>
          </w:p>
        </w:tc>
      </w:tr>
      <w:tr w:rsidR="0021323F" w:rsidRPr="00A4301E" w14:paraId="40808138" w14:textId="77777777" w:rsidTr="00325442">
        <w:tc>
          <w:tcPr>
            <w:tcW w:w="7128" w:type="dxa"/>
            <w:shd w:val="clear" w:color="auto" w:fill="F2F2F2" w:themeFill="background1" w:themeFillShade="F2"/>
          </w:tcPr>
          <w:p w14:paraId="4AA466B3" w14:textId="77777777" w:rsidR="0021323F" w:rsidRPr="00A4301E" w:rsidRDefault="0021323F" w:rsidP="00325442">
            <w:pPr>
              <w:rPr>
                <w:rFonts w:ascii="Calibri" w:hAnsi="Calibri"/>
                <w:b/>
              </w:rPr>
            </w:pPr>
            <w:r w:rsidRPr="00A4301E">
              <w:rPr>
                <w:rFonts w:ascii="Calibri" w:hAnsi="Calibri"/>
                <w:b/>
              </w:rPr>
              <w:t>Unemployment Rate</w:t>
            </w:r>
          </w:p>
          <w:p w14:paraId="2004CF66"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739544E2" w14:textId="77777777" w:rsidR="0021323F" w:rsidRPr="00A4301E" w:rsidRDefault="0021323F" w:rsidP="00325442">
            <w:pPr>
              <w:jc w:val="right"/>
              <w:rPr>
                <w:rFonts w:ascii="Calibri" w:hAnsi="Calibri"/>
              </w:rPr>
            </w:pPr>
            <w:r w:rsidRPr="00A4301E">
              <w:rPr>
                <w:rFonts w:ascii="Calibri" w:hAnsi="Calibri"/>
              </w:rPr>
              <w:t>8.9%</w:t>
            </w:r>
          </w:p>
        </w:tc>
      </w:tr>
      <w:tr w:rsidR="0021323F" w:rsidRPr="00A4301E" w14:paraId="60F5A273" w14:textId="77777777" w:rsidTr="00325442">
        <w:tc>
          <w:tcPr>
            <w:tcW w:w="7128" w:type="dxa"/>
          </w:tcPr>
          <w:p w14:paraId="1CEA2992"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5E4992EA" w14:textId="77777777" w:rsidR="0021323F" w:rsidRPr="00A4301E" w:rsidRDefault="0021323F" w:rsidP="00325442">
            <w:pPr>
              <w:rPr>
                <w:rFonts w:ascii="Calibri" w:hAnsi="Calibri"/>
                <w:i/>
              </w:rPr>
            </w:pPr>
            <w:r w:rsidRPr="00A4301E">
              <w:rPr>
                <w:rFonts w:ascii="Calibri" w:hAnsi="Calibri"/>
                <w:i/>
              </w:rPr>
              <w:lastRenderedPageBreak/>
              <w:t>YRRS 2017</w:t>
            </w:r>
          </w:p>
        </w:tc>
        <w:tc>
          <w:tcPr>
            <w:tcW w:w="2340" w:type="dxa"/>
            <w:gridSpan w:val="2"/>
          </w:tcPr>
          <w:p w14:paraId="479602C9" w14:textId="77777777" w:rsidR="0021323F" w:rsidRPr="00A4301E" w:rsidRDefault="0021323F" w:rsidP="00325442">
            <w:pPr>
              <w:jc w:val="right"/>
              <w:rPr>
                <w:rFonts w:ascii="Calibri" w:hAnsi="Calibri"/>
              </w:rPr>
            </w:pPr>
            <w:r w:rsidRPr="00A4301E">
              <w:rPr>
                <w:rFonts w:ascii="Calibri" w:hAnsi="Calibri"/>
              </w:rPr>
              <w:lastRenderedPageBreak/>
              <w:t>10.4%</w:t>
            </w:r>
          </w:p>
        </w:tc>
      </w:tr>
      <w:tr w:rsidR="0021323F" w:rsidRPr="00A4301E" w14:paraId="13E0CF4C" w14:textId="77777777" w:rsidTr="00325442">
        <w:tc>
          <w:tcPr>
            <w:tcW w:w="7128" w:type="dxa"/>
            <w:shd w:val="clear" w:color="auto" w:fill="F2F2F2" w:themeFill="background1" w:themeFillShade="F2"/>
          </w:tcPr>
          <w:p w14:paraId="4A65EFEA"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43B1D18E"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17C0FD7E" w14:textId="77777777" w:rsidR="0021323F" w:rsidRPr="00A4301E" w:rsidRDefault="0021323F" w:rsidP="00325442">
            <w:pPr>
              <w:jc w:val="right"/>
              <w:rPr>
                <w:rFonts w:ascii="Calibri" w:hAnsi="Calibri"/>
              </w:rPr>
            </w:pPr>
            <w:r w:rsidRPr="00A4301E">
              <w:rPr>
                <w:rFonts w:ascii="Calibri" w:hAnsi="Calibri"/>
              </w:rPr>
              <w:t>3.1% cocaine</w:t>
            </w:r>
          </w:p>
          <w:p w14:paraId="61C99A7F" w14:textId="77777777" w:rsidR="0021323F" w:rsidRPr="00A4301E" w:rsidRDefault="0021323F" w:rsidP="00325442">
            <w:pPr>
              <w:jc w:val="right"/>
              <w:rPr>
                <w:rFonts w:ascii="Calibri" w:hAnsi="Calibri"/>
              </w:rPr>
            </w:pPr>
            <w:r w:rsidRPr="00A4301E">
              <w:rPr>
                <w:rFonts w:ascii="Calibri" w:hAnsi="Calibri"/>
              </w:rPr>
              <w:t>2.0% heroine</w:t>
            </w:r>
          </w:p>
          <w:p w14:paraId="0E38DE2B" w14:textId="77777777" w:rsidR="0021323F" w:rsidRPr="00A4301E" w:rsidRDefault="0021323F" w:rsidP="00325442">
            <w:pPr>
              <w:jc w:val="right"/>
              <w:rPr>
                <w:rFonts w:ascii="Calibri" w:hAnsi="Calibri"/>
              </w:rPr>
            </w:pPr>
            <w:r w:rsidRPr="00A4301E">
              <w:rPr>
                <w:rFonts w:ascii="Calibri" w:hAnsi="Calibri"/>
              </w:rPr>
              <w:t>1.7% meth</w:t>
            </w:r>
          </w:p>
          <w:p w14:paraId="36AFDDE8" w14:textId="77777777" w:rsidR="0021323F" w:rsidRPr="00A4301E" w:rsidRDefault="0021323F" w:rsidP="00325442">
            <w:pPr>
              <w:jc w:val="right"/>
              <w:rPr>
                <w:rFonts w:ascii="Calibri" w:hAnsi="Calibri"/>
              </w:rPr>
            </w:pPr>
            <w:r w:rsidRPr="00A4301E">
              <w:rPr>
                <w:rFonts w:ascii="Calibri" w:hAnsi="Calibri"/>
              </w:rPr>
              <w:t>5.8% painkillers</w:t>
            </w:r>
          </w:p>
        </w:tc>
      </w:tr>
      <w:tr w:rsidR="0021323F" w:rsidRPr="00A4301E" w14:paraId="2BBCE67A" w14:textId="77777777" w:rsidTr="00325442">
        <w:tc>
          <w:tcPr>
            <w:tcW w:w="7128" w:type="dxa"/>
          </w:tcPr>
          <w:p w14:paraId="327D4B0F" w14:textId="77777777" w:rsidR="0021323F" w:rsidRPr="00A4301E" w:rsidRDefault="0021323F" w:rsidP="00325442">
            <w:pPr>
              <w:rPr>
                <w:rFonts w:ascii="Calibri" w:hAnsi="Calibri"/>
                <w:b/>
              </w:rPr>
            </w:pPr>
            <w:r w:rsidRPr="00A4301E">
              <w:rPr>
                <w:rFonts w:ascii="Calibri" w:hAnsi="Calibri"/>
                <w:b/>
              </w:rPr>
              <w:t>Youth Sexual Orientation</w:t>
            </w:r>
          </w:p>
          <w:p w14:paraId="0BB55DFC"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47E356BA" w14:textId="77777777" w:rsidR="0021323F" w:rsidRPr="00A4301E" w:rsidRDefault="0021323F" w:rsidP="00325442">
            <w:pPr>
              <w:jc w:val="right"/>
              <w:rPr>
                <w:rFonts w:ascii="Calibri" w:hAnsi="Calibri"/>
              </w:rPr>
            </w:pPr>
            <w:r w:rsidRPr="00A4301E">
              <w:rPr>
                <w:rFonts w:ascii="Calibri" w:hAnsi="Calibri"/>
              </w:rPr>
              <w:t>84.4% heterosexual</w:t>
            </w:r>
          </w:p>
          <w:p w14:paraId="7782F0AA" w14:textId="77777777" w:rsidR="0021323F" w:rsidRPr="00A4301E" w:rsidRDefault="0021323F" w:rsidP="00325442">
            <w:pPr>
              <w:jc w:val="right"/>
              <w:rPr>
                <w:rFonts w:ascii="Calibri" w:hAnsi="Calibri"/>
              </w:rPr>
            </w:pPr>
            <w:r w:rsidRPr="00A4301E">
              <w:rPr>
                <w:rFonts w:ascii="Calibri" w:hAnsi="Calibri"/>
              </w:rPr>
              <w:t>2.5% gay or lesbian</w:t>
            </w:r>
          </w:p>
          <w:p w14:paraId="75579474" w14:textId="77777777" w:rsidR="0021323F" w:rsidRPr="00A4301E" w:rsidRDefault="0021323F" w:rsidP="00325442">
            <w:pPr>
              <w:jc w:val="right"/>
              <w:rPr>
                <w:rFonts w:ascii="Calibri" w:hAnsi="Calibri"/>
              </w:rPr>
            </w:pPr>
            <w:r w:rsidRPr="00A4301E">
              <w:rPr>
                <w:rFonts w:ascii="Calibri" w:hAnsi="Calibri"/>
              </w:rPr>
              <w:t>8.4% bisexual</w:t>
            </w:r>
          </w:p>
          <w:p w14:paraId="3BE71928" w14:textId="77777777" w:rsidR="0021323F" w:rsidRPr="00A4301E" w:rsidRDefault="0021323F" w:rsidP="00325442">
            <w:pPr>
              <w:jc w:val="right"/>
              <w:rPr>
                <w:rFonts w:ascii="Calibri" w:hAnsi="Calibri"/>
              </w:rPr>
            </w:pPr>
            <w:r w:rsidRPr="00A4301E">
              <w:rPr>
                <w:rFonts w:ascii="Calibri" w:hAnsi="Calibri"/>
              </w:rPr>
              <w:t>4.7% not sure</w:t>
            </w:r>
          </w:p>
        </w:tc>
      </w:tr>
      <w:tr w:rsidR="0021323F" w:rsidRPr="00A4301E" w14:paraId="3AA5EC4F" w14:textId="77777777" w:rsidTr="00325442">
        <w:tc>
          <w:tcPr>
            <w:tcW w:w="7128" w:type="dxa"/>
            <w:shd w:val="clear" w:color="auto" w:fill="F2F2F2" w:themeFill="background1" w:themeFillShade="F2"/>
          </w:tcPr>
          <w:p w14:paraId="08E2B316"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7BFD0185"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343043CD" w14:textId="77777777" w:rsidR="0021323F" w:rsidRPr="00A4301E" w:rsidRDefault="0021323F" w:rsidP="00325442">
            <w:pPr>
              <w:jc w:val="right"/>
              <w:rPr>
                <w:rFonts w:ascii="Calibri" w:hAnsi="Calibri"/>
              </w:rPr>
            </w:pPr>
            <w:r w:rsidRPr="00A4301E">
              <w:rPr>
                <w:rFonts w:ascii="Calibri" w:hAnsi="Calibri"/>
              </w:rPr>
              <w:t>35.9%</w:t>
            </w:r>
          </w:p>
        </w:tc>
      </w:tr>
      <w:tr w:rsidR="0021323F" w:rsidRPr="00A4301E" w14:paraId="1DC89FC6" w14:textId="77777777" w:rsidTr="00325442">
        <w:tc>
          <w:tcPr>
            <w:tcW w:w="7128" w:type="dxa"/>
          </w:tcPr>
          <w:p w14:paraId="0A676E91"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3D095850"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2A8DD246" w14:textId="77777777" w:rsidR="0021323F" w:rsidRPr="00A4301E" w:rsidRDefault="0021323F" w:rsidP="00325442">
            <w:pPr>
              <w:jc w:val="right"/>
              <w:rPr>
                <w:rFonts w:ascii="Calibri" w:hAnsi="Calibri"/>
              </w:rPr>
            </w:pPr>
            <w:r w:rsidRPr="00A4301E">
              <w:rPr>
                <w:rFonts w:ascii="Calibri" w:hAnsi="Calibri"/>
              </w:rPr>
              <w:t>18.4%</w:t>
            </w:r>
          </w:p>
        </w:tc>
      </w:tr>
      <w:tr w:rsidR="0021323F" w:rsidRPr="00A4301E" w14:paraId="6891E7A6" w14:textId="77777777" w:rsidTr="00325442">
        <w:tc>
          <w:tcPr>
            <w:tcW w:w="7128" w:type="dxa"/>
            <w:shd w:val="clear" w:color="auto" w:fill="F2F2F2" w:themeFill="background1" w:themeFillShade="F2"/>
          </w:tcPr>
          <w:p w14:paraId="34A62853"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6565D73C"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0EFF05E5" w14:textId="77777777" w:rsidR="0021323F" w:rsidRPr="00A4301E" w:rsidRDefault="0021323F" w:rsidP="00325442">
            <w:pPr>
              <w:jc w:val="right"/>
              <w:rPr>
                <w:rFonts w:ascii="Calibri" w:hAnsi="Calibri"/>
              </w:rPr>
            </w:pPr>
            <w:r w:rsidRPr="00A4301E">
              <w:rPr>
                <w:rFonts w:ascii="Calibri" w:hAnsi="Calibri"/>
              </w:rPr>
              <w:t>40.4</w:t>
            </w:r>
          </w:p>
        </w:tc>
      </w:tr>
      <w:tr w:rsidR="0021323F" w:rsidRPr="00A4301E" w14:paraId="760574DC" w14:textId="77777777" w:rsidTr="00325442">
        <w:tc>
          <w:tcPr>
            <w:tcW w:w="7128" w:type="dxa"/>
          </w:tcPr>
          <w:p w14:paraId="4070B3C1"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3EACD4E5"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0770309C" w14:textId="77777777" w:rsidR="0021323F" w:rsidRPr="00A4301E" w:rsidRDefault="0021323F" w:rsidP="00325442">
            <w:pPr>
              <w:jc w:val="right"/>
              <w:rPr>
                <w:rFonts w:ascii="Calibri" w:hAnsi="Calibri"/>
              </w:rPr>
            </w:pPr>
            <w:r w:rsidRPr="00A4301E">
              <w:rPr>
                <w:rFonts w:ascii="Calibri" w:hAnsi="Calibri"/>
              </w:rPr>
              <w:t>76.3</w:t>
            </w:r>
          </w:p>
        </w:tc>
      </w:tr>
      <w:tr w:rsidR="0021323F" w:rsidRPr="00A4301E" w14:paraId="6F21B03A" w14:textId="77777777" w:rsidTr="00325442">
        <w:tc>
          <w:tcPr>
            <w:tcW w:w="7128" w:type="dxa"/>
            <w:shd w:val="clear" w:color="auto" w:fill="F2F2F2" w:themeFill="background1" w:themeFillShade="F2"/>
          </w:tcPr>
          <w:p w14:paraId="4A6111DC"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08F6FB2B"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060E56B9" w14:textId="77777777" w:rsidR="0021323F" w:rsidRPr="00A4301E" w:rsidRDefault="0021323F" w:rsidP="00325442">
            <w:pPr>
              <w:jc w:val="right"/>
              <w:rPr>
                <w:rFonts w:ascii="Calibri" w:hAnsi="Calibri"/>
              </w:rPr>
            </w:pPr>
            <w:r w:rsidRPr="00A4301E">
              <w:rPr>
                <w:rFonts w:ascii="Calibri" w:hAnsi="Calibri"/>
              </w:rPr>
              <w:t>17.5</w:t>
            </w:r>
          </w:p>
        </w:tc>
      </w:tr>
      <w:tr w:rsidR="0021323F" w:rsidRPr="00A4301E" w14:paraId="665E31BE" w14:textId="77777777" w:rsidTr="00325442">
        <w:tc>
          <w:tcPr>
            <w:tcW w:w="7128" w:type="dxa"/>
          </w:tcPr>
          <w:p w14:paraId="7A7283AC" w14:textId="77777777" w:rsidR="0021323F" w:rsidRPr="00A4301E" w:rsidRDefault="0021323F" w:rsidP="00325442">
            <w:pPr>
              <w:rPr>
                <w:rFonts w:ascii="Calibri" w:hAnsi="Calibri"/>
                <w:b/>
              </w:rPr>
            </w:pPr>
            <w:r w:rsidRPr="00A4301E">
              <w:rPr>
                <w:rFonts w:ascii="Calibri" w:hAnsi="Calibri"/>
                <w:b/>
              </w:rPr>
              <w:t>Suicide Deaths per 100,000 Population</w:t>
            </w:r>
          </w:p>
          <w:p w14:paraId="16325F30"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257A781A" w14:textId="77777777" w:rsidR="0021323F" w:rsidRPr="00A4301E" w:rsidRDefault="0021323F" w:rsidP="00325442">
            <w:pPr>
              <w:jc w:val="right"/>
              <w:rPr>
                <w:rFonts w:ascii="Calibri" w:hAnsi="Calibri"/>
              </w:rPr>
            </w:pPr>
            <w:r w:rsidRPr="00A4301E">
              <w:rPr>
                <w:rFonts w:ascii="Calibri" w:hAnsi="Calibri"/>
              </w:rPr>
              <w:t>23.8</w:t>
            </w:r>
          </w:p>
        </w:tc>
      </w:tr>
    </w:tbl>
    <w:p w14:paraId="46A73DFC" w14:textId="77777777" w:rsidR="0021323F" w:rsidRPr="00A4301E" w:rsidRDefault="0021323F" w:rsidP="0021323F">
      <w:pPr>
        <w:rPr>
          <w:rFonts w:ascii="Calibri" w:hAnsi="Calibri"/>
          <w:color w:val="696985" w:themeColor="text1" w:themeTint="A6"/>
        </w:rPr>
        <w:sectPr w:rsidR="0021323F" w:rsidRPr="00A4301E" w:rsidSect="001B70F5">
          <w:type w:val="continuous"/>
          <w:pgSz w:w="12240" w:h="15840"/>
          <w:pgMar w:top="1440" w:right="1440" w:bottom="1440" w:left="1440" w:header="720" w:footer="720" w:gutter="0"/>
          <w:cols w:space="720"/>
          <w:docGrid w:linePitch="360"/>
        </w:sectPr>
      </w:pPr>
    </w:p>
    <w:p w14:paraId="1901BEF8" w14:textId="77777777" w:rsidR="0021323F" w:rsidRDefault="0021323F" w:rsidP="0021323F">
      <w:pPr>
        <w:rPr>
          <w:rFonts w:ascii="Calibri" w:eastAsiaTheme="majorEastAsia" w:hAnsi="Calibri" w:cstheme="majorBidi"/>
          <w:b/>
          <w:bCs/>
          <w:color w:val="D2533C" w:themeColor="text2"/>
          <w:sz w:val="32"/>
          <w:szCs w:val="32"/>
        </w:rPr>
      </w:pPr>
      <w:r>
        <w:rPr>
          <w:sz w:val="32"/>
          <w:szCs w:val="32"/>
        </w:rPr>
        <w:lastRenderedPageBreak/>
        <w:br w:type="page"/>
      </w:r>
    </w:p>
    <w:p w14:paraId="73080270" w14:textId="77777777" w:rsidR="0021323F" w:rsidRPr="00EF427B" w:rsidRDefault="0021323F" w:rsidP="00E34450">
      <w:pPr>
        <w:pStyle w:val="Heading3"/>
      </w:pPr>
      <w:bookmarkStart w:id="66" w:name="_Toc412722056"/>
      <w:r w:rsidRPr="00EF427B">
        <w:lastRenderedPageBreak/>
        <w:t>San Miguel County</w:t>
      </w:r>
      <w:bookmarkEnd w:id="66"/>
    </w:p>
    <w:p w14:paraId="1552746E"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7131291A" w14:textId="77777777" w:rsidTr="00325442">
        <w:tc>
          <w:tcPr>
            <w:tcW w:w="7128" w:type="dxa"/>
          </w:tcPr>
          <w:p w14:paraId="17496F9D" w14:textId="77777777" w:rsidR="0021323F" w:rsidRPr="00A4301E" w:rsidRDefault="0021323F" w:rsidP="00325442">
            <w:pPr>
              <w:rPr>
                <w:rFonts w:ascii="Calibri" w:hAnsi="Calibri"/>
                <w:b/>
              </w:rPr>
            </w:pPr>
            <w:r w:rsidRPr="00A4301E">
              <w:rPr>
                <w:rFonts w:ascii="Calibri" w:hAnsi="Calibri"/>
                <w:b/>
              </w:rPr>
              <w:t>Total Population Estimate</w:t>
            </w:r>
          </w:p>
          <w:p w14:paraId="774B90BB"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28FC46B4" w14:textId="77777777" w:rsidR="0021323F" w:rsidRPr="00A4301E" w:rsidRDefault="0021323F" w:rsidP="00325442">
            <w:pPr>
              <w:jc w:val="right"/>
              <w:rPr>
                <w:rFonts w:ascii="Calibri" w:hAnsi="Calibri"/>
              </w:rPr>
            </w:pPr>
            <w:r w:rsidRPr="00A4301E">
              <w:rPr>
                <w:rFonts w:ascii="Calibri" w:hAnsi="Calibri"/>
              </w:rPr>
              <w:t>28,037</w:t>
            </w:r>
          </w:p>
        </w:tc>
      </w:tr>
      <w:tr w:rsidR="0021323F" w:rsidRPr="00A4301E" w14:paraId="7CE43B01" w14:textId="77777777" w:rsidTr="00325442">
        <w:trPr>
          <w:trHeight w:val="60"/>
        </w:trPr>
        <w:tc>
          <w:tcPr>
            <w:tcW w:w="7128" w:type="dxa"/>
            <w:vMerge w:val="restart"/>
            <w:shd w:val="clear" w:color="auto" w:fill="F2F2F2" w:themeFill="background1" w:themeFillShade="F2"/>
          </w:tcPr>
          <w:p w14:paraId="0602AFC1" w14:textId="77777777" w:rsidR="0021323F" w:rsidRDefault="0021323F" w:rsidP="00325442">
            <w:pPr>
              <w:rPr>
                <w:rFonts w:ascii="Calibri" w:hAnsi="Calibri"/>
                <w:b/>
              </w:rPr>
            </w:pPr>
            <w:r>
              <w:rPr>
                <w:rFonts w:ascii="Calibri" w:hAnsi="Calibri"/>
                <w:b/>
              </w:rPr>
              <w:t>Youth Ages 15-24 by Race/Ethnicity</w:t>
            </w:r>
          </w:p>
          <w:p w14:paraId="301D2268" w14:textId="77777777" w:rsidR="0021323F" w:rsidRDefault="0021323F" w:rsidP="00325442">
            <w:pPr>
              <w:rPr>
                <w:rFonts w:ascii="Calibri" w:hAnsi="Calibri"/>
                <w:i/>
              </w:rPr>
            </w:pPr>
            <w:r>
              <w:rPr>
                <w:rFonts w:ascii="Calibri" w:hAnsi="Calibri"/>
                <w:i/>
              </w:rPr>
              <w:t>UNM, Geospatial &amp; Population Studies 2017</w:t>
            </w:r>
          </w:p>
          <w:p w14:paraId="68BDB876" w14:textId="77777777" w:rsidR="0021323F" w:rsidRDefault="0021323F" w:rsidP="00325442">
            <w:pPr>
              <w:rPr>
                <w:rFonts w:ascii="Calibri" w:hAnsi="Calibri"/>
                <w:i/>
              </w:rPr>
            </w:pPr>
          </w:p>
          <w:p w14:paraId="515A680C"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3,971</w:t>
            </w:r>
          </w:p>
        </w:tc>
        <w:tc>
          <w:tcPr>
            <w:tcW w:w="1170" w:type="dxa"/>
            <w:shd w:val="clear" w:color="auto" w:fill="F2F2F2" w:themeFill="background1" w:themeFillShade="F2"/>
          </w:tcPr>
          <w:p w14:paraId="145684C1"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562FA545" w14:textId="77777777" w:rsidR="0021323F" w:rsidRPr="00A4301E" w:rsidRDefault="0021323F" w:rsidP="00325442">
            <w:pPr>
              <w:jc w:val="right"/>
              <w:rPr>
                <w:rFonts w:ascii="Calibri" w:hAnsi="Calibri"/>
              </w:rPr>
            </w:pPr>
            <w:r>
              <w:rPr>
                <w:rFonts w:ascii="Calibri" w:hAnsi="Calibri"/>
              </w:rPr>
              <w:t>95</w:t>
            </w:r>
          </w:p>
        </w:tc>
      </w:tr>
      <w:tr w:rsidR="0021323F" w:rsidRPr="00A4301E" w14:paraId="6BF8939B" w14:textId="77777777" w:rsidTr="00325442">
        <w:trPr>
          <w:trHeight w:val="60"/>
        </w:trPr>
        <w:tc>
          <w:tcPr>
            <w:tcW w:w="7128" w:type="dxa"/>
            <w:vMerge/>
            <w:shd w:val="clear" w:color="auto" w:fill="F2F2F2" w:themeFill="background1" w:themeFillShade="F2"/>
          </w:tcPr>
          <w:p w14:paraId="5AB887A1"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74380579"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2436F8EE" w14:textId="77777777" w:rsidR="0021323F" w:rsidRPr="00A4301E" w:rsidRDefault="0021323F" w:rsidP="00325442">
            <w:pPr>
              <w:jc w:val="right"/>
              <w:rPr>
                <w:rFonts w:ascii="Calibri" w:hAnsi="Calibri"/>
              </w:rPr>
            </w:pPr>
            <w:r>
              <w:rPr>
                <w:rFonts w:ascii="Calibri" w:hAnsi="Calibri"/>
              </w:rPr>
              <w:t>117</w:t>
            </w:r>
          </w:p>
        </w:tc>
      </w:tr>
      <w:tr w:rsidR="0021323F" w:rsidRPr="00A4301E" w14:paraId="10FA218B" w14:textId="77777777" w:rsidTr="00325442">
        <w:trPr>
          <w:trHeight w:val="60"/>
        </w:trPr>
        <w:tc>
          <w:tcPr>
            <w:tcW w:w="7128" w:type="dxa"/>
            <w:vMerge/>
            <w:shd w:val="clear" w:color="auto" w:fill="F2F2F2" w:themeFill="background1" w:themeFillShade="F2"/>
          </w:tcPr>
          <w:p w14:paraId="3A4396A6"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DF7232A"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1D0CD954" w14:textId="77777777" w:rsidR="0021323F" w:rsidRPr="00A4301E" w:rsidRDefault="0021323F" w:rsidP="00325442">
            <w:pPr>
              <w:jc w:val="right"/>
              <w:rPr>
                <w:rFonts w:ascii="Calibri" w:hAnsi="Calibri"/>
              </w:rPr>
            </w:pPr>
            <w:r>
              <w:rPr>
                <w:rFonts w:ascii="Calibri" w:hAnsi="Calibri"/>
              </w:rPr>
              <w:t>248</w:t>
            </w:r>
          </w:p>
        </w:tc>
      </w:tr>
      <w:tr w:rsidR="0021323F" w:rsidRPr="00A4301E" w14:paraId="2F1C689D" w14:textId="77777777" w:rsidTr="00325442">
        <w:trPr>
          <w:trHeight w:val="60"/>
        </w:trPr>
        <w:tc>
          <w:tcPr>
            <w:tcW w:w="7128" w:type="dxa"/>
            <w:vMerge/>
            <w:shd w:val="clear" w:color="auto" w:fill="F2F2F2" w:themeFill="background1" w:themeFillShade="F2"/>
          </w:tcPr>
          <w:p w14:paraId="66E5838C"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0DF47897"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76C2ED74" w14:textId="77777777" w:rsidR="0021323F" w:rsidRPr="00A4301E" w:rsidRDefault="0021323F" w:rsidP="00325442">
            <w:pPr>
              <w:jc w:val="right"/>
              <w:rPr>
                <w:rFonts w:ascii="Calibri" w:hAnsi="Calibri"/>
              </w:rPr>
            </w:pPr>
            <w:r>
              <w:rPr>
                <w:rFonts w:ascii="Calibri" w:hAnsi="Calibri"/>
              </w:rPr>
              <w:t>2,973</w:t>
            </w:r>
          </w:p>
        </w:tc>
      </w:tr>
      <w:tr w:rsidR="0021323F" w:rsidRPr="00A4301E" w14:paraId="6D6F677E" w14:textId="77777777" w:rsidTr="00325442">
        <w:trPr>
          <w:trHeight w:val="60"/>
        </w:trPr>
        <w:tc>
          <w:tcPr>
            <w:tcW w:w="7128" w:type="dxa"/>
            <w:vMerge/>
            <w:shd w:val="clear" w:color="auto" w:fill="F2F2F2" w:themeFill="background1" w:themeFillShade="F2"/>
          </w:tcPr>
          <w:p w14:paraId="6FE6110B"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6828D42C"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01607B86" w14:textId="77777777" w:rsidR="0021323F" w:rsidRPr="00A4301E" w:rsidRDefault="0021323F" w:rsidP="00325442">
            <w:pPr>
              <w:jc w:val="right"/>
              <w:rPr>
                <w:rFonts w:ascii="Calibri" w:hAnsi="Calibri"/>
              </w:rPr>
            </w:pPr>
            <w:r>
              <w:rPr>
                <w:rFonts w:ascii="Calibri" w:hAnsi="Calibri"/>
              </w:rPr>
              <w:t>539</w:t>
            </w:r>
          </w:p>
        </w:tc>
      </w:tr>
      <w:tr w:rsidR="0021323F" w:rsidRPr="00A4301E" w14:paraId="6597F749" w14:textId="77777777" w:rsidTr="00325442">
        <w:tc>
          <w:tcPr>
            <w:tcW w:w="7128" w:type="dxa"/>
            <w:shd w:val="clear" w:color="auto" w:fill="F2F2F2" w:themeFill="background1" w:themeFillShade="F2"/>
          </w:tcPr>
          <w:p w14:paraId="65E2463B" w14:textId="77777777" w:rsidR="0021323F" w:rsidRPr="00A4301E" w:rsidRDefault="0021323F" w:rsidP="00325442">
            <w:pPr>
              <w:rPr>
                <w:rFonts w:ascii="Calibri" w:hAnsi="Calibri"/>
                <w:b/>
              </w:rPr>
            </w:pPr>
            <w:r w:rsidRPr="00A4301E">
              <w:rPr>
                <w:rFonts w:ascii="Calibri" w:hAnsi="Calibri"/>
                <w:b/>
              </w:rPr>
              <w:t>Population Estimate Under Age 18</w:t>
            </w:r>
          </w:p>
          <w:p w14:paraId="34AD3BBF"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74D9E0F4" w14:textId="77777777" w:rsidR="0021323F" w:rsidRPr="00A4301E" w:rsidRDefault="0021323F" w:rsidP="00325442">
            <w:pPr>
              <w:jc w:val="right"/>
              <w:rPr>
                <w:rFonts w:ascii="Calibri" w:hAnsi="Calibri"/>
              </w:rPr>
            </w:pPr>
            <w:r w:rsidRPr="00A4301E">
              <w:rPr>
                <w:rFonts w:ascii="Calibri" w:hAnsi="Calibri"/>
              </w:rPr>
              <w:t>9,493</w:t>
            </w:r>
          </w:p>
        </w:tc>
      </w:tr>
      <w:tr w:rsidR="0021323F" w:rsidRPr="00A4301E" w14:paraId="379B80FB" w14:textId="77777777" w:rsidTr="00325442">
        <w:tc>
          <w:tcPr>
            <w:tcW w:w="7128" w:type="dxa"/>
          </w:tcPr>
          <w:p w14:paraId="11F69519"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3BC290F0"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323F0B26" w14:textId="77777777" w:rsidR="0021323F" w:rsidRPr="00A4301E" w:rsidRDefault="0021323F" w:rsidP="00325442">
            <w:pPr>
              <w:jc w:val="right"/>
              <w:rPr>
                <w:rFonts w:ascii="Calibri" w:hAnsi="Calibri"/>
              </w:rPr>
            </w:pPr>
            <w:r w:rsidRPr="00A4301E">
              <w:rPr>
                <w:rFonts w:ascii="Calibri" w:hAnsi="Calibri"/>
              </w:rPr>
              <w:t>35.3%</w:t>
            </w:r>
          </w:p>
        </w:tc>
      </w:tr>
      <w:tr w:rsidR="0021323F" w:rsidRPr="00A4301E" w14:paraId="632C5BE1" w14:textId="77777777" w:rsidTr="00325442">
        <w:tc>
          <w:tcPr>
            <w:tcW w:w="7128" w:type="dxa"/>
            <w:shd w:val="clear" w:color="auto" w:fill="F2F2F2" w:themeFill="background1" w:themeFillShade="F2"/>
          </w:tcPr>
          <w:p w14:paraId="63AFDE4B" w14:textId="77777777" w:rsidR="0021323F" w:rsidRPr="00A4301E" w:rsidRDefault="0021323F" w:rsidP="00325442">
            <w:pPr>
              <w:rPr>
                <w:rFonts w:ascii="Calibri" w:hAnsi="Calibri"/>
                <w:b/>
              </w:rPr>
            </w:pPr>
            <w:r w:rsidRPr="00A4301E">
              <w:rPr>
                <w:rFonts w:ascii="Calibri" w:hAnsi="Calibri"/>
                <w:b/>
              </w:rPr>
              <w:t>Total Households</w:t>
            </w:r>
          </w:p>
          <w:p w14:paraId="6CEFDD87"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49126EAA" w14:textId="77777777" w:rsidR="0021323F" w:rsidRPr="00A4301E" w:rsidRDefault="0021323F" w:rsidP="00325442">
            <w:pPr>
              <w:jc w:val="right"/>
              <w:rPr>
                <w:rFonts w:ascii="Calibri" w:hAnsi="Calibri"/>
              </w:rPr>
            </w:pPr>
            <w:r w:rsidRPr="00A4301E">
              <w:rPr>
                <w:rFonts w:ascii="Calibri" w:hAnsi="Calibri"/>
              </w:rPr>
              <w:t>10,630</w:t>
            </w:r>
          </w:p>
        </w:tc>
      </w:tr>
      <w:tr w:rsidR="0021323F" w:rsidRPr="00A4301E" w14:paraId="120639A5" w14:textId="77777777" w:rsidTr="00325442">
        <w:tc>
          <w:tcPr>
            <w:tcW w:w="7128" w:type="dxa"/>
          </w:tcPr>
          <w:p w14:paraId="37CDA4B3" w14:textId="77777777" w:rsidR="0021323F" w:rsidRPr="00A4301E" w:rsidRDefault="0021323F" w:rsidP="00325442">
            <w:pPr>
              <w:rPr>
                <w:rFonts w:ascii="Calibri" w:hAnsi="Calibri"/>
                <w:b/>
              </w:rPr>
            </w:pPr>
            <w:r w:rsidRPr="00A4301E">
              <w:rPr>
                <w:rFonts w:ascii="Calibri" w:hAnsi="Calibri"/>
                <w:b/>
              </w:rPr>
              <w:t>Average Median Household Income</w:t>
            </w:r>
          </w:p>
          <w:p w14:paraId="67343853"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5961A510" w14:textId="77777777" w:rsidR="0021323F" w:rsidRPr="00A4301E" w:rsidRDefault="0021323F" w:rsidP="00325442">
            <w:pPr>
              <w:jc w:val="right"/>
              <w:rPr>
                <w:rFonts w:ascii="Calibri" w:hAnsi="Calibri"/>
              </w:rPr>
            </w:pPr>
            <w:r w:rsidRPr="00A4301E">
              <w:rPr>
                <w:rFonts w:ascii="Calibri" w:hAnsi="Calibri"/>
              </w:rPr>
              <w:t>$30,288</w:t>
            </w:r>
          </w:p>
        </w:tc>
      </w:tr>
      <w:tr w:rsidR="0021323F" w:rsidRPr="00A4301E" w14:paraId="00BA2C52" w14:textId="77777777" w:rsidTr="00325442">
        <w:tc>
          <w:tcPr>
            <w:tcW w:w="7128" w:type="dxa"/>
            <w:shd w:val="clear" w:color="auto" w:fill="F2F2F2" w:themeFill="background1" w:themeFillShade="F2"/>
          </w:tcPr>
          <w:p w14:paraId="13DE38D3" w14:textId="77777777" w:rsidR="0021323F" w:rsidRPr="00A4301E" w:rsidRDefault="0021323F" w:rsidP="00325442">
            <w:pPr>
              <w:rPr>
                <w:rFonts w:ascii="Calibri" w:hAnsi="Calibri"/>
                <w:b/>
              </w:rPr>
            </w:pPr>
            <w:r w:rsidRPr="00A4301E">
              <w:rPr>
                <w:rFonts w:ascii="Calibri" w:hAnsi="Calibri"/>
                <w:b/>
              </w:rPr>
              <w:t>Total Number of Housing Units</w:t>
            </w:r>
          </w:p>
          <w:p w14:paraId="4F36ADE0"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7FB93F31" w14:textId="77777777" w:rsidR="0021323F" w:rsidRPr="00A4301E" w:rsidRDefault="0021323F" w:rsidP="00325442">
            <w:pPr>
              <w:jc w:val="right"/>
              <w:rPr>
                <w:rFonts w:ascii="Calibri" w:hAnsi="Calibri"/>
              </w:rPr>
            </w:pPr>
            <w:r w:rsidRPr="00A4301E">
              <w:rPr>
                <w:rFonts w:ascii="Calibri" w:hAnsi="Calibri"/>
              </w:rPr>
              <w:t>15,535</w:t>
            </w:r>
          </w:p>
        </w:tc>
      </w:tr>
      <w:tr w:rsidR="0021323F" w:rsidRPr="00A4301E" w14:paraId="109C728D" w14:textId="77777777" w:rsidTr="00325442">
        <w:tc>
          <w:tcPr>
            <w:tcW w:w="7128" w:type="dxa"/>
          </w:tcPr>
          <w:p w14:paraId="01430076"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02756AF7"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6D953844" w14:textId="77777777" w:rsidR="0021323F" w:rsidRPr="00A4301E" w:rsidRDefault="0021323F" w:rsidP="00325442">
            <w:pPr>
              <w:jc w:val="right"/>
              <w:rPr>
                <w:rFonts w:ascii="Calibri" w:hAnsi="Calibri"/>
              </w:rPr>
            </w:pPr>
            <w:r w:rsidRPr="00A4301E">
              <w:rPr>
                <w:rFonts w:ascii="Calibri" w:hAnsi="Calibri"/>
              </w:rPr>
              <w:t>None reported</w:t>
            </w:r>
          </w:p>
        </w:tc>
      </w:tr>
      <w:tr w:rsidR="0021323F" w:rsidRPr="00A4301E" w14:paraId="58AD7DC2" w14:textId="77777777" w:rsidTr="00325442">
        <w:tc>
          <w:tcPr>
            <w:tcW w:w="7128" w:type="dxa"/>
            <w:shd w:val="clear" w:color="auto" w:fill="F2F2F2" w:themeFill="background1" w:themeFillShade="F2"/>
          </w:tcPr>
          <w:p w14:paraId="5CE350AE"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179B0BAA"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321B342D" w14:textId="77777777" w:rsidR="0021323F" w:rsidRPr="00A4301E" w:rsidRDefault="0021323F" w:rsidP="00325442">
            <w:pPr>
              <w:jc w:val="right"/>
              <w:rPr>
                <w:rFonts w:ascii="Calibri" w:hAnsi="Calibri"/>
              </w:rPr>
            </w:pPr>
            <w:r w:rsidRPr="00A4301E">
              <w:rPr>
                <w:rFonts w:ascii="Calibri" w:hAnsi="Calibri"/>
              </w:rPr>
              <w:t>6.3%</w:t>
            </w:r>
          </w:p>
        </w:tc>
      </w:tr>
      <w:tr w:rsidR="0021323F" w:rsidRPr="00A4301E" w14:paraId="7C1FACA2" w14:textId="77777777" w:rsidTr="00325442">
        <w:tc>
          <w:tcPr>
            <w:tcW w:w="7128" w:type="dxa"/>
          </w:tcPr>
          <w:p w14:paraId="12BE6C66"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2E512E44"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7B68BCCB" w14:textId="77777777" w:rsidR="0021323F" w:rsidRPr="00A4301E" w:rsidRDefault="0021323F" w:rsidP="00325442">
            <w:pPr>
              <w:jc w:val="right"/>
              <w:rPr>
                <w:rFonts w:ascii="Calibri" w:hAnsi="Calibri"/>
              </w:rPr>
            </w:pPr>
            <w:r w:rsidRPr="00A4301E">
              <w:rPr>
                <w:rFonts w:ascii="Calibri" w:hAnsi="Calibri"/>
              </w:rPr>
              <w:t xml:space="preserve">9 </w:t>
            </w:r>
            <w:r w:rsidRPr="00A4301E">
              <w:rPr>
                <w:rFonts w:ascii="Calibri" w:hAnsi="Calibri"/>
                <w:i/>
                <w:sz w:val="20"/>
                <w:szCs w:val="20"/>
              </w:rPr>
              <w:t>includes Guadalupe, Mora and San Miguel</w:t>
            </w:r>
          </w:p>
        </w:tc>
      </w:tr>
      <w:tr w:rsidR="0021323F" w:rsidRPr="00A4301E" w14:paraId="7E83A241" w14:textId="77777777" w:rsidTr="00325442">
        <w:tc>
          <w:tcPr>
            <w:tcW w:w="7128" w:type="dxa"/>
            <w:shd w:val="clear" w:color="auto" w:fill="F2F2F2" w:themeFill="background1" w:themeFillShade="F2"/>
          </w:tcPr>
          <w:p w14:paraId="662EAA7A"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274EEC41"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19CA3C9A" w14:textId="77777777" w:rsidR="0021323F" w:rsidRPr="00A4301E" w:rsidRDefault="0021323F" w:rsidP="00325442">
            <w:pPr>
              <w:jc w:val="right"/>
              <w:rPr>
                <w:rFonts w:ascii="Calibri" w:hAnsi="Calibri"/>
              </w:rPr>
            </w:pPr>
            <w:r w:rsidRPr="00A4301E">
              <w:rPr>
                <w:rFonts w:ascii="Calibri" w:hAnsi="Calibri"/>
              </w:rPr>
              <w:t>65.6</w:t>
            </w:r>
          </w:p>
        </w:tc>
      </w:tr>
      <w:tr w:rsidR="0021323F" w:rsidRPr="00A4301E" w14:paraId="3DF6B0EE" w14:textId="77777777" w:rsidTr="00325442">
        <w:tc>
          <w:tcPr>
            <w:tcW w:w="7128" w:type="dxa"/>
          </w:tcPr>
          <w:p w14:paraId="1AF48E4D"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3303EF06"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38F584DC" w14:textId="77777777" w:rsidR="0021323F" w:rsidRPr="00A4301E" w:rsidRDefault="0021323F" w:rsidP="00325442">
            <w:pPr>
              <w:jc w:val="right"/>
              <w:rPr>
                <w:rFonts w:ascii="Calibri" w:hAnsi="Calibri"/>
              </w:rPr>
            </w:pPr>
            <w:r w:rsidRPr="00A4301E">
              <w:rPr>
                <w:rFonts w:ascii="Calibri" w:hAnsi="Calibri"/>
              </w:rPr>
              <w:t>14</w:t>
            </w:r>
          </w:p>
        </w:tc>
      </w:tr>
      <w:tr w:rsidR="0021323F" w:rsidRPr="00A4301E" w14:paraId="2F935751" w14:textId="77777777" w:rsidTr="00325442">
        <w:tc>
          <w:tcPr>
            <w:tcW w:w="7128" w:type="dxa"/>
            <w:shd w:val="clear" w:color="auto" w:fill="F2F2F2" w:themeFill="background1" w:themeFillShade="F2"/>
          </w:tcPr>
          <w:p w14:paraId="3BEE7F77" w14:textId="77777777" w:rsidR="0021323F" w:rsidRPr="00A4301E" w:rsidRDefault="0021323F" w:rsidP="00325442">
            <w:pPr>
              <w:rPr>
                <w:rFonts w:ascii="Calibri" w:hAnsi="Calibri"/>
                <w:b/>
              </w:rPr>
            </w:pPr>
            <w:r w:rsidRPr="00A4301E">
              <w:rPr>
                <w:rFonts w:ascii="Calibri" w:hAnsi="Calibri"/>
                <w:b/>
              </w:rPr>
              <w:t>Food Insecurity Rate</w:t>
            </w:r>
          </w:p>
          <w:p w14:paraId="479CCC60"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6559580A" w14:textId="77777777" w:rsidR="0021323F" w:rsidRPr="00A4301E" w:rsidRDefault="0021323F" w:rsidP="00325442">
            <w:pPr>
              <w:jc w:val="right"/>
              <w:rPr>
                <w:rFonts w:ascii="Calibri" w:hAnsi="Calibri"/>
              </w:rPr>
            </w:pPr>
            <w:r w:rsidRPr="00A4301E">
              <w:rPr>
                <w:rFonts w:ascii="Calibri" w:hAnsi="Calibri"/>
              </w:rPr>
              <w:t>13.5% total pop.</w:t>
            </w:r>
          </w:p>
        </w:tc>
      </w:tr>
      <w:tr w:rsidR="0021323F" w:rsidRPr="00A4301E" w14:paraId="06032045" w14:textId="77777777" w:rsidTr="00325442">
        <w:tc>
          <w:tcPr>
            <w:tcW w:w="7128" w:type="dxa"/>
          </w:tcPr>
          <w:p w14:paraId="4289968B" w14:textId="77777777" w:rsidR="0021323F" w:rsidRPr="00A4301E" w:rsidRDefault="0021323F" w:rsidP="00325442">
            <w:pPr>
              <w:rPr>
                <w:rFonts w:ascii="Calibri" w:hAnsi="Calibri"/>
                <w:b/>
              </w:rPr>
            </w:pPr>
            <w:r w:rsidRPr="00A4301E">
              <w:rPr>
                <w:rFonts w:ascii="Calibri" w:hAnsi="Calibri"/>
                <w:b/>
              </w:rPr>
              <w:t>Health Insurance Coverage</w:t>
            </w:r>
          </w:p>
          <w:p w14:paraId="33611D5A"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2FAFCAC8" w14:textId="77777777" w:rsidR="0021323F" w:rsidRPr="00A4301E" w:rsidRDefault="0021323F" w:rsidP="00325442">
            <w:pPr>
              <w:jc w:val="right"/>
              <w:rPr>
                <w:rFonts w:ascii="Calibri" w:hAnsi="Calibri"/>
              </w:rPr>
            </w:pPr>
            <w:r w:rsidRPr="00A4301E">
              <w:rPr>
                <w:rFonts w:ascii="Calibri" w:hAnsi="Calibri"/>
              </w:rPr>
              <w:t>24.4% uninsured</w:t>
            </w:r>
          </w:p>
        </w:tc>
      </w:tr>
      <w:tr w:rsidR="0021323F" w:rsidRPr="00A4301E" w14:paraId="0CCE1DC2" w14:textId="77777777" w:rsidTr="00325442">
        <w:tc>
          <w:tcPr>
            <w:tcW w:w="7128" w:type="dxa"/>
            <w:shd w:val="clear" w:color="auto" w:fill="F2F2F2" w:themeFill="background1" w:themeFillShade="F2"/>
          </w:tcPr>
          <w:p w14:paraId="40F9A0BA" w14:textId="77777777" w:rsidR="0021323F" w:rsidRPr="00A4301E" w:rsidRDefault="0021323F" w:rsidP="00325442">
            <w:pPr>
              <w:rPr>
                <w:rFonts w:ascii="Calibri" w:hAnsi="Calibri"/>
                <w:b/>
              </w:rPr>
            </w:pPr>
            <w:r w:rsidRPr="00A4301E">
              <w:rPr>
                <w:rFonts w:ascii="Calibri" w:hAnsi="Calibri"/>
                <w:b/>
              </w:rPr>
              <w:t>Medicaid Enrollment</w:t>
            </w:r>
          </w:p>
          <w:p w14:paraId="4397D91C"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3370E356" w14:textId="77777777" w:rsidR="0021323F" w:rsidRPr="00A4301E" w:rsidRDefault="0021323F" w:rsidP="00325442">
            <w:pPr>
              <w:jc w:val="right"/>
              <w:rPr>
                <w:rFonts w:ascii="Calibri" w:hAnsi="Calibri"/>
              </w:rPr>
            </w:pPr>
            <w:r w:rsidRPr="00A4301E">
              <w:rPr>
                <w:rFonts w:ascii="Calibri" w:hAnsi="Calibri"/>
              </w:rPr>
              <w:t>47.7% enrolled</w:t>
            </w:r>
          </w:p>
        </w:tc>
      </w:tr>
      <w:tr w:rsidR="0021323F" w:rsidRPr="00A4301E" w14:paraId="598692E1" w14:textId="77777777" w:rsidTr="00325442">
        <w:tc>
          <w:tcPr>
            <w:tcW w:w="7128" w:type="dxa"/>
          </w:tcPr>
          <w:p w14:paraId="5A5841D7" w14:textId="77777777" w:rsidR="0021323F" w:rsidRPr="00A4301E" w:rsidRDefault="0021323F" w:rsidP="00325442">
            <w:pPr>
              <w:rPr>
                <w:rFonts w:ascii="Calibri" w:hAnsi="Calibri"/>
                <w:b/>
              </w:rPr>
            </w:pPr>
            <w:r w:rsidRPr="00A4301E">
              <w:rPr>
                <w:rFonts w:ascii="Calibri" w:hAnsi="Calibri"/>
                <w:b/>
              </w:rPr>
              <w:t>High School Graduation Rates</w:t>
            </w:r>
          </w:p>
          <w:p w14:paraId="06E2AEF3"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415E4B96" w14:textId="77777777" w:rsidR="0021323F" w:rsidRPr="00A4301E" w:rsidRDefault="0021323F" w:rsidP="00325442">
            <w:pPr>
              <w:jc w:val="right"/>
              <w:rPr>
                <w:rFonts w:ascii="Calibri" w:hAnsi="Calibri"/>
              </w:rPr>
            </w:pPr>
            <w:r w:rsidRPr="00A4301E">
              <w:rPr>
                <w:rFonts w:ascii="Calibri" w:hAnsi="Calibri"/>
              </w:rPr>
              <w:t>69%</w:t>
            </w:r>
          </w:p>
        </w:tc>
      </w:tr>
      <w:tr w:rsidR="0021323F" w:rsidRPr="00A4301E" w14:paraId="41D4BE07" w14:textId="77777777" w:rsidTr="00325442">
        <w:tc>
          <w:tcPr>
            <w:tcW w:w="7128" w:type="dxa"/>
            <w:shd w:val="clear" w:color="auto" w:fill="F2F2F2" w:themeFill="background1" w:themeFillShade="F2"/>
          </w:tcPr>
          <w:p w14:paraId="1ABDB654" w14:textId="77777777" w:rsidR="0021323F" w:rsidRPr="00A4301E" w:rsidRDefault="0021323F" w:rsidP="00325442">
            <w:pPr>
              <w:rPr>
                <w:rFonts w:ascii="Calibri" w:hAnsi="Calibri"/>
                <w:b/>
              </w:rPr>
            </w:pPr>
            <w:r w:rsidRPr="00A4301E">
              <w:rPr>
                <w:rFonts w:ascii="Calibri" w:hAnsi="Calibri"/>
                <w:b/>
              </w:rPr>
              <w:t>Unemployment Rate</w:t>
            </w:r>
          </w:p>
          <w:p w14:paraId="7B088044"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102DA30C" w14:textId="77777777" w:rsidR="0021323F" w:rsidRPr="00A4301E" w:rsidRDefault="0021323F" w:rsidP="00325442">
            <w:pPr>
              <w:jc w:val="right"/>
              <w:rPr>
                <w:rFonts w:ascii="Calibri" w:hAnsi="Calibri"/>
              </w:rPr>
            </w:pPr>
            <w:r w:rsidRPr="00A4301E">
              <w:rPr>
                <w:rFonts w:ascii="Calibri" w:hAnsi="Calibri"/>
              </w:rPr>
              <w:t>7.7%</w:t>
            </w:r>
          </w:p>
        </w:tc>
      </w:tr>
      <w:tr w:rsidR="0021323F" w:rsidRPr="00A4301E" w14:paraId="469E70D6" w14:textId="77777777" w:rsidTr="00325442">
        <w:tc>
          <w:tcPr>
            <w:tcW w:w="7128" w:type="dxa"/>
          </w:tcPr>
          <w:p w14:paraId="198AF500"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02E5CE68"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452C113F" w14:textId="77777777" w:rsidR="0021323F" w:rsidRPr="00A4301E" w:rsidRDefault="0021323F" w:rsidP="00325442">
            <w:pPr>
              <w:jc w:val="right"/>
              <w:rPr>
                <w:rFonts w:ascii="Calibri" w:hAnsi="Calibri"/>
              </w:rPr>
            </w:pPr>
            <w:r w:rsidRPr="00A4301E">
              <w:rPr>
                <w:rFonts w:ascii="Calibri" w:hAnsi="Calibri"/>
              </w:rPr>
              <w:t>13.4%</w:t>
            </w:r>
          </w:p>
        </w:tc>
      </w:tr>
      <w:tr w:rsidR="0021323F" w:rsidRPr="00A4301E" w14:paraId="2FAF83F0" w14:textId="77777777" w:rsidTr="00325442">
        <w:tc>
          <w:tcPr>
            <w:tcW w:w="7128" w:type="dxa"/>
            <w:shd w:val="clear" w:color="auto" w:fill="F2F2F2" w:themeFill="background1" w:themeFillShade="F2"/>
          </w:tcPr>
          <w:p w14:paraId="475B8F25"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1E8F4A45"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7A210C02" w14:textId="77777777" w:rsidR="0021323F" w:rsidRPr="00A4301E" w:rsidRDefault="0021323F" w:rsidP="00325442">
            <w:pPr>
              <w:jc w:val="right"/>
              <w:rPr>
                <w:rFonts w:ascii="Calibri" w:hAnsi="Calibri"/>
              </w:rPr>
            </w:pPr>
            <w:r w:rsidRPr="00A4301E">
              <w:rPr>
                <w:rFonts w:ascii="Calibri" w:hAnsi="Calibri"/>
              </w:rPr>
              <w:t>4.3% cocaine</w:t>
            </w:r>
          </w:p>
          <w:p w14:paraId="60D6ABD9" w14:textId="77777777" w:rsidR="0021323F" w:rsidRPr="00A4301E" w:rsidRDefault="0021323F" w:rsidP="00325442">
            <w:pPr>
              <w:jc w:val="right"/>
              <w:rPr>
                <w:rFonts w:ascii="Calibri" w:hAnsi="Calibri"/>
              </w:rPr>
            </w:pPr>
            <w:r w:rsidRPr="00A4301E">
              <w:rPr>
                <w:rFonts w:ascii="Calibri" w:hAnsi="Calibri"/>
              </w:rPr>
              <w:t>2.9% heroine</w:t>
            </w:r>
          </w:p>
          <w:p w14:paraId="268B9F3E" w14:textId="77777777" w:rsidR="0021323F" w:rsidRPr="00A4301E" w:rsidRDefault="0021323F" w:rsidP="00325442">
            <w:pPr>
              <w:jc w:val="right"/>
              <w:rPr>
                <w:rFonts w:ascii="Calibri" w:hAnsi="Calibri"/>
              </w:rPr>
            </w:pPr>
            <w:r w:rsidRPr="00A4301E">
              <w:rPr>
                <w:rFonts w:ascii="Calibri" w:hAnsi="Calibri"/>
              </w:rPr>
              <w:t>3.5% meth</w:t>
            </w:r>
          </w:p>
          <w:p w14:paraId="5568C738" w14:textId="77777777" w:rsidR="0021323F" w:rsidRPr="00A4301E" w:rsidRDefault="0021323F" w:rsidP="00325442">
            <w:pPr>
              <w:jc w:val="right"/>
              <w:rPr>
                <w:rFonts w:ascii="Calibri" w:hAnsi="Calibri"/>
              </w:rPr>
            </w:pPr>
            <w:r w:rsidRPr="00A4301E">
              <w:rPr>
                <w:rFonts w:ascii="Calibri" w:hAnsi="Calibri"/>
              </w:rPr>
              <w:t>6.0% painkillers</w:t>
            </w:r>
          </w:p>
        </w:tc>
      </w:tr>
      <w:tr w:rsidR="0021323F" w:rsidRPr="00A4301E" w14:paraId="10CFCE38" w14:textId="77777777" w:rsidTr="00325442">
        <w:tc>
          <w:tcPr>
            <w:tcW w:w="7128" w:type="dxa"/>
          </w:tcPr>
          <w:p w14:paraId="7B656ACC" w14:textId="77777777" w:rsidR="0021323F" w:rsidRPr="00A4301E" w:rsidRDefault="0021323F" w:rsidP="00325442">
            <w:pPr>
              <w:rPr>
                <w:rFonts w:ascii="Calibri" w:hAnsi="Calibri"/>
                <w:b/>
              </w:rPr>
            </w:pPr>
            <w:r w:rsidRPr="00A4301E">
              <w:rPr>
                <w:rFonts w:ascii="Calibri" w:hAnsi="Calibri"/>
                <w:b/>
              </w:rPr>
              <w:t>Youth Sexual Orientation</w:t>
            </w:r>
          </w:p>
          <w:p w14:paraId="7CBF016D"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46A6B366" w14:textId="77777777" w:rsidR="0021323F" w:rsidRPr="00A4301E" w:rsidRDefault="0021323F" w:rsidP="00325442">
            <w:pPr>
              <w:jc w:val="right"/>
              <w:rPr>
                <w:rFonts w:ascii="Calibri" w:hAnsi="Calibri"/>
              </w:rPr>
            </w:pPr>
            <w:r w:rsidRPr="00A4301E">
              <w:rPr>
                <w:rFonts w:ascii="Calibri" w:hAnsi="Calibri"/>
              </w:rPr>
              <w:t>80.8% heterosexual</w:t>
            </w:r>
          </w:p>
          <w:p w14:paraId="043D3330" w14:textId="77777777" w:rsidR="0021323F" w:rsidRPr="00A4301E" w:rsidRDefault="0021323F" w:rsidP="00325442">
            <w:pPr>
              <w:jc w:val="right"/>
              <w:rPr>
                <w:rFonts w:ascii="Calibri" w:hAnsi="Calibri"/>
              </w:rPr>
            </w:pPr>
            <w:r w:rsidRPr="00A4301E">
              <w:rPr>
                <w:rFonts w:ascii="Calibri" w:hAnsi="Calibri"/>
              </w:rPr>
              <w:t>3.9% gay or lesbian</w:t>
            </w:r>
          </w:p>
          <w:p w14:paraId="3AE177D4" w14:textId="77777777" w:rsidR="0021323F" w:rsidRPr="00A4301E" w:rsidRDefault="0021323F" w:rsidP="00325442">
            <w:pPr>
              <w:jc w:val="right"/>
              <w:rPr>
                <w:rFonts w:ascii="Calibri" w:hAnsi="Calibri"/>
              </w:rPr>
            </w:pPr>
            <w:r w:rsidRPr="00A4301E">
              <w:rPr>
                <w:rFonts w:ascii="Calibri" w:hAnsi="Calibri"/>
              </w:rPr>
              <w:t>10.5% bisexual</w:t>
            </w:r>
          </w:p>
          <w:p w14:paraId="76BECD1D" w14:textId="77777777" w:rsidR="0021323F" w:rsidRPr="00A4301E" w:rsidRDefault="0021323F" w:rsidP="00325442">
            <w:pPr>
              <w:jc w:val="right"/>
              <w:rPr>
                <w:rFonts w:ascii="Calibri" w:hAnsi="Calibri"/>
              </w:rPr>
            </w:pPr>
            <w:r w:rsidRPr="00A4301E">
              <w:rPr>
                <w:rFonts w:ascii="Calibri" w:hAnsi="Calibri"/>
              </w:rPr>
              <w:t>4.8% not sure</w:t>
            </w:r>
          </w:p>
        </w:tc>
      </w:tr>
      <w:tr w:rsidR="0021323F" w:rsidRPr="00A4301E" w14:paraId="0DFA0AA9" w14:textId="77777777" w:rsidTr="00325442">
        <w:tc>
          <w:tcPr>
            <w:tcW w:w="7128" w:type="dxa"/>
            <w:shd w:val="clear" w:color="auto" w:fill="F2F2F2" w:themeFill="background1" w:themeFillShade="F2"/>
          </w:tcPr>
          <w:p w14:paraId="0F26F76A"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64EE5268"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25DC42C3" w14:textId="77777777" w:rsidR="0021323F" w:rsidRPr="00A4301E" w:rsidRDefault="0021323F" w:rsidP="00325442">
            <w:pPr>
              <w:jc w:val="right"/>
              <w:rPr>
                <w:rFonts w:ascii="Calibri" w:hAnsi="Calibri"/>
              </w:rPr>
            </w:pPr>
            <w:r w:rsidRPr="00A4301E">
              <w:rPr>
                <w:rFonts w:ascii="Calibri" w:hAnsi="Calibri"/>
              </w:rPr>
              <w:t>33.2%</w:t>
            </w:r>
          </w:p>
        </w:tc>
      </w:tr>
      <w:tr w:rsidR="0021323F" w:rsidRPr="00A4301E" w14:paraId="2E5BF3CB" w14:textId="77777777" w:rsidTr="00325442">
        <w:tc>
          <w:tcPr>
            <w:tcW w:w="7128" w:type="dxa"/>
          </w:tcPr>
          <w:p w14:paraId="4C77A460"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24E9CC72"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3854F586" w14:textId="77777777" w:rsidR="0021323F" w:rsidRPr="00A4301E" w:rsidRDefault="0021323F" w:rsidP="00325442">
            <w:pPr>
              <w:jc w:val="right"/>
              <w:rPr>
                <w:rFonts w:ascii="Calibri" w:hAnsi="Calibri"/>
              </w:rPr>
            </w:pPr>
            <w:r w:rsidRPr="00A4301E">
              <w:rPr>
                <w:rFonts w:ascii="Calibri" w:hAnsi="Calibri"/>
              </w:rPr>
              <w:t>11.5%</w:t>
            </w:r>
          </w:p>
        </w:tc>
      </w:tr>
      <w:tr w:rsidR="0021323F" w:rsidRPr="00A4301E" w14:paraId="1BB15164" w14:textId="77777777" w:rsidTr="00325442">
        <w:tc>
          <w:tcPr>
            <w:tcW w:w="7128" w:type="dxa"/>
            <w:shd w:val="clear" w:color="auto" w:fill="F2F2F2" w:themeFill="background1" w:themeFillShade="F2"/>
          </w:tcPr>
          <w:p w14:paraId="18A46B9F"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76C16110"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73B5ACC1" w14:textId="77777777" w:rsidR="0021323F" w:rsidRPr="00A4301E" w:rsidRDefault="0021323F" w:rsidP="00325442">
            <w:pPr>
              <w:jc w:val="right"/>
              <w:rPr>
                <w:rFonts w:ascii="Calibri" w:hAnsi="Calibri"/>
              </w:rPr>
            </w:pPr>
            <w:r w:rsidRPr="00A4301E">
              <w:rPr>
                <w:rFonts w:ascii="Calibri" w:hAnsi="Calibri"/>
              </w:rPr>
              <w:t>30.2</w:t>
            </w:r>
          </w:p>
        </w:tc>
      </w:tr>
      <w:tr w:rsidR="0021323F" w:rsidRPr="00A4301E" w14:paraId="7ECDF11D" w14:textId="77777777" w:rsidTr="00325442">
        <w:tc>
          <w:tcPr>
            <w:tcW w:w="7128" w:type="dxa"/>
          </w:tcPr>
          <w:p w14:paraId="7C8C24BE"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276A8ECD"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3DF51907" w14:textId="77777777" w:rsidR="0021323F" w:rsidRPr="00A4301E" w:rsidRDefault="0021323F" w:rsidP="00325442">
            <w:pPr>
              <w:jc w:val="right"/>
              <w:rPr>
                <w:rFonts w:ascii="Calibri" w:hAnsi="Calibri"/>
              </w:rPr>
            </w:pPr>
            <w:r w:rsidRPr="00A4301E">
              <w:rPr>
                <w:rFonts w:ascii="Calibri" w:hAnsi="Calibri"/>
              </w:rPr>
              <w:t>73.9</w:t>
            </w:r>
          </w:p>
        </w:tc>
      </w:tr>
      <w:tr w:rsidR="0021323F" w:rsidRPr="00A4301E" w14:paraId="3616200B" w14:textId="77777777" w:rsidTr="00325442">
        <w:tc>
          <w:tcPr>
            <w:tcW w:w="7128" w:type="dxa"/>
            <w:shd w:val="clear" w:color="auto" w:fill="F2F2F2" w:themeFill="background1" w:themeFillShade="F2"/>
          </w:tcPr>
          <w:p w14:paraId="3DA7E1FE"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6C959BDF"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4289A89B" w14:textId="77777777" w:rsidR="0021323F" w:rsidRPr="00A4301E" w:rsidRDefault="0021323F" w:rsidP="00325442">
            <w:pPr>
              <w:jc w:val="right"/>
              <w:rPr>
                <w:rFonts w:ascii="Calibri" w:hAnsi="Calibri"/>
              </w:rPr>
            </w:pPr>
            <w:r w:rsidRPr="00A4301E">
              <w:rPr>
                <w:rFonts w:ascii="Calibri" w:hAnsi="Calibri"/>
              </w:rPr>
              <w:t>43.4</w:t>
            </w:r>
          </w:p>
        </w:tc>
      </w:tr>
      <w:tr w:rsidR="0021323F" w:rsidRPr="00A4301E" w14:paraId="2E2052E9" w14:textId="77777777" w:rsidTr="00325442">
        <w:tc>
          <w:tcPr>
            <w:tcW w:w="7128" w:type="dxa"/>
          </w:tcPr>
          <w:p w14:paraId="09D828C1" w14:textId="77777777" w:rsidR="0021323F" w:rsidRPr="00A4301E" w:rsidRDefault="0021323F" w:rsidP="00325442">
            <w:pPr>
              <w:rPr>
                <w:rFonts w:ascii="Calibri" w:hAnsi="Calibri"/>
                <w:b/>
              </w:rPr>
            </w:pPr>
            <w:r w:rsidRPr="00A4301E">
              <w:rPr>
                <w:rFonts w:ascii="Calibri" w:hAnsi="Calibri"/>
                <w:b/>
              </w:rPr>
              <w:t>Suicide Deaths per 100,000 Population</w:t>
            </w:r>
          </w:p>
          <w:p w14:paraId="44A03706"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516BC2E3" w14:textId="77777777" w:rsidR="0021323F" w:rsidRPr="00A4301E" w:rsidRDefault="0021323F" w:rsidP="00325442">
            <w:pPr>
              <w:jc w:val="right"/>
              <w:rPr>
                <w:rFonts w:ascii="Calibri" w:hAnsi="Calibri"/>
              </w:rPr>
            </w:pPr>
            <w:r w:rsidRPr="00A4301E">
              <w:rPr>
                <w:rFonts w:ascii="Calibri" w:hAnsi="Calibri"/>
              </w:rPr>
              <w:t>27</w:t>
            </w:r>
          </w:p>
        </w:tc>
      </w:tr>
    </w:tbl>
    <w:p w14:paraId="29198352" w14:textId="77777777" w:rsidR="0021323F" w:rsidRPr="00A4301E" w:rsidRDefault="0021323F" w:rsidP="0021323F">
      <w:pPr>
        <w:rPr>
          <w:rFonts w:ascii="Calibri" w:hAnsi="Calibri"/>
          <w:color w:val="696985" w:themeColor="text1" w:themeTint="A6"/>
        </w:rPr>
        <w:sectPr w:rsidR="0021323F" w:rsidRPr="00A4301E" w:rsidSect="001B70F5">
          <w:type w:val="continuous"/>
          <w:pgSz w:w="12240" w:h="15840"/>
          <w:pgMar w:top="1440" w:right="1440" w:bottom="1440" w:left="1440" w:header="720" w:footer="720" w:gutter="0"/>
          <w:cols w:space="720"/>
          <w:docGrid w:linePitch="360"/>
        </w:sectPr>
      </w:pPr>
    </w:p>
    <w:p w14:paraId="52CFAFFD" w14:textId="77777777" w:rsidR="0021323F" w:rsidRDefault="0021323F" w:rsidP="0021323F">
      <w:pPr>
        <w:rPr>
          <w:rFonts w:ascii="Calibri" w:eastAsiaTheme="majorEastAsia" w:hAnsi="Calibri" w:cstheme="majorBidi"/>
          <w:b/>
          <w:bCs/>
          <w:color w:val="D2533C" w:themeColor="text2"/>
          <w:sz w:val="32"/>
          <w:szCs w:val="32"/>
        </w:rPr>
      </w:pPr>
      <w:r>
        <w:rPr>
          <w:sz w:val="32"/>
          <w:szCs w:val="32"/>
        </w:rPr>
        <w:lastRenderedPageBreak/>
        <w:br w:type="page"/>
      </w:r>
    </w:p>
    <w:p w14:paraId="049F5687" w14:textId="77777777" w:rsidR="0021323F" w:rsidRPr="00EF427B" w:rsidRDefault="0021323F" w:rsidP="00E34450">
      <w:pPr>
        <w:pStyle w:val="Heading3"/>
      </w:pPr>
      <w:bookmarkStart w:id="67" w:name="_Toc412722057"/>
      <w:r w:rsidRPr="00EF427B">
        <w:lastRenderedPageBreak/>
        <w:t>Santa Fe County</w:t>
      </w:r>
      <w:bookmarkEnd w:id="67"/>
      <w:r w:rsidRPr="00EF427B">
        <w:t xml:space="preserve"> </w:t>
      </w:r>
    </w:p>
    <w:p w14:paraId="6FC735CF" w14:textId="398B4694" w:rsidR="0021323F" w:rsidRPr="0021323F" w:rsidRDefault="0021323F" w:rsidP="0021323F">
      <w:pPr>
        <w:pStyle w:val="NoSpacing"/>
        <w:rPr>
          <w:i/>
        </w:rPr>
      </w:pPr>
      <w:bookmarkStart w:id="68" w:name="_Toc402426944"/>
      <w:r w:rsidRPr="0021323F">
        <w:rPr>
          <w:i/>
        </w:rPr>
        <w:t>(Includes Nambe, Pojoaque, San Ildefonso &amp; Tesuque Pueblos)</w:t>
      </w:r>
      <w:bookmarkEnd w:id="68"/>
    </w:p>
    <w:p w14:paraId="48682BF4"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3CF8E0F0" w14:textId="77777777" w:rsidTr="00325442">
        <w:tc>
          <w:tcPr>
            <w:tcW w:w="7128" w:type="dxa"/>
          </w:tcPr>
          <w:p w14:paraId="5F6AFCE4" w14:textId="77777777" w:rsidR="0021323F" w:rsidRPr="00A4301E" w:rsidRDefault="0021323F" w:rsidP="00325442">
            <w:pPr>
              <w:rPr>
                <w:rFonts w:ascii="Calibri" w:hAnsi="Calibri"/>
                <w:b/>
              </w:rPr>
            </w:pPr>
            <w:r w:rsidRPr="00A4301E">
              <w:rPr>
                <w:rFonts w:ascii="Calibri" w:hAnsi="Calibri"/>
                <w:b/>
              </w:rPr>
              <w:t>Total Population Estimate</w:t>
            </w:r>
          </w:p>
          <w:p w14:paraId="26749B16"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626E4FD1" w14:textId="77777777" w:rsidR="0021323F" w:rsidRPr="00A4301E" w:rsidRDefault="0021323F" w:rsidP="00325442">
            <w:pPr>
              <w:jc w:val="right"/>
              <w:rPr>
                <w:rFonts w:ascii="Calibri" w:hAnsi="Calibri"/>
              </w:rPr>
            </w:pPr>
            <w:r w:rsidRPr="00A4301E">
              <w:rPr>
                <w:rFonts w:ascii="Calibri" w:hAnsi="Calibri"/>
              </w:rPr>
              <w:t>149,694</w:t>
            </w:r>
          </w:p>
        </w:tc>
      </w:tr>
      <w:tr w:rsidR="0021323F" w:rsidRPr="00A4301E" w14:paraId="712BD687" w14:textId="77777777" w:rsidTr="00325442">
        <w:trPr>
          <w:trHeight w:val="60"/>
        </w:trPr>
        <w:tc>
          <w:tcPr>
            <w:tcW w:w="7128" w:type="dxa"/>
            <w:vMerge w:val="restart"/>
            <w:shd w:val="clear" w:color="auto" w:fill="F2F2F2" w:themeFill="background1" w:themeFillShade="F2"/>
          </w:tcPr>
          <w:p w14:paraId="32DA3320" w14:textId="77777777" w:rsidR="0021323F" w:rsidRDefault="0021323F" w:rsidP="00325442">
            <w:pPr>
              <w:rPr>
                <w:rFonts w:ascii="Calibri" w:hAnsi="Calibri"/>
                <w:b/>
              </w:rPr>
            </w:pPr>
            <w:r>
              <w:rPr>
                <w:rFonts w:ascii="Calibri" w:hAnsi="Calibri"/>
                <w:b/>
              </w:rPr>
              <w:t>Youth Ages 15-24 by Race/Ethnicity</w:t>
            </w:r>
          </w:p>
          <w:p w14:paraId="77E82797" w14:textId="77777777" w:rsidR="0021323F" w:rsidRDefault="0021323F" w:rsidP="00325442">
            <w:pPr>
              <w:rPr>
                <w:rFonts w:ascii="Calibri" w:hAnsi="Calibri"/>
                <w:i/>
              </w:rPr>
            </w:pPr>
            <w:r>
              <w:rPr>
                <w:rFonts w:ascii="Calibri" w:hAnsi="Calibri"/>
                <w:i/>
              </w:rPr>
              <w:t>UNM, Geospatial &amp; Population Studies 2017</w:t>
            </w:r>
          </w:p>
          <w:p w14:paraId="2043CB50" w14:textId="77777777" w:rsidR="0021323F" w:rsidRDefault="0021323F" w:rsidP="00325442">
            <w:pPr>
              <w:rPr>
                <w:rFonts w:ascii="Calibri" w:hAnsi="Calibri"/>
                <w:i/>
              </w:rPr>
            </w:pPr>
          </w:p>
          <w:p w14:paraId="63DB6E7D"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16,070</w:t>
            </w:r>
          </w:p>
        </w:tc>
        <w:tc>
          <w:tcPr>
            <w:tcW w:w="1170" w:type="dxa"/>
            <w:shd w:val="clear" w:color="auto" w:fill="F2F2F2" w:themeFill="background1" w:themeFillShade="F2"/>
          </w:tcPr>
          <w:p w14:paraId="742A949D"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209437C2" w14:textId="77777777" w:rsidR="0021323F" w:rsidRPr="00A4301E" w:rsidRDefault="0021323F" w:rsidP="00325442">
            <w:pPr>
              <w:jc w:val="right"/>
              <w:rPr>
                <w:rFonts w:ascii="Calibri" w:hAnsi="Calibri"/>
              </w:rPr>
            </w:pPr>
            <w:r>
              <w:rPr>
                <w:rFonts w:ascii="Calibri" w:hAnsi="Calibri"/>
              </w:rPr>
              <w:t>653</w:t>
            </w:r>
          </w:p>
        </w:tc>
      </w:tr>
      <w:tr w:rsidR="0021323F" w:rsidRPr="00A4301E" w14:paraId="69AE1FF3" w14:textId="77777777" w:rsidTr="00325442">
        <w:trPr>
          <w:trHeight w:val="60"/>
        </w:trPr>
        <w:tc>
          <w:tcPr>
            <w:tcW w:w="7128" w:type="dxa"/>
            <w:vMerge/>
            <w:shd w:val="clear" w:color="auto" w:fill="F2F2F2" w:themeFill="background1" w:themeFillShade="F2"/>
          </w:tcPr>
          <w:p w14:paraId="39D1FD11"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7E6511D"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69C29A80" w14:textId="77777777" w:rsidR="0021323F" w:rsidRPr="00A4301E" w:rsidRDefault="0021323F" w:rsidP="00325442">
            <w:pPr>
              <w:jc w:val="right"/>
              <w:rPr>
                <w:rFonts w:ascii="Calibri" w:hAnsi="Calibri"/>
              </w:rPr>
            </w:pPr>
            <w:r>
              <w:rPr>
                <w:rFonts w:ascii="Calibri" w:hAnsi="Calibri"/>
              </w:rPr>
              <w:t>279</w:t>
            </w:r>
          </w:p>
        </w:tc>
      </w:tr>
      <w:tr w:rsidR="0021323F" w:rsidRPr="00A4301E" w14:paraId="04DD041D" w14:textId="77777777" w:rsidTr="00325442">
        <w:trPr>
          <w:trHeight w:val="60"/>
        </w:trPr>
        <w:tc>
          <w:tcPr>
            <w:tcW w:w="7128" w:type="dxa"/>
            <w:vMerge/>
            <w:shd w:val="clear" w:color="auto" w:fill="F2F2F2" w:themeFill="background1" w:themeFillShade="F2"/>
          </w:tcPr>
          <w:p w14:paraId="580CAC5B"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793CFB4B"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33815D17" w14:textId="77777777" w:rsidR="0021323F" w:rsidRPr="00A4301E" w:rsidRDefault="0021323F" w:rsidP="00325442">
            <w:pPr>
              <w:jc w:val="right"/>
              <w:rPr>
                <w:rFonts w:ascii="Calibri" w:hAnsi="Calibri"/>
              </w:rPr>
            </w:pPr>
            <w:r>
              <w:rPr>
                <w:rFonts w:ascii="Calibri" w:hAnsi="Calibri"/>
              </w:rPr>
              <w:t>195</w:t>
            </w:r>
          </w:p>
        </w:tc>
      </w:tr>
      <w:tr w:rsidR="0021323F" w:rsidRPr="00A4301E" w14:paraId="1459EA64" w14:textId="77777777" w:rsidTr="00325442">
        <w:trPr>
          <w:trHeight w:val="60"/>
        </w:trPr>
        <w:tc>
          <w:tcPr>
            <w:tcW w:w="7128" w:type="dxa"/>
            <w:vMerge/>
            <w:shd w:val="clear" w:color="auto" w:fill="F2F2F2" w:themeFill="background1" w:themeFillShade="F2"/>
          </w:tcPr>
          <w:p w14:paraId="2DF38E53"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73A7CC0F"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074C475A" w14:textId="77777777" w:rsidR="0021323F" w:rsidRPr="00A4301E" w:rsidRDefault="0021323F" w:rsidP="00325442">
            <w:pPr>
              <w:jc w:val="right"/>
              <w:rPr>
                <w:rFonts w:ascii="Calibri" w:hAnsi="Calibri"/>
              </w:rPr>
            </w:pPr>
            <w:r>
              <w:rPr>
                <w:rFonts w:ascii="Calibri" w:hAnsi="Calibri"/>
              </w:rPr>
              <w:t>10,906</w:t>
            </w:r>
          </w:p>
        </w:tc>
      </w:tr>
      <w:tr w:rsidR="0021323F" w:rsidRPr="00A4301E" w14:paraId="409C9EF8" w14:textId="77777777" w:rsidTr="00325442">
        <w:trPr>
          <w:trHeight w:val="60"/>
        </w:trPr>
        <w:tc>
          <w:tcPr>
            <w:tcW w:w="7128" w:type="dxa"/>
            <w:vMerge/>
            <w:shd w:val="clear" w:color="auto" w:fill="F2F2F2" w:themeFill="background1" w:themeFillShade="F2"/>
          </w:tcPr>
          <w:p w14:paraId="5881B5A0"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032196EB"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3AA7560A" w14:textId="77777777" w:rsidR="0021323F" w:rsidRPr="00A4301E" w:rsidRDefault="0021323F" w:rsidP="00325442">
            <w:pPr>
              <w:jc w:val="right"/>
              <w:rPr>
                <w:rFonts w:ascii="Calibri" w:hAnsi="Calibri"/>
              </w:rPr>
            </w:pPr>
            <w:r>
              <w:rPr>
                <w:rFonts w:ascii="Calibri" w:hAnsi="Calibri"/>
              </w:rPr>
              <w:t>4,037</w:t>
            </w:r>
          </w:p>
        </w:tc>
      </w:tr>
      <w:tr w:rsidR="0021323F" w:rsidRPr="00A4301E" w14:paraId="7015F6A1" w14:textId="77777777" w:rsidTr="00325442">
        <w:tc>
          <w:tcPr>
            <w:tcW w:w="7128" w:type="dxa"/>
            <w:shd w:val="clear" w:color="auto" w:fill="F2F2F2" w:themeFill="background1" w:themeFillShade="F2"/>
          </w:tcPr>
          <w:p w14:paraId="538B58B3" w14:textId="77777777" w:rsidR="0021323F" w:rsidRPr="00A4301E" w:rsidRDefault="0021323F" w:rsidP="00325442">
            <w:pPr>
              <w:rPr>
                <w:rFonts w:ascii="Calibri" w:hAnsi="Calibri"/>
                <w:b/>
              </w:rPr>
            </w:pPr>
            <w:r w:rsidRPr="00A4301E">
              <w:rPr>
                <w:rFonts w:ascii="Calibri" w:hAnsi="Calibri"/>
                <w:b/>
              </w:rPr>
              <w:t>Population Estimate Under Age 18</w:t>
            </w:r>
          </w:p>
          <w:p w14:paraId="23D6A53E"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7C8E09AC" w14:textId="77777777" w:rsidR="0021323F" w:rsidRPr="00A4301E" w:rsidRDefault="0021323F" w:rsidP="00325442">
            <w:pPr>
              <w:jc w:val="right"/>
              <w:rPr>
                <w:rFonts w:ascii="Calibri" w:hAnsi="Calibri"/>
              </w:rPr>
            </w:pPr>
            <w:r w:rsidRPr="00A4301E">
              <w:rPr>
                <w:rFonts w:ascii="Calibri" w:hAnsi="Calibri"/>
              </w:rPr>
              <w:t>27,610</w:t>
            </w:r>
          </w:p>
        </w:tc>
      </w:tr>
      <w:tr w:rsidR="0021323F" w:rsidRPr="00A4301E" w14:paraId="7D5A4CFE" w14:textId="77777777" w:rsidTr="00325442">
        <w:tc>
          <w:tcPr>
            <w:tcW w:w="7128" w:type="dxa"/>
          </w:tcPr>
          <w:p w14:paraId="15A3751A"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3AD02E9A"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5F98A0B6" w14:textId="77777777" w:rsidR="0021323F" w:rsidRPr="00A4301E" w:rsidRDefault="0021323F" w:rsidP="00325442">
            <w:pPr>
              <w:jc w:val="right"/>
              <w:rPr>
                <w:rFonts w:ascii="Calibri" w:hAnsi="Calibri"/>
              </w:rPr>
            </w:pPr>
            <w:r w:rsidRPr="00A4301E">
              <w:rPr>
                <w:rFonts w:ascii="Calibri" w:hAnsi="Calibri"/>
              </w:rPr>
              <w:t>21.7%</w:t>
            </w:r>
          </w:p>
        </w:tc>
      </w:tr>
      <w:tr w:rsidR="0021323F" w:rsidRPr="00A4301E" w14:paraId="39307AEC" w14:textId="77777777" w:rsidTr="00325442">
        <w:tc>
          <w:tcPr>
            <w:tcW w:w="7128" w:type="dxa"/>
            <w:shd w:val="clear" w:color="auto" w:fill="F2F2F2" w:themeFill="background1" w:themeFillShade="F2"/>
          </w:tcPr>
          <w:p w14:paraId="0C48952D" w14:textId="77777777" w:rsidR="0021323F" w:rsidRPr="00A4301E" w:rsidRDefault="0021323F" w:rsidP="00325442">
            <w:pPr>
              <w:rPr>
                <w:rFonts w:ascii="Calibri" w:hAnsi="Calibri"/>
                <w:b/>
              </w:rPr>
            </w:pPr>
            <w:r w:rsidRPr="00A4301E">
              <w:rPr>
                <w:rFonts w:ascii="Calibri" w:hAnsi="Calibri"/>
                <w:b/>
              </w:rPr>
              <w:t>Total Households</w:t>
            </w:r>
          </w:p>
          <w:p w14:paraId="578F9E36"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3BB566AB" w14:textId="77777777" w:rsidR="0021323F" w:rsidRPr="00A4301E" w:rsidRDefault="0021323F" w:rsidP="00325442">
            <w:pPr>
              <w:jc w:val="right"/>
              <w:rPr>
                <w:rFonts w:ascii="Calibri" w:hAnsi="Calibri"/>
              </w:rPr>
            </w:pPr>
            <w:r w:rsidRPr="00A4301E">
              <w:rPr>
                <w:rFonts w:ascii="Calibri" w:hAnsi="Calibri"/>
              </w:rPr>
              <w:t>61,286</w:t>
            </w:r>
          </w:p>
        </w:tc>
      </w:tr>
      <w:tr w:rsidR="0021323F" w:rsidRPr="00A4301E" w14:paraId="6014E654" w14:textId="77777777" w:rsidTr="00325442">
        <w:tc>
          <w:tcPr>
            <w:tcW w:w="7128" w:type="dxa"/>
          </w:tcPr>
          <w:p w14:paraId="13E8908B" w14:textId="77777777" w:rsidR="0021323F" w:rsidRPr="00A4301E" w:rsidRDefault="0021323F" w:rsidP="00325442">
            <w:pPr>
              <w:rPr>
                <w:rFonts w:ascii="Calibri" w:hAnsi="Calibri"/>
                <w:b/>
              </w:rPr>
            </w:pPr>
            <w:r w:rsidRPr="00A4301E">
              <w:rPr>
                <w:rFonts w:ascii="Calibri" w:hAnsi="Calibri"/>
                <w:b/>
              </w:rPr>
              <w:t>Average Median Household Income</w:t>
            </w:r>
          </w:p>
          <w:p w14:paraId="5BFDF20C"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383B9020" w14:textId="77777777" w:rsidR="0021323F" w:rsidRPr="00A4301E" w:rsidRDefault="0021323F" w:rsidP="00325442">
            <w:pPr>
              <w:jc w:val="right"/>
              <w:rPr>
                <w:rFonts w:ascii="Calibri" w:hAnsi="Calibri"/>
              </w:rPr>
            </w:pPr>
            <w:r w:rsidRPr="00A4301E">
              <w:rPr>
                <w:rFonts w:ascii="Calibri" w:hAnsi="Calibri"/>
              </w:rPr>
              <w:t>$50,826</w:t>
            </w:r>
          </w:p>
        </w:tc>
      </w:tr>
      <w:tr w:rsidR="0021323F" w:rsidRPr="00A4301E" w14:paraId="57A9A550" w14:textId="77777777" w:rsidTr="00325442">
        <w:tc>
          <w:tcPr>
            <w:tcW w:w="7128" w:type="dxa"/>
            <w:shd w:val="clear" w:color="auto" w:fill="F2F2F2" w:themeFill="background1" w:themeFillShade="F2"/>
          </w:tcPr>
          <w:p w14:paraId="1CD50207" w14:textId="77777777" w:rsidR="0021323F" w:rsidRPr="00A4301E" w:rsidRDefault="0021323F" w:rsidP="00325442">
            <w:pPr>
              <w:rPr>
                <w:rFonts w:ascii="Calibri" w:hAnsi="Calibri"/>
                <w:b/>
              </w:rPr>
            </w:pPr>
            <w:r w:rsidRPr="00A4301E">
              <w:rPr>
                <w:rFonts w:ascii="Calibri" w:hAnsi="Calibri"/>
                <w:b/>
              </w:rPr>
              <w:t>Total Number of Housing Units</w:t>
            </w:r>
          </w:p>
          <w:p w14:paraId="32BB9465"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6138B5F7" w14:textId="77777777" w:rsidR="0021323F" w:rsidRPr="00A4301E" w:rsidRDefault="0021323F" w:rsidP="00325442">
            <w:pPr>
              <w:jc w:val="right"/>
              <w:rPr>
                <w:rFonts w:ascii="Calibri" w:hAnsi="Calibri"/>
              </w:rPr>
            </w:pPr>
            <w:r w:rsidRPr="00A4301E">
              <w:rPr>
                <w:rFonts w:ascii="Calibri" w:hAnsi="Calibri"/>
              </w:rPr>
              <w:t>61,286</w:t>
            </w:r>
          </w:p>
        </w:tc>
      </w:tr>
      <w:tr w:rsidR="0021323F" w:rsidRPr="00A4301E" w14:paraId="1067391B" w14:textId="77777777" w:rsidTr="00325442">
        <w:tc>
          <w:tcPr>
            <w:tcW w:w="7128" w:type="dxa"/>
          </w:tcPr>
          <w:p w14:paraId="2237CD13"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51C311AA"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438996B3" w14:textId="77777777" w:rsidR="0021323F" w:rsidRPr="00A4301E" w:rsidRDefault="0021323F" w:rsidP="00325442">
            <w:pPr>
              <w:jc w:val="right"/>
              <w:rPr>
                <w:rFonts w:ascii="Calibri" w:hAnsi="Calibri"/>
              </w:rPr>
            </w:pPr>
            <w:r w:rsidRPr="00A4301E">
              <w:rPr>
                <w:rFonts w:ascii="Calibri" w:hAnsi="Calibri"/>
              </w:rPr>
              <w:t>1,339</w:t>
            </w:r>
          </w:p>
        </w:tc>
      </w:tr>
      <w:tr w:rsidR="0021323F" w:rsidRPr="00A4301E" w14:paraId="0CED780D" w14:textId="77777777" w:rsidTr="00325442">
        <w:tc>
          <w:tcPr>
            <w:tcW w:w="7128" w:type="dxa"/>
            <w:shd w:val="clear" w:color="auto" w:fill="F2F2F2" w:themeFill="background1" w:themeFillShade="F2"/>
          </w:tcPr>
          <w:p w14:paraId="63067FBF"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0B5FB268"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714C0876" w14:textId="77777777" w:rsidR="0021323F" w:rsidRPr="00A4301E" w:rsidRDefault="0021323F" w:rsidP="00325442">
            <w:pPr>
              <w:jc w:val="right"/>
              <w:rPr>
                <w:rFonts w:ascii="Calibri" w:hAnsi="Calibri"/>
              </w:rPr>
            </w:pPr>
            <w:r w:rsidRPr="00A4301E">
              <w:rPr>
                <w:rFonts w:ascii="Calibri" w:hAnsi="Calibri"/>
              </w:rPr>
              <w:t>4.64%</w:t>
            </w:r>
          </w:p>
        </w:tc>
      </w:tr>
      <w:tr w:rsidR="0021323F" w:rsidRPr="00A4301E" w14:paraId="2C84E7D5" w14:textId="77777777" w:rsidTr="00325442">
        <w:tc>
          <w:tcPr>
            <w:tcW w:w="7128" w:type="dxa"/>
          </w:tcPr>
          <w:p w14:paraId="0D2354D5"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1F7A1525"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2989F4E6" w14:textId="77777777" w:rsidR="0021323F" w:rsidRPr="00A4301E" w:rsidRDefault="0021323F" w:rsidP="00325442">
            <w:pPr>
              <w:jc w:val="right"/>
              <w:rPr>
                <w:rFonts w:ascii="Calibri" w:hAnsi="Calibri"/>
              </w:rPr>
            </w:pPr>
            <w:r w:rsidRPr="00A4301E">
              <w:rPr>
                <w:rFonts w:ascii="Calibri" w:hAnsi="Calibri"/>
              </w:rPr>
              <w:t>3</w:t>
            </w:r>
          </w:p>
        </w:tc>
      </w:tr>
      <w:tr w:rsidR="0021323F" w:rsidRPr="00A4301E" w14:paraId="1F041A5D" w14:textId="77777777" w:rsidTr="00325442">
        <w:tc>
          <w:tcPr>
            <w:tcW w:w="7128" w:type="dxa"/>
            <w:shd w:val="clear" w:color="auto" w:fill="F2F2F2" w:themeFill="background1" w:themeFillShade="F2"/>
          </w:tcPr>
          <w:p w14:paraId="01BEACC6"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0AF6EBF8"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3DC739E0" w14:textId="77777777" w:rsidR="0021323F" w:rsidRPr="00A4301E" w:rsidRDefault="0021323F" w:rsidP="00325442">
            <w:pPr>
              <w:jc w:val="right"/>
              <w:rPr>
                <w:rFonts w:ascii="Calibri" w:hAnsi="Calibri"/>
              </w:rPr>
            </w:pPr>
            <w:r w:rsidRPr="00A4301E">
              <w:rPr>
                <w:rFonts w:ascii="Calibri" w:hAnsi="Calibri"/>
              </w:rPr>
              <w:t>19.6</w:t>
            </w:r>
          </w:p>
        </w:tc>
      </w:tr>
      <w:tr w:rsidR="0021323F" w:rsidRPr="00A4301E" w14:paraId="0EF944B2" w14:textId="77777777" w:rsidTr="00325442">
        <w:tc>
          <w:tcPr>
            <w:tcW w:w="7128" w:type="dxa"/>
          </w:tcPr>
          <w:p w14:paraId="7B741DB9"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30A54E66"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50BD7333" w14:textId="77777777" w:rsidR="0021323F" w:rsidRPr="00A4301E" w:rsidRDefault="0021323F" w:rsidP="00325442">
            <w:pPr>
              <w:jc w:val="right"/>
              <w:rPr>
                <w:rFonts w:ascii="Calibri" w:hAnsi="Calibri"/>
              </w:rPr>
            </w:pPr>
            <w:r w:rsidRPr="00A4301E">
              <w:rPr>
                <w:rFonts w:ascii="Calibri" w:hAnsi="Calibri"/>
              </w:rPr>
              <w:t>35</w:t>
            </w:r>
          </w:p>
        </w:tc>
      </w:tr>
      <w:tr w:rsidR="0021323F" w:rsidRPr="00A4301E" w14:paraId="13D7301F" w14:textId="77777777" w:rsidTr="00325442">
        <w:tc>
          <w:tcPr>
            <w:tcW w:w="7128" w:type="dxa"/>
            <w:shd w:val="clear" w:color="auto" w:fill="F2F2F2" w:themeFill="background1" w:themeFillShade="F2"/>
          </w:tcPr>
          <w:p w14:paraId="0BCD19FD" w14:textId="77777777" w:rsidR="0021323F" w:rsidRPr="00A4301E" w:rsidRDefault="0021323F" w:rsidP="00325442">
            <w:pPr>
              <w:rPr>
                <w:rFonts w:ascii="Calibri" w:hAnsi="Calibri"/>
                <w:b/>
              </w:rPr>
            </w:pPr>
            <w:r w:rsidRPr="00A4301E">
              <w:rPr>
                <w:rFonts w:ascii="Calibri" w:hAnsi="Calibri"/>
                <w:b/>
              </w:rPr>
              <w:t>Food Insecurity Rate</w:t>
            </w:r>
          </w:p>
          <w:p w14:paraId="566AB0A9"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5608349C" w14:textId="77777777" w:rsidR="0021323F" w:rsidRPr="00A4301E" w:rsidRDefault="0021323F" w:rsidP="00325442">
            <w:pPr>
              <w:jc w:val="right"/>
              <w:rPr>
                <w:rFonts w:ascii="Calibri" w:hAnsi="Calibri"/>
              </w:rPr>
            </w:pPr>
            <w:r w:rsidRPr="00A4301E">
              <w:rPr>
                <w:rFonts w:ascii="Calibri" w:hAnsi="Calibri"/>
              </w:rPr>
              <w:t>12.6% total pop.</w:t>
            </w:r>
          </w:p>
        </w:tc>
      </w:tr>
      <w:tr w:rsidR="0021323F" w:rsidRPr="00A4301E" w14:paraId="4FC0A05C" w14:textId="77777777" w:rsidTr="00325442">
        <w:tc>
          <w:tcPr>
            <w:tcW w:w="7128" w:type="dxa"/>
          </w:tcPr>
          <w:p w14:paraId="415DDADF" w14:textId="77777777" w:rsidR="0021323F" w:rsidRPr="00A4301E" w:rsidRDefault="0021323F" w:rsidP="00325442">
            <w:pPr>
              <w:rPr>
                <w:rFonts w:ascii="Calibri" w:hAnsi="Calibri"/>
                <w:b/>
              </w:rPr>
            </w:pPr>
            <w:r w:rsidRPr="00A4301E">
              <w:rPr>
                <w:rFonts w:ascii="Calibri" w:hAnsi="Calibri"/>
                <w:b/>
              </w:rPr>
              <w:t>Health Insurance Coverage</w:t>
            </w:r>
          </w:p>
          <w:p w14:paraId="48A26D09"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1A3DCBD0" w14:textId="77777777" w:rsidR="0021323F" w:rsidRPr="00A4301E" w:rsidRDefault="0021323F" w:rsidP="00325442">
            <w:pPr>
              <w:jc w:val="right"/>
              <w:rPr>
                <w:rFonts w:ascii="Calibri" w:hAnsi="Calibri"/>
              </w:rPr>
            </w:pPr>
            <w:r w:rsidRPr="00A4301E">
              <w:rPr>
                <w:rFonts w:ascii="Calibri" w:hAnsi="Calibri"/>
              </w:rPr>
              <w:t>24.8% uninsured</w:t>
            </w:r>
          </w:p>
        </w:tc>
      </w:tr>
      <w:tr w:rsidR="0021323F" w:rsidRPr="00A4301E" w14:paraId="3FE56F4D" w14:textId="77777777" w:rsidTr="00325442">
        <w:tc>
          <w:tcPr>
            <w:tcW w:w="7128" w:type="dxa"/>
            <w:shd w:val="clear" w:color="auto" w:fill="F2F2F2" w:themeFill="background1" w:themeFillShade="F2"/>
          </w:tcPr>
          <w:p w14:paraId="2BD4D34C" w14:textId="77777777" w:rsidR="0021323F" w:rsidRPr="00A4301E" w:rsidRDefault="0021323F" w:rsidP="00325442">
            <w:pPr>
              <w:rPr>
                <w:rFonts w:ascii="Calibri" w:hAnsi="Calibri"/>
                <w:b/>
              </w:rPr>
            </w:pPr>
            <w:r w:rsidRPr="00A4301E">
              <w:rPr>
                <w:rFonts w:ascii="Calibri" w:hAnsi="Calibri"/>
                <w:b/>
              </w:rPr>
              <w:t>Medicaid Enrollment</w:t>
            </w:r>
          </w:p>
          <w:p w14:paraId="1EBAD757"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00E3D816" w14:textId="77777777" w:rsidR="0021323F" w:rsidRPr="00A4301E" w:rsidRDefault="0021323F" w:rsidP="00325442">
            <w:pPr>
              <w:jc w:val="right"/>
              <w:rPr>
                <w:rFonts w:ascii="Calibri" w:hAnsi="Calibri"/>
              </w:rPr>
            </w:pPr>
            <w:r w:rsidRPr="00A4301E">
              <w:rPr>
                <w:rFonts w:ascii="Calibri" w:hAnsi="Calibri"/>
              </w:rPr>
              <w:t>34.2% enrolled</w:t>
            </w:r>
          </w:p>
        </w:tc>
      </w:tr>
      <w:tr w:rsidR="0021323F" w:rsidRPr="00A4301E" w14:paraId="1E55B5B8" w14:textId="77777777" w:rsidTr="00325442">
        <w:tc>
          <w:tcPr>
            <w:tcW w:w="7128" w:type="dxa"/>
          </w:tcPr>
          <w:p w14:paraId="5FEBB65D" w14:textId="77777777" w:rsidR="0021323F" w:rsidRPr="00A4301E" w:rsidRDefault="0021323F" w:rsidP="00325442">
            <w:pPr>
              <w:rPr>
                <w:rFonts w:ascii="Calibri" w:hAnsi="Calibri"/>
                <w:b/>
              </w:rPr>
            </w:pPr>
            <w:r w:rsidRPr="00A4301E">
              <w:rPr>
                <w:rFonts w:ascii="Calibri" w:hAnsi="Calibri"/>
                <w:b/>
              </w:rPr>
              <w:t>High School Graduation Rates</w:t>
            </w:r>
          </w:p>
          <w:p w14:paraId="70BFE779"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0D1FF70F" w14:textId="77777777" w:rsidR="0021323F" w:rsidRPr="00A4301E" w:rsidRDefault="0021323F" w:rsidP="00325442">
            <w:pPr>
              <w:jc w:val="right"/>
              <w:rPr>
                <w:rFonts w:ascii="Calibri" w:hAnsi="Calibri"/>
              </w:rPr>
            </w:pPr>
            <w:r w:rsidRPr="00A4301E">
              <w:rPr>
                <w:rFonts w:ascii="Calibri" w:hAnsi="Calibri"/>
              </w:rPr>
              <w:t>72%</w:t>
            </w:r>
          </w:p>
        </w:tc>
      </w:tr>
      <w:tr w:rsidR="0021323F" w:rsidRPr="00A4301E" w14:paraId="7AB9268F" w14:textId="77777777" w:rsidTr="00325442">
        <w:tc>
          <w:tcPr>
            <w:tcW w:w="7128" w:type="dxa"/>
            <w:shd w:val="clear" w:color="auto" w:fill="F2F2F2" w:themeFill="background1" w:themeFillShade="F2"/>
          </w:tcPr>
          <w:p w14:paraId="59292152" w14:textId="77777777" w:rsidR="0021323F" w:rsidRPr="00A4301E" w:rsidRDefault="0021323F" w:rsidP="00325442">
            <w:pPr>
              <w:rPr>
                <w:rFonts w:ascii="Calibri" w:hAnsi="Calibri"/>
                <w:b/>
              </w:rPr>
            </w:pPr>
            <w:r w:rsidRPr="00A4301E">
              <w:rPr>
                <w:rFonts w:ascii="Calibri" w:hAnsi="Calibri"/>
                <w:b/>
              </w:rPr>
              <w:t>Unemployment Rate</w:t>
            </w:r>
          </w:p>
          <w:p w14:paraId="19F01996"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2B125E51" w14:textId="77777777" w:rsidR="0021323F" w:rsidRPr="00A4301E" w:rsidRDefault="0021323F" w:rsidP="00325442">
            <w:pPr>
              <w:jc w:val="right"/>
              <w:rPr>
                <w:rFonts w:ascii="Calibri" w:hAnsi="Calibri"/>
              </w:rPr>
            </w:pPr>
            <w:r w:rsidRPr="00A4301E">
              <w:rPr>
                <w:rFonts w:ascii="Calibri" w:hAnsi="Calibri"/>
              </w:rPr>
              <w:t>5.4%</w:t>
            </w:r>
          </w:p>
        </w:tc>
      </w:tr>
      <w:tr w:rsidR="0021323F" w:rsidRPr="00A4301E" w14:paraId="395C4D62" w14:textId="77777777" w:rsidTr="00325442">
        <w:tc>
          <w:tcPr>
            <w:tcW w:w="7128" w:type="dxa"/>
          </w:tcPr>
          <w:p w14:paraId="2C0933B0"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7810A49A" w14:textId="77777777" w:rsidR="0021323F" w:rsidRPr="00A4301E" w:rsidRDefault="0021323F" w:rsidP="00325442">
            <w:pPr>
              <w:rPr>
                <w:rFonts w:ascii="Calibri" w:hAnsi="Calibri"/>
                <w:i/>
              </w:rPr>
            </w:pPr>
            <w:r w:rsidRPr="00A4301E">
              <w:rPr>
                <w:rFonts w:ascii="Calibri" w:hAnsi="Calibri"/>
                <w:i/>
              </w:rPr>
              <w:lastRenderedPageBreak/>
              <w:t>YRRS 2017</w:t>
            </w:r>
          </w:p>
        </w:tc>
        <w:tc>
          <w:tcPr>
            <w:tcW w:w="2340" w:type="dxa"/>
            <w:gridSpan w:val="2"/>
          </w:tcPr>
          <w:p w14:paraId="31879498" w14:textId="77777777" w:rsidR="0021323F" w:rsidRPr="00A4301E" w:rsidRDefault="0021323F" w:rsidP="00325442">
            <w:pPr>
              <w:jc w:val="right"/>
              <w:rPr>
                <w:rFonts w:ascii="Calibri" w:hAnsi="Calibri"/>
              </w:rPr>
            </w:pPr>
            <w:r w:rsidRPr="00A4301E">
              <w:rPr>
                <w:rFonts w:ascii="Calibri" w:hAnsi="Calibri"/>
              </w:rPr>
              <w:lastRenderedPageBreak/>
              <w:t>9.1%</w:t>
            </w:r>
          </w:p>
        </w:tc>
      </w:tr>
      <w:tr w:rsidR="0021323F" w:rsidRPr="00A4301E" w14:paraId="58DAA502" w14:textId="77777777" w:rsidTr="00325442">
        <w:tc>
          <w:tcPr>
            <w:tcW w:w="7128" w:type="dxa"/>
            <w:shd w:val="clear" w:color="auto" w:fill="F2F2F2" w:themeFill="background1" w:themeFillShade="F2"/>
          </w:tcPr>
          <w:p w14:paraId="25116AFD"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28424334"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1118ECD2" w14:textId="77777777" w:rsidR="0021323F" w:rsidRPr="00A4301E" w:rsidRDefault="0021323F" w:rsidP="00325442">
            <w:pPr>
              <w:jc w:val="right"/>
              <w:rPr>
                <w:rFonts w:ascii="Calibri" w:hAnsi="Calibri"/>
              </w:rPr>
            </w:pPr>
            <w:r w:rsidRPr="00A4301E">
              <w:rPr>
                <w:rFonts w:ascii="Calibri" w:hAnsi="Calibri"/>
              </w:rPr>
              <w:t>4.0% cocaine</w:t>
            </w:r>
          </w:p>
          <w:p w14:paraId="04420058" w14:textId="77777777" w:rsidR="0021323F" w:rsidRPr="00A4301E" w:rsidRDefault="0021323F" w:rsidP="00325442">
            <w:pPr>
              <w:jc w:val="right"/>
              <w:rPr>
                <w:rFonts w:ascii="Calibri" w:hAnsi="Calibri"/>
              </w:rPr>
            </w:pPr>
            <w:r w:rsidRPr="00A4301E">
              <w:rPr>
                <w:rFonts w:ascii="Calibri" w:hAnsi="Calibri"/>
              </w:rPr>
              <w:t>3.2% heroine</w:t>
            </w:r>
          </w:p>
          <w:p w14:paraId="7313F174" w14:textId="77777777" w:rsidR="0021323F" w:rsidRPr="00A4301E" w:rsidRDefault="0021323F" w:rsidP="00325442">
            <w:pPr>
              <w:jc w:val="right"/>
              <w:rPr>
                <w:rFonts w:ascii="Calibri" w:hAnsi="Calibri"/>
              </w:rPr>
            </w:pPr>
            <w:r w:rsidRPr="00A4301E">
              <w:rPr>
                <w:rFonts w:ascii="Calibri" w:hAnsi="Calibri"/>
              </w:rPr>
              <w:t>3.4% meth</w:t>
            </w:r>
          </w:p>
          <w:p w14:paraId="5F22E5E7" w14:textId="77777777" w:rsidR="0021323F" w:rsidRPr="00A4301E" w:rsidRDefault="0021323F" w:rsidP="00325442">
            <w:pPr>
              <w:jc w:val="right"/>
              <w:rPr>
                <w:rFonts w:ascii="Calibri" w:hAnsi="Calibri"/>
              </w:rPr>
            </w:pPr>
            <w:r w:rsidRPr="00A4301E">
              <w:rPr>
                <w:rFonts w:ascii="Calibri" w:hAnsi="Calibri"/>
              </w:rPr>
              <w:t>5.7% painkillers</w:t>
            </w:r>
          </w:p>
        </w:tc>
      </w:tr>
      <w:tr w:rsidR="0021323F" w:rsidRPr="00A4301E" w14:paraId="562A9E0C" w14:textId="77777777" w:rsidTr="00325442">
        <w:tc>
          <w:tcPr>
            <w:tcW w:w="7128" w:type="dxa"/>
          </w:tcPr>
          <w:p w14:paraId="56F9329D" w14:textId="77777777" w:rsidR="0021323F" w:rsidRPr="00A4301E" w:rsidRDefault="0021323F" w:rsidP="00325442">
            <w:pPr>
              <w:rPr>
                <w:rFonts w:ascii="Calibri" w:hAnsi="Calibri"/>
                <w:b/>
              </w:rPr>
            </w:pPr>
            <w:r w:rsidRPr="00A4301E">
              <w:rPr>
                <w:rFonts w:ascii="Calibri" w:hAnsi="Calibri"/>
                <w:b/>
              </w:rPr>
              <w:t>Youth Sexual Orientation</w:t>
            </w:r>
          </w:p>
          <w:p w14:paraId="311798AA"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71486D40" w14:textId="77777777" w:rsidR="0021323F" w:rsidRPr="00A4301E" w:rsidRDefault="0021323F" w:rsidP="00325442">
            <w:pPr>
              <w:jc w:val="right"/>
              <w:rPr>
                <w:rFonts w:ascii="Calibri" w:hAnsi="Calibri"/>
              </w:rPr>
            </w:pPr>
            <w:r w:rsidRPr="00A4301E">
              <w:rPr>
                <w:rFonts w:ascii="Calibri" w:hAnsi="Calibri"/>
              </w:rPr>
              <w:t>82.1% heterosexual</w:t>
            </w:r>
          </w:p>
          <w:p w14:paraId="029412A3" w14:textId="77777777" w:rsidR="0021323F" w:rsidRPr="00A4301E" w:rsidRDefault="0021323F" w:rsidP="00325442">
            <w:pPr>
              <w:jc w:val="right"/>
              <w:rPr>
                <w:rFonts w:ascii="Calibri" w:hAnsi="Calibri"/>
              </w:rPr>
            </w:pPr>
            <w:r w:rsidRPr="00A4301E">
              <w:rPr>
                <w:rFonts w:ascii="Calibri" w:hAnsi="Calibri"/>
              </w:rPr>
              <w:t>3.0% gay or lesbian</w:t>
            </w:r>
          </w:p>
          <w:p w14:paraId="059B975D" w14:textId="77777777" w:rsidR="0021323F" w:rsidRPr="00A4301E" w:rsidRDefault="0021323F" w:rsidP="00325442">
            <w:pPr>
              <w:jc w:val="right"/>
              <w:rPr>
                <w:rFonts w:ascii="Calibri" w:hAnsi="Calibri"/>
              </w:rPr>
            </w:pPr>
            <w:r w:rsidRPr="00A4301E">
              <w:rPr>
                <w:rFonts w:ascii="Calibri" w:hAnsi="Calibri"/>
              </w:rPr>
              <w:t>10.7% bisexual</w:t>
            </w:r>
          </w:p>
          <w:p w14:paraId="3D0A7B57" w14:textId="77777777" w:rsidR="0021323F" w:rsidRPr="00A4301E" w:rsidRDefault="0021323F" w:rsidP="00325442">
            <w:pPr>
              <w:jc w:val="right"/>
              <w:rPr>
                <w:rFonts w:ascii="Calibri" w:hAnsi="Calibri"/>
              </w:rPr>
            </w:pPr>
            <w:r w:rsidRPr="00A4301E">
              <w:rPr>
                <w:rFonts w:ascii="Calibri" w:hAnsi="Calibri"/>
              </w:rPr>
              <w:t>4.3% not sure</w:t>
            </w:r>
          </w:p>
        </w:tc>
      </w:tr>
      <w:tr w:rsidR="0021323F" w:rsidRPr="00A4301E" w14:paraId="029368F8" w14:textId="77777777" w:rsidTr="00325442">
        <w:tc>
          <w:tcPr>
            <w:tcW w:w="7128" w:type="dxa"/>
            <w:shd w:val="clear" w:color="auto" w:fill="F2F2F2" w:themeFill="background1" w:themeFillShade="F2"/>
          </w:tcPr>
          <w:p w14:paraId="3BFE2107"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1F45EE40"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58D1C585" w14:textId="77777777" w:rsidR="0021323F" w:rsidRPr="00A4301E" w:rsidRDefault="0021323F" w:rsidP="00325442">
            <w:pPr>
              <w:jc w:val="right"/>
              <w:rPr>
                <w:rFonts w:ascii="Calibri" w:hAnsi="Calibri"/>
              </w:rPr>
            </w:pPr>
            <w:r w:rsidRPr="00A4301E">
              <w:rPr>
                <w:rFonts w:ascii="Calibri" w:hAnsi="Calibri"/>
              </w:rPr>
              <w:t>39.8%</w:t>
            </w:r>
          </w:p>
        </w:tc>
      </w:tr>
      <w:tr w:rsidR="0021323F" w:rsidRPr="00A4301E" w14:paraId="76860B60" w14:textId="77777777" w:rsidTr="00325442">
        <w:tc>
          <w:tcPr>
            <w:tcW w:w="7128" w:type="dxa"/>
          </w:tcPr>
          <w:p w14:paraId="6C2EA9EA"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55395C36"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14936B3F" w14:textId="77777777" w:rsidR="0021323F" w:rsidRPr="00A4301E" w:rsidRDefault="0021323F" w:rsidP="00325442">
            <w:pPr>
              <w:jc w:val="right"/>
              <w:rPr>
                <w:rFonts w:ascii="Calibri" w:hAnsi="Calibri"/>
              </w:rPr>
            </w:pPr>
            <w:r w:rsidRPr="00A4301E">
              <w:rPr>
                <w:rFonts w:ascii="Calibri" w:hAnsi="Calibri"/>
              </w:rPr>
              <w:t>17.3%</w:t>
            </w:r>
          </w:p>
        </w:tc>
      </w:tr>
      <w:tr w:rsidR="0021323F" w:rsidRPr="00A4301E" w14:paraId="54B7E6FF" w14:textId="77777777" w:rsidTr="00325442">
        <w:tc>
          <w:tcPr>
            <w:tcW w:w="7128" w:type="dxa"/>
            <w:shd w:val="clear" w:color="auto" w:fill="F2F2F2" w:themeFill="background1" w:themeFillShade="F2"/>
          </w:tcPr>
          <w:p w14:paraId="0F6F6A9F"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405A1C45"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5BFB59FB" w14:textId="77777777" w:rsidR="0021323F" w:rsidRPr="00A4301E" w:rsidRDefault="0021323F" w:rsidP="00325442">
            <w:pPr>
              <w:jc w:val="right"/>
              <w:rPr>
                <w:rFonts w:ascii="Calibri" w:hAnsi="Calibri"/>
              </w:rPr>
            </w:pPr>
            <w:r w:rsidRPr="00A4301E">
              <w:rPr>
                <w:rFonts w:ascii="Calibri" w:hAnsi="Calibri"/>
              </w:rPr>
              <w:t>25.4</w:t>
            </w:r>
          </w:p>
        </w:tc>
      </w:tr>
      <w:tr w:rsidR="0021323F" w:rsidRPr="00A4301E" w14:paraId="23672670" w14:textId="77777777" w:rsidTr="00325442">
        <w:tc>
          <w:tcPr>
            <w:tcW w:w="7128" w:type="dxa"/>
          </w:tcPr>
          <w:p w14:paraId="2E25A54C"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75431438"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296BB0B7" w14:textId="77777777" w:rsidR="0021323F" w:rsidRPr="00A4301E" w:rsidRDefault="0021323F" w:rsidP="00325442">
            <w:pPr>
              <w:jc w:val="right"/>
              <w:rPr>
                <w:rFonts w:ascii="Calibri" w:hAnsi="Calibri"/>
              </w:rPr>
            </w:pPr>
            <w:r w:rsidRPr="00A4301E">
              <w:rPr>
                <w:rFonts w:ascii="Calibri" w:hAnsi="Calibri"/>
              </w:rPr>
              <w:t>55.7</w:t>
            </w:r>
          </w:p>
        </w:tc>
      </w:tr>
      <w:tr w:rsidR="0021323F" w:rsidRPr="00A4301E" w14:paraId="34804B6B" w14:textId="77777777" w:rsidTr="00325442">
        <w:tc>
          <w:tcPr>
            <w:tcW w:w="7128" w:type="dxa"/>
            <w:shd w:val="clear" w:color="auto" w:fill="F2F2F2" w:themeFill="background1" w:themeFillShade="F2"/>
          </w:tcPr>
          <w:p w14:paraId="473A54E1"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23D70C70"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0C04F038" w14:textId="77777777" w:rsidR="0021323F" w:rsidRPr="00A4301E" w:rsidRDefault="0021323F" w:rsidP="00325442">
            <w:pPr>
              <w:jc w:val="right"/>
              <w:rPr>
                <w:rFonts w:ascii="Calibri" w:hAnsi="Calibri"/>
              </w:rPr>
            </w:pPr>
            <w:r w:rsidRPr="00A4301E">
              <w:rPr>
                <w:rFonts w:ascii="Calibri" w:hAnsi="Calibri"/>
              </w:rPr>
              <w:t>32.3</w:t>
            </w:r>
          </w:p>
        </w:tc>
      </w:tr>
      <w:tr w:rsidR="0021323F" w:rsidRPr="00A4301E" w14:paraId="6B5CD0DA" w14:textId="77777777" w:rsidTr="00325442">
        <w:tc>
          <w:tcPr>
            <w:tcW w:w="7128" w:type="dxa"/>
          </w:tcPr>
          <w:p w14:paraId="38DA0EC1" w14:textId="77777777" w:rsidR="0021323F" w:rsidRPr="00A4301E" w:rsidRDefault="0021323F" w:rsidP="00325442">
            <w:pPr>
              <w:rPr>
                <w:rFonts w:ascii="Calibri" w:hAnsi="Calibri"/>
                <w:b/>
              </w:rPr>
            </w:pPr>
            <w:r w:rsidRPr="00A4301E">
              <w:rPr>
                <w:rFonts w:ascii="Calibri" w:hAnsi="Calibri"/>
                <w:b/>
              </w:rPr>
              <w:t>Suicide Deaths per 100,000 Population</w:t>
            </w:r>
          </w:p>
          <w:p w14:paraId="2074D583"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3D2FBC6F" w14:textId="77777777" w:rsidR="0021323F" w:rsidRPr="00A4301E" w:rsidRDefault="0021323F" w:rsidP="00325442">
            <w:pPr>
              <w:jc w:val="right"/>
              <w:rPr>
                <w:rFonts w:ascii="Calibri" w:hAnsi="Calibri"/>
              </w:rPr>
            </w:pPr>
            <w:r w:rsidRPr="00A4301E">
              <w:rPr>
                <w:rFonts w:ascii="Calibri" w:hAnsi="Calibri"/>
              </w:rPr>
              <w:t>23.2</w:t>
            </w:r>
          </w:p>
        </w:tc>
      </w:tr>
    </w:tbl>
    <w:p w14:paraId="62C535ED" w14:textId="77777777" w:rsidR="0021323F" w:rsidRPr="00A4301E" w:rsidRDefault="0021323F" w:rsidP="0021323F">
      <w:pPr>
        <w:rPr>
          <w:rFonts w:ascii="Calibri" w:hAnsi="Calibri"/>
          <w:color w:val="696985" w:themeColor="text1" w:themeTint="A6"/>
        </w:rPr>
        <w:sectPr w:rsidR="0021323F" w:rsidRPr="00A4301E" w:rsidSect="001B70F5">
          <w:type w:val="continuous"/>
          <w:pgSz w:w="12240" w:h="15840"/>
          <w:pgMar w:top="1440" w:right="1440" w:bottom="1440" w:left="1440" w:header="720" w:footer="720" w:gutter="0"/>
          <w:cols w:space="720"/>
          <w:docGrid w:linePitch="360"/>
        </w:sectPr>
      </w:pPr>
    </w:p>
    <w:p w14:paraId="42B2B351" w14:textId="77777777" w:rsidR="0021323F" w:rsidRDefault="0021323F" w:rsidP="0021323F">
      <w:pPr>
        <w:rPr>
          <w:rFonts w:ascii="Calibri" w:eastAsiaTheme="majorEastAsia" w:hAnsi="Calibri" w:cstheme="majorBidi"/>
          <w:b/>
          <w:bCs/>
          <w:color w:val="D2533C" w:themeColor="text2"/>
          <w:sz w:val="32"/>
          <w:szCs w:val="32"/>
        </w:rPr>
      </w:pPr>
      <w:r>
        <w:rPr>
          <w:sz w:val="32"/>
          <w:szCs w:val="32"/>
        </w:rPr>
        <w:lastRenderedPageBreak/>
        <w:br w:type="page"/>
      </w:r>
    </w:p>
    <w:p w14:paraId="5C960BAE" w14:textId="77777777" w:rsidR="0021323F" w:rsidRPr="00EF427B" w:rsidRDefault="0021323F" w:rsidP="00E34450">
      <w:pPr>
        <w:pStyle w:val="Heading3"/>
      </w:pPr>
      <w:bookmarkStart w:id="69" w:name="_Toc412722058"/>
      <w:r w:rsidRPr="00EF427B">
        <w:lastRenderedPageBreak/>
        <w:t>Taos County</w:t>
      </w:r>
      <w:bookmarkEnd w:id="69"/>
    </w:p>
    <w:p w14:paraId="034B0993" w14:textId="08E569E8" w:rsidR="0021323F" w:rsidRPr="0021323F" w:rsidRDefault="0021323F" w:rsidP="0021323F">
      <w:pPr>
        <w:pStyle w:val="NoSpacing"/>
        <w:rPr>
          <w:i/>
        </w:rPr>
      </w:pPr>
      <w:bookmarkStart w:id="70" w:name="_Toc402426946"/>
      <w:r w:rsidRPr="0021323F">
        <w:rPr>
          <w:i/>
        </w:rPr>
        <w:t>(Includes Picuris &amp; Taos Pueblos)</w:t>
      </w:r>
      <w:bookmarkEnd w:id="70"/>
    </w:p>
    <w:p w14:paraId="70BB0D70"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58BBFE9C" w14:textId="77777777" w:rsidTr="00325442">
        <w:tc>
          <w:tcPr>
            <w:tcW w:w="7128" w:type="dxa"/>
          </w:tcPr>
          <w:p w14:paraId="52FF7501" w14:textId="77777777" w:rsidR="0021323F" w:rsidRPr="00A4301E" w:rsidRDefault="0021323F" w:rsidP="00325442">
            <w:pPr>
              <w:rPr>
                <w:rFonts w:ascii="Calibri" w:hAnsi="Calibri"/>
                <w:b/>
              </w:rPr>
            </w:pPr>
            <w:r w:rsidRPr="00A4301E">
              <w:rPr>
                <w:rFonts w:ascii="Calibri" w:hAnsi="Calibri"/>
                <w:b/>
              </w:rPr>
              <w:t>Total Population Estimate</w:t>
            </w:r>
          </w:p>
          <w:p w14:paraId="2D3886C0"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6C962FFD" w14:textId="77777777" w:rsidR="0021323F" w:rsidRPr="00A4301E" w:rsidRDefault="0021323F" w:rsidP="00325442">
            <w:pPr>
              <w:jc w:val="right"/>
              <w:rPr>
                <w:rFonts w:ascii="Calibri" w:hAnsi="Calibri"/>
              </w:rPr>
            </w:pPr>
            <w:r w:rsidRPr="00A4301E">
              <w:rPr>
                <w:rFonts w:ascii="Calibri" w:hAnsi="Calibri"/>
              </w:rPr>
              <w:t>32,795</w:t>
            </w:r>
          </w:p>
        </w:tc>
      </w:tr>
      <w:tr w:rsidR="0021323F" w:rsidRPr="00A4301E" w14:paraId="30462667" w14:textId="77777777" w:rsidTr="00325442">
        <w:trPr>
          <w:trHeight w:val="60"/>
        </w:trPr>
        <w:tc>
          <w:tcPr>
            <w:tcW w:w="7128" w:type="dxa"/>
            <w:vMerge w:val="restart"/>
            <w:shd w:val="clear" w:color="auto" w:fill="F2F2F2" w:themeFill="background1" w:themeFillShade="F2"/>
          </w:tcPr>
          <w:p w14:paraId="3F2390B2" w14:textId="77777777" w:rsidR="0021323F" w:rsidRDefault="0021323F" w:rsidP="00325442">
            <w:pPr>
              <w:rPr>
                <w:rFonts w:ascii="Calibri" w:hAnsi="Calibri"/>
                <w:b/>
              </w:rPr>
            </w:pPr>
            <w:r>
              <w:rPr>
                <w:rFonts w:ascii="Calibri" w:hAnsi="Calibri"/>
                <w:b/>
              </w:rPr>
              <w:t>Youth Ages 15-24 by Race/Ethnicity</w:t>
            </w:r>
          </w:p>
          <w:p w14:paraId="5272D754" w14:textId="77777777" w:rsidR="0021323F" w:rsidRDefault="0021323F" w:rsidP="00325442">
            <w:pPr>
              <w:rPr>
                <w:rFonts w:ascii="Calibri" w:hAnsi="Calibri"/>
                <w:i/>
              </w:rPr>
            </w:pPr>
            <w:r>
              <w:rPr>
                <w:rFonts w:ascii="Calibri" w:hAnsi="Calibri"/>
                <w:i/>
              </w:rPr>
              <w:t>UNM, Geospatial &amp; Population Studies 2017</w:t>
            </w:r>
          </w:p>
          <w:p w14:paraId="1ABB831D" w14:textId="77777777" w:rsidR="0021323F" w:rsidRDefault="0021323F" w:rsidP="00325442">
            <w:pPr>
              <w:rPr>
                <w:rFonts w:ascii="Calibri" w:hAnsi="Calibri"/>
                <w:i/>
              </w:rPr>
            </w:pPr>
          </w:p>
          <w:p w14:paraId="26A1C1F5"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3,310</w:t>
            </w:r>
          </w:p>
        </w:tc>
        <w:tc>
          <w:tcPr>
            <w:tcW w:w="1170" w:type="dxa"/>
            <w:shd w:val="clear" w:color="auto" w:fill="F2F2F2" w:themeFill="background1" w:themeFillShade="F2"/>
          </w:tcPr>
          <w:p w14:paraId="269AA65A"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15EC9613" w14:textId="77777777" w:rsidR="0021323F" w:rsidRPr="00A4301E" w:rsidRDefault="0021323F" w:rsidP="00325442">
            <w:pPr>
              <w:jc w:val="right"/>
              <w:rPr>
                <w:rFonts w:ascii="Calibri" w:hAnsi="Calibri"/>
              </w:rPr>
            </w:pPr>
            <w:r>
              <w:rPr>
                <w:rFonts w:ascii="Calibri" w:hAnsi="Calibri"/>
              </w:rPr>
              <w:t>226</w:t>
            </w:r>
          </w:p>
        </w:tc>
      </w:tr>
      <w:tr w:rsidR="0021323F" w:rsidRPr="00A4301E" w14:paraId="7B4A72E4" w14:textId="77777777" w:rsidTr="00325442">
        <w:trPr>
          <w:trHeight w:val="60"/>
        </w:trPr>
        <w:tc>
          <w:tcPr>
            <w:tcW w:w="7128" w:type="dxa"/>
            <w:vMerge/>
            <w:shd w:val="clear" w:color="auto" w:fill="F2F2F2" w:themeFill="background1" w:themeFillShade="F2"/>
          </w:tcPr>
          <w:p w14:paraId="0E3C0C8C"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30BA0325"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6B176354" w14:textId="77777777" w:rsidR="0021323F" w:rsidRPr="00A4301E" w:rsidRDefault="0021323F" w:rsidP="00325442">
            <w:pPr>
              <w:jc w:val="right"/>
              <w:rPr>
                <w:rFonts w:ascii="Calibri" w:hAnsi="Calibri"/>
              </w:rPr>
            </w:pPr>
            <w:r>
              <w:rPr>
                <w:rFonts w:ascii="Calibri" w:hAnsi="Calibri"/>
              </w:rPr>
              <w:t>17</w:t>
            </w:r>
          </w:p>
        </w:tc>
      </w:tr>
      <w:tr w:rsidR="0021323F" w:rsidRPr="00A4301E" w14:paraId="46DF75C8" w14:textId="77777777" w:rsidTr="00325442">
        <w:trPr>
          <w:trHeight w:val="60"/>
        </w:trPr>
        <w:tc>
          <w:tcPr>
            <w:tcW w:w="7128" w:type="dxa"/>
            <w:vMerge/>
            <w:shd w:val="clear" w:color="auto" w:fill="F2F2F2" w:themeFill="background1" w:themeFillShade="F2"/>
          </w:tcPr>
          <w:p w14:paraId="72268BE3"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4BD1756E"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3D92E171" w14:textId="77777777" w:rsidR="0021323F" w:rsidRPr="00A4301E" w:rsidRDefault="0021323F" w:rsidP="00325442">
            <w:pPr>
              <w:jc w:val="right"/>
              <w:rPr>
                <w:rFonts w:ascii="Calibri" w:hAnsi="Calibri"/>
              </w:rPr>
            </w:pPr>
            <w:r>
              <w:rPr>
                <w:rFonts w:ascii="Calibri" w:hAnsi="Calibri"/>
              </w:rPr>
              <w:t>34</w:t>
            </w:r>
          </w:p>
        </w:tc>
      </w:tr>
      <w:tr w:rsidR="0021323F" w:rsidRPr="00A4301E" w14:paraId="691A7981" w14:textId="77777777" w:rsidTr="00325442">
        <w:trPr>
          <w:trHeight w:val="60"/>
        </w:trPr>
        <w:tc>
          <w:tcPr>
            <w:tcW w:w="7128" w:type="dxa"/>
            <w:vMerge/>
            <w:shd w:val="clear" w:color="auto" w:fill="F2F2F2" w:themeFill="background1" w:themeFillShade="F2"/>
          </w:tcPr>
          <w:p w14:paraId="05B6494F"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3D271266"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1EF99D76" w14:textId="77777777" w:rsidR="0021323F" w:rsidRPr="00A4301E" w:rsidRDefault="0021323F" w:rsidP="00325442">
            <w:pPr>
              <w:jc w:val="right"/>
              <w:rPr>
                <w:rFonts w:ascii="Calibri" w:hAnsi="Calibri"/>
              </w:rPr>
            </w:pPr>
            <w:r>
              <w:rPr>
                <w:rFonts w:ascii="Calibri" w:hAnsi="Calibri"/>
              </w:rPr>
              <w:t>2,336</w:t>
            </w:r>
          </w:p>
        </w:tc>
      </w:tr>
      <w:tr w:rsidR="0021323F" w:rsidRPr="00A4301E" w14:paraId="4BD55A48" w14:textId="77777777" w:rsidTr="00325442">
        <w:trPr>
          <w:trHeight w:val="60"/>
        </w:trPr>
        <w:tc>
          <w:tcPr>
            <w:tcW w:w="7128" w:type="dxa"/>
            <w:vMerge/>
            <w:shd w:val="clear" w:color="auto" w:fill="F2F2F2" w:themeFill="background1" w:themeFillShade="F2"/>
          </w:tcPr>
          <w:p w14:paraId="37B42833"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1576FA4E"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106D4AA5" w14:textId="77777777" w:rsidR="0021323F" w:rsidRPr="00A4301E" w:rsidRDefault="0021323F" w:rsidP="00325442">
            <w:pPr>
              <w:jc w:val="right"/>
              <w:rPr>
                <w:rFonts w:ascii="Calibri" w:hAnsi="Calibri"/>
              </w:rPr>
            </w:pPr>
            <w:r>
              <w:rPr>
                <w:rFonts w:ascii="Calibri" w:hAnsi="Calibri"/>
              </w:rPr>
              <w:t>697</w:t>
            </w:r>
          </w:p>
        </w:tc>
      </w:tr>
      <w:tr w:rsidR="0021323F" w:rsidRPr="00A4301E" w14:paraId="48682E8F" w14:textId="77777777" w:rsidTr="00325442">
        <w:tc>
          <w:tcPr>
            <w:tcW w:w="7128" w:type="dxa"/>
            <w:shd w:val="clear" w:color="auto" w:fill="F2F2F2" w:themeFill="background1" w:themeFillShade="F2"/>
          </w:tcPr>
          <w:p w14:paraId="52F55ACA" w14:textId="77777777" w:rsidR="0021323F" w:rsidRPr="00A4301E" w:rsidRDefault="0021323F" w:rsidP="00325442">
            <w:pPr>
              <w:rPr>
                <w:rFonts w:ascii="Calibri" w:hAnsi="Calibri"/>
                <w:b/>
              </w:rPr>
            </w:pPr>
            <w:r w:rsidRPr="00A4301E">
              <w:rPr>
                <w:rFonts w:ascii="Calibri" w:hAnsi="Calibri"/>
                <w:b/>
              </w:rPr>
              <w:t>Population Estimate Under Age 18</w:t>
            </w:r>
          </w:p>
          <w:p w14:paraId="29A8E109"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4ECDCE17" w14:textId="77777777" w:rsidR="0021323F" w:rsidRPr="00A4301E" w:rsidRDefault="0021323F" w:rsidP="00325442">
            <w:pPr>
              <w:jc w:val="right"/>
              <w:rPr>
                <w:rFonts w:ascii="Calibri" w:hAnsi="Calibri"/>
              </w:rPr>
            </w:pPr>
            <w:r w:rsidRPr="00A4301E">
              <w:rPr>
                <w:rFonts w:ascii="Calibri" w:hAnsi="Calibri"/>
              </w:rPr>
              <w:t>5,936</w:t>
            </w:r>
          </w:p>
        </w:tc>
      </w:tr>
      <w:tr w:rsidR="0021323F" w:rsidRPr="00A4301E" w14:paraId="78052766" w14:textId="77777777" w:rsidTr="00325442">
        <w:tc>
          <w:tcPr>
            <w:tcW w:w="7128" w:type="dxa"/>
          </w:tcPr>
          <w:p w14:paraId="5FCEF47F"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21869018"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4252A809" w14:textId="77777777" w:rsidR="0021323F" w:rsidRPr="00A4301E" w:rsidRDefault="0021323F" w:rsidP="00325442">
            <w:pPr>
              <w:jc w:val="right"/>
              <w:rPr>
                <w:rFonts w:ascii="Calibri" w:hAnsi="Calibri"/>
              </w:rPr>
            </w:pPr>
            <w:r w:rsidRPr="00A4301E">
              <w:rPr>
                <w:rFonts w:ascii="Calibri" w:hAnsi="Calibri"/>
              </w:rPr>
              <w:t>33.4%</w:t>
            </w:r>
          </w:p>
        </w:tc>
      </w:tr>
      <w:tr w:rsidR="0021323F" w:rsidRPr="00A4301E" w14:paraId="67EDDC45" w14:textId="77777777" w:rsidTr="00325442">
        <w:tc>
          <w:tcPr>
            <w:tcW w:w="7128" w:type="dxa"/>
            <w:shd w:val="clear" w:color="auto" w:fill="F2F2F2" w:themeFill="background1" w:themeFillShade="F2"/>
          </w:tcPr>
          <w:p w14:paraId="78C574DA" w14:textId="77777777" w:rsidR="0021323F" w:rsidRPr="00A4301E" w:rsidRDefault="0021323F" w:rsidP="00325442">
            <w:pPr>
              <w:rPr>
                <w:rFonts w:ascii="Calibri" w:hAnsi="Calibri"/>
                <w:b/>
              </w:rPr>
            </w:pPr>
            <w:r w:rsidRPr="00A4301E">
              <w:rPr>
                <w:rFonts w:ascii="Calibri" w:hAnsi="Calibri"/>
                <w:b/>
              </w:rPr>
              <w:t>Total Households</w:t>
            </w:r>
          </w:p>
          <w:p w14:paraId="4A20D8B0"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6925BDC3" w14:textId="77777777" w:rsidR="0021323F" w:rsidRPr="00A4301E" w:rsidRDefault="0021323F" w:rsidP="00325442">
            <w:pPr>
              <w:jc w:val="right"/>
              <w:rPr>
                <w:rFonts w:ascii="Calibri" w:hAnsi="Calibri"/>
              </w:rPr>
            </w:pPr>
            <w:r w:rsidRPr="00A4301E">
              <w:rPr>
                <w:rFonts w:ascii="Calibri" w:hAnsi="Calibri"/>
              </w:rPr>
              <w:t>13,006</w:t>
            </w:r>
          </w:p>
        </w:tc>
      </w:tr>
      <w:tr w:rsidR="0021323F" w:rsidRPr="00A4301E" w14:paraId="7FFB7F43" w14:textId="77777777" w:rsidTr="00325442">
        <w:tc>
          <w:tcPr>
            <w:tcW w:w="7128" w:type="dxa"/>
          </w:tcPr>
          <w:p w14:paraId="2B283BA1" w14:textId="77777777" w:rsidR="0021323F" w:rsidRPr="00A4301E" w:rsidRDefault="0021323F" w:rsidP="00325442">
            <w:pPr>
              <w:rPr>
                <w:rFonts w:ascii="Calibri" w:hAnsi="Calibri"/>
                <w:b/>
              </w:rPr>
            </w:pPr>
            <w:r w:rsidRPr="00A4301E">
              <w:rPr>
                <w:rFonts w:ascii="Calibri" w:hAnsi="Calibri"/>
                <w:b/>
              </w:rPr>
              <w:t>Average Median Household Income</w:t>
            </w:r>
          </w:p>
          <w:p w14:paraId="41844CEE"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0B881E35" w14:textId="77777777" w:rsidR="0021323F" w:rsidRPr="00A4301E" w:rsidRDefault="0021323F" w:rsidP="00325442">
            <w:pPr>
              <w:jc w:val="right"/>
              <w:rPr>
                <w:rFonts w:ascii="Calibri" w:hAnsi="Calibri"/>
              </w:rPr>
            </w:pPr>
            <w:r w:rsidRPr="00A4301E">
              <w:rPr>
                <w:rFonts w:ascii="Calibri" w:hAnsi="Calibri"/>
              </w:rPr>
              <w:t>$35,323</w:t>
            </w:r>
          </w:p>
        </w:tc>
      </w:tr>
      <w:tr w:rsidR="0021323F" w:rsidRPr="00A4301E" w14:paraId="068A60AD" w14:textId="77777777" w:rsidTr="00325442">
        <w:tc>
          <w:tcPr>
            <w:tcW w:w="7128" w:type="dxa"/>
            <w:shd w:val="clear" w:color="auto" w:fill="F2F2F2" w:themeFill="background1" w:themeFillShade="F2"/>
          </w:tcPr>
          <w:p w14:paraId="6E4E2D64" w14:textId="77777777" w:rsidR="0021323F" w:rsidRPr="00A4301E" w:rsidRDefault="0021323F" w:rsidP="00325442">
            <w:pPr>
              <w:rPr>
                <w:rFonts w:ascii="Calibri" w:hAnsi="Calibri"/>
                <w:b/>
              </w:rPr>
            </w:pPr>
            <w:r w:rsidRPr="00A4301E">
              <w:rPr>
                <w:rFonts w:ascii="Calibri" w:hAnsi="Calibri"/>
                <w:b/>
              </w:rPr>
              <w:t>Total Number of Housing Units</w:t>
            </w:r>
          </w:p>
          <w:p w14:paraId="48303F80"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7E00FA2C" w14:textId="77777777" w:rsidR="0021323F" w:rsidRPr="00A4301E" w:rsidRDefault="0021323F" w:rsidP="00325442">
            <w:pPr>
              <w:jc w:val="right"/>
              <w:rPr>
                <w:rFonts w:ascii="Calibri" w:hAnsi="Calibri"/>
              </w:rPr>
            </w:pPr>
            <w:r w:rsidRPr="00A4301E">
              <w:rPr>
                <w:rFonts w:ascii="Calibri" w:hAnsi="Calibri"/>
              </w:rPr>
              <w:t>20,919</w:t>
            </w:r>
          </w:p>
        </w:tc>
      </w:tr>
      <w:tr w:rsidR="0021323F" w:rsidRPr="00A4301E" w14:paraId="3C437806" w14:textId="77777777" w:rsidTr="00325442">
        <w:tc>
          <w:tcPr>
            <w:tcW w:w="7128" w:type="dxa"/>
          </w:tcPr>
          <w:p w14:paraId="05AB758A"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1DC8D473"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3C8B04C9" w14:textId="77777777" w:rsidR="0021323F" w:rsidRPr="00A4301E" w:rsidRDefault="0021323F" w:rsidP="00325442">
            <w:pPr>
              <w:jc w:val="right"/>
              <w:rPr>
                <w:rFonts w:ascii="Calibri" w:hAnsi="Calibri"/>
              </w:rPr>
            </w:pPr>
            <w:r w:rsidRPr="00A4301E">
              <w:rPr>
                <w:rFonts w:ascii="Calibri" w:hAnsi="Calibri"/>
              </w:rPr>
              <w:t>67</w:t>
            </w:r>
          </w:p>
        </w:tc>
      </w:tr>
      <w:tr w:rsidR="0021323F" w:rsidRPr="00A4301E" w14:paraId="794A0C49" w14:textId="77777777" w:rsidTr="00325442">
        <w:tc>
          <w:tcPr>
            <w:tcW w:w="7128" w:type="dxa"/>
            <w:shd w:val="clear" w:color="auto" w:fill="F2F2F2" w:themeFill="background1" w:themeFillShade="F2"/>
          </w:tcPr>
          <w:p w14:paraId="03605254"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21431352"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2548EA1C" w14:textId="77777777" w:rsidR="0021323F" w:rsidRPr="00A4301E" w:rsidRDefault="0021323F" w:rsidP="00325442">
            <w:pPr>
              <w:jc w:val="right"/>
              <w:rPr>
                <w:rFonts w:ascii="Calibri" w:hAnsi="Calibri"/>
              </w:rPr>
            </w:pPr>
            <w:r w:rsidRPr="00A4301E">
              <w:rPr>
                <w:rFonts w:ascii="Calibri" w:hAnsi="Calibri"/>
              </w:rPr>
              <w:t>6.5%</w:t>
            </w:r>
          </w:p>
        </w:tc>
      </w:tr>
      <w:tr w:rsidR="0021323F" w:rsidRPr="00A4301E" w14:paraId="5120048D" w14:textId="77777777" w:rsidTr="00325442">
        <w:tc>
          <w:tcPr>
            <w:tcW w:w="7128" w:type="dxa"/>
          </w:tcPr>
          <w:p w14:paraId="28C63DBD"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583B40D1"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743284DD" w14:textId="77777777" w:rsidR="0021323F" w:rsidRPr="00A4301E" w:rsidRDefault="0021323F" w:rsidP="00325442">
            <w:pPr>
              <w:jc w:val="right"/>
              <w:rPr>
                <w:rFonts w:ascii="Calibri" w:hAnsi="Calibri"/>
              </w:rPr>
            </w:pPr>
            <w:r w:rsidRPr="00A4301E">
              <w:rPr>
                <w:rFonts w:ascii="Calibri" w:hAnsi="Calibri"/>
              </w:rPr>
              <w:t>2</w:t>
            </w:r>
          </w:p>
        </w:tc>
      </w:tr>
      <w:tr w:rsidR="0021323F" w:rsidRPr="00A4301E" w14:paraId="3B838752" w14:textId="77777777" w:rsidTr="00325442">
        <w:tc>
          <w:tcPr>
            <w:tcW w:w="7128" w:type="dxa"/>
            <w:shd w:val="clear" w:color="auto" w:fill="F2F2F2" w:themeFill="background1" w:themeFillShade="F2"/>
          </w:tcPr>
          <w:p w14:paraId="545B6F36"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52C64A3A"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1C1A6438" w14:textId="77777777" w:rsidR="0021323F" w:rsidRPr="00A4301E" w:rsidRDefault="0021323F" w:rsidP="00325442">
            <w:pPr>
              <w:jc w:val="right"/>
              <w:rPr>
                <w:rFonts w:ascii="Calibri" w:hAnsi="Calibri"/>
              </w:rPr>
            </w:pPr>
            <w:r w:rsidRPr="00A4301E">
              <w:rPr>
                <w:rFonts w:ascii="Calibri" w:hAnsi="Calibri"/>
              </w:rPr>
              <w:t>33.5</w:t>
            </w:r>
          </w:p>
        </w:tc>
      </w:tr>
      <w:tr w:rsidR="0021323F" w:rsidRPr="00A4301E" w14:paraId="2AD59391" w14:textId="77777777" w:rsidTr="00325442">
        <w:tc>
          <w:tcPr>
            <w:tcW w:w="7128" w:type="dxa"/>
          </w:tcPr>
          <w:p w14:paraId="3FEB1980"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393E0CA1"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1C77611F" w14:textId="77777777" w:rsidR="0021323F" w:rsidRPr="00A4301E" w:rsidRDefault="0021323F" w:rsidP="00325442">
            <w:pPr>
              <w:jc w:val="right"/>
              <w:rPr>
                <w:rFonts w:ascii="Calibri" w:hAnsi="Calibri"/>
              </w:rPr>
            </w:pPr>
            <w:r w:rsidRPr="00A4301E">
              <w:rPr>
                <w:rFonts w:ascii="Calibri" w:hAnsi="Calibri"/>
              </w:rPr>
              <w:t>14</w:t>
            </w:r>
          </w:p>
        </w:tc>
      </w:tr>
      <w:tr w:rsidR="0021323F" w:rsidRPr="00A4301E" w14:paraId="15DA334D" w14:textId="77777777" w:rsidTr="00325442">
        <w:tc>
          <w:tcPr>
            <w:tcW w:w="7128" w:type="dxa"/>
            <w:shd w:val="clear" w:color="auto" w:fill="F2F2F2" w:themeFill="background1" w:themeFillShade="F2"/>
          </w:tcPr>
          <w:p w14:paraId="5E8AE915" w14:textId="77777777" w:rsidR="0021323F" w:rsidRPr="00A4301E" w:rsidRDefault="0021323F" w:rsidP="00325442">
            <w:pPr>
              <w:rPr>
                <w:rFonts w:ascii="Calibri" w:hAnsi="Calibri"/>
                <w:b/>
              </w:rPr>
            </w:pPr>
            <w:r w:rsidRPr="00A4301E">
              <w:rPr>
                <w:rFonts w:ascii="Calibri" w:hAnsi="Calibri"/>
                <w:b/>
              </w:rPr>
              <w:t>Food Insecurity Rate</w:t>
            </w:r>
          </w:p>
          <w:p w14:paraId="121CA871"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7076BA69" w14:textId="77777777" w:rsidR="0021323F" w:rsidRPr="00A4301E" w:rsidRDefault="0021323F" w:rsidP="00325442">
            <w:pPr>
              <w:jc w:val="right"/>
              <w:rPr>
                <w:rFonts w:ascii="Calibri" w:hAnsi="Calibri"/>
              </w:rPr>
            </w:pPr>
            <w:r w:rsidRPr="00A4301E">
              <w:rPr>
                <w:rFonts w:ascii="Calibri" w:hAnsi="Calibri"/>
              </w:rPr>
              <w:t>14.8% total pop.</w:t>
            </w:r>
          </w:p>
        </w:tc>
      </w:tr>
      <w:tr w:rsidR="0021323F" w:rsidRPr="00A4301E" w14:paraId="4A82C04C" w14:textId="77777777" w:rsidTr="00325442">
        <w:tc>
          <w:tcPr>
            <w:tcW w:w="7128" w:type="dxa"/>
          </w:tcPr>
          <w:p w14:paraId="6EEECCD6" w14:textId="77777777" w:rsidR="0021323F" w:rsidRPr="00A4301E" w:rsidRDefault="0021323F" w:rsidP="00325442">
            <w:pPr>
              <w:rPr>
                <w:rFonts w:ascii="Calibri" w:hAnsi="Calibri"/>
                <w:b/>
              </w:rPr>
            </w:pPr>
            <w:r w:rsidRPr="00A4301E">
              <w:rPr>
                <w:rFonts w:ascii="Calibri" w:hAnsi="Calibri"/>
                <w:b/>
              </w:rPr>
              <w:t>Health Insurance Coverage</w:t>
            </w:r>
          </w:p>
          <w:p w14:paraId="5A3532F7"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45F10612" w14:textId="77777777" w:rsidR="0021323F" w:rsidRPr="00A4301E" w:rsidRDefault="0021323F" w:rsidP="00325442">
            <w:pPr>
              <w:jc w:val="right"/>
              <w:rPr>
                <w:rFonts w:ascii="Calibri" w:hAnsi="Calibri"/>
              </w:rPr>
            </w:pPr>
            <w:r w:rsidRPr="00A4301E">
              <w:rPr>
                <w:rFonts w:ascii="Calibri" w:hAnsi="Calibri"/>
              </w:rPr>
              <w:t>21.8% uninsured</w:t>
            </w:r>
          </w:p>
        </w:tc>
      </w:tr>
      <w:tr w:rsidR="0021323F" w:rsidRPr="00A4301E" w14:paraId="2E4DF50B" w14:textId="77777777" w:rsidTr="00325442">
        <w:tc>
          <w:tcPr>
            <w:tcW w:w="7128" w:type="dxa"/>
            <w:shd w:val="clear" w:color="auto" w:fill="F2F2F2" w:themeFill="background1" w:themeFillShade="F2"/>
          </w:tcPr>
          <w:p w14:paraId="151802B2" w14:textId="77777777" w:rsidR="0021323F" w:rsidRPr="00A4301E" w:rsidRDefault="0021323F" w:rsidP="00325442">
            <w:pPr>
              <w:rPr>
                <w:rFonts w:ascii="Calibri" w:hAnsi="Calibri"/>
                <w:b/>
              </w:rPr>
            </w:pPr>
            <w:r w:rsidRPr="00A4301E">
              <w:rPr>
                <w:rFonts w:ascii="Calibri" w:hAnsi="Calibri"/>
                <w:b/>
              </w:rPr>
              <w:t>Medicaid Enrollment</w:t>
            </w:r>
          </w:p>
          <w:p w14:paraId="552C2D65"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1AD66784" w14:textId="77777777" w:rsidR="0021323F" w:rsidRPr="00A4301E" w:rsidRDefault="0021323F" w:rsidP="00325442">
            <w:pPr>
              <w:jc w:val="right"/>
              <w:rPr>
                <w:rFonts w:ascii="Calibri" w:hAnsi="Calibri"/>
              </w:rPr>
            </w:pPr>
            <w:r w:rsidRPr="00A4301E">
              <w:rPr>
                <w:rFonts w:ascii="Calibri" w:hAnsi="Calibri"/>
              </w:rPr>
              <w:t>46.2% enrolled</w:t>
            </w:r>
          </w:p>
        </w:tc>
      </w:tr>
      <w:tr w:rsidR="0021323F" w:rsidRPr="00A4301E" w14:paraId="26E7BD75" w14:textId="77777777" w:rsidTr="00325442">
        <w:tc>
          <w:tcPr>
            <w:tcW w:w="7128" w:type="dxa"/>
          </w:tcPr>
          <w:p w14:paraId="7FBE6269" w14:textId="77777777" w:rsidR="0021323F" w:rsidRPr="00A4301E" w:rsidRDefault="0021323F" w:rsidP="00325442">
            <w:pPr>
              <w:rPr>
                <w:rFonts w:ascii="Calibri" w:hAnsi="Calibri"/>
                <w:b/>
              </w:rPr>
            </w:pPr>
            <w:r w:rsidRPr="00A4301E">
              <w:rPr>
                <w:rFonts w:ascii="Calibri" w:hAnsi="Calibri"/>
                <w:b/>
              </w:rPr>
              <w:t>High School Graduation Rates</w:t>
            </w:r>
          </w:p>
          <w:p w14:paraId="45D257EC"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3183C34A" w14:textId="77777777" w:rsidR="0021323F" w:rsidRPr="00A4301E" w:rsidRDefault="0021323F" w:rsidP="00325442">
            <w:pPr>
              <w:jc w:val="right"/>
              <w:rPr>
                <w:rFonts w:ascii="Calibri" w:hAnsi="Calibri"/>
              </w:rPr>
            </w:pPr>
            <w:r w:rsidRPr="00A4301E">
              <w:rPr>
                <w:rFonts w:ascii="Calibri" w:hAnsi="Calibri"/>
              </w:rPr>
              <w:t>78%</w:t>
            </w:r>
          </w:p>
        </w:tc>
      </w:tr>
      <w:tr w:rsidR="0021323F" w:rsidRPr="00A4301E" w14:paraId="44768A2E" w14:textId="77777777" w:rsidTr="00325442">
        <w:tc>
          <w:tcPr>
            <w:tcW w:w="7128" w:type="dxa"/>
            <w:shd w:val="clear" w:color="auto" w:fill="F2F2F2" w:themeFill="background1" w:themeFillShade="F2"/>
          </w:tcPr>
          <w:p w14:paraId="235C0799" w14:textId="77777777" w:rsidR="0021323F" w:rsidRPr="00A4301E" w:rsidRDefault="0021323F" w:rsidP="00325442">
            <w:pPr>
              <w:rPr>
                <w:rFonts w:ascii="Calibri" w:hAnsi="Calibri"/>
                <w:b/>
              </w:rPr>
            </w:pPr>
            <w:r w:rsidRPr="00A4301E">
              <w:rPr>
                <w:rFonts w:ascii="Calibri" w:hAnsi="Calibri"/>
                <w:b/>
              </w:rPr>
              <w:t>Unemployment Rate</w:t>
            </w:r>
          </w:p>
          <w:p w14:paraId="1C9C471C"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3260BE70" w14:textId="77777777" w:rsidR="0021323F" w:rsidRPr="00A4301E" w:rsidRDefault="0021323F" w:rsidP="00325442">
            <w:pPr>
              <w:jc w:val="right"/>
              <w:rPr>
                <w:rFonts w:ascii="Calibri" w:hAnsi="Calibri"/>
              </w:rPr>
            </w:pPr>
            <w:r w:rsidRPr="00A4301E">
              <w:rPr>
                <w:rFonts w:ascii="Calibri" w:hAnsi="Calibri"/>
              </w:rPr>
              <w:t>8.5%</w:t>
            </w:r>
          </w:p>
        </w:tc>
      </w:tr>
      <w:tr w:rsidR="0021323F" w:rsidRPr="00A4301E" w14:paraId="42ED7D78" w14:textId="77777777" w:rsidTr="00325442">
        <w:tc>
          <w:tcPr>
            <w:tcW w:w="7128" w:type="dxa"/>
          </w:tcPr>
          <w:p w14:paraId="129FE918"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1BBE0427" w14:textId="77777777" w:rsidR="0021323F" w:rsidRPr="00A4301E" w:rsidRDefault="0021323F" w:rsidP="00325442">
            <w:pPr>
              <w:rPr>
                <w:rFonts w:ascii="Calibri" w:hAnsi="Calibri"/>
                <w:i/>
              </w:rPr>
            </w:pPr>
            <w:r w:rsidRPr="00A4301E">
              <w:rPr>
                <w:rFonts w:ascii="Calibri" w:hAnsi="Calibri"/>
                <w:i/>
              </w:rPr>
              <w:lastRenderedPageBreak/>
              <w:t>YRRS 2017</w:t>
            </w:r>
          </w:p>
        </w:tc>
        <w:tc>
          <w:tcPr>
            <w:tcW w:w="2340" w:type="dxa"/>
            <w:gridSpan w:val="2"/>
          </w:tcPr>
          <w:p w14:paraId="63B21C1D" w14:textId="77777777" w:rsidR="0021323F" w:rsidRPr="00A4301E" w:rsidRDefault="0021323F" w:rsidP="00325442">
            <w:pPr>
              <w:jc w:val="right"/>
              <w:rPr>
                <w:rFonts w:ascii="Calibri" w:hAnsi="Calibri"/>
              </w:rPr>
            </w:pPr>
            <w:r w:rsidRPr="00A4301E">
              <w:rPr>
                <w:rFonts w:ascii="Calibri" w:hAnsi="Calibri"/>
              </w:rPr>
              <w:lastRenderedPageBreak/>
              <w:t>15%</w:t>
            </w:r>
          </w:p>
        </w:tc>
      </w:tr>
      <w:tr w:rsidR="0021323F" w:rsidRPr="00A4301E" w14:paraId="55F4BE3D" w14:textId="77777777" w:rsidTr="00325442">
        <w:tc>
          <w:tcPr>
            <w:tcW w:w="7128" w:type="dxa"/>
            <w:shd w:val="clear" w:color="auto" w:fill="F2F2F2" w:themeFill="background1" w:themeFillShade="F2"/>
          </w:tcPr>
          <w:p w14:paraId="2BF344E1"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2EA62EE0"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386117A0" w14:textId="77777777" w:rsidR="0021323F" w:rsidRPr="00A4301E" w:rsidRDefault="0021323F" w:rsidP="00325442">
            <w:pPr>
              <w:jc w:val="right"/>
              <w:rPr>
                <w:rFonts w:ascii="Calibri" w:hAnsi="Calibri"/>
              </w:rPr>
            </w:pPr>
            <w:r w:rsidRPr="00A4301E">
              <w:rPr>
                <w:rFonts w:ascii="Calibri" w:hAnsi="Calibri"/>
              </w:rPr>
              <w:t>5.0% cocaine</w:t>
            </w:r>
          </w:p>
          <w:p w14:paraId="7FD41D34" w14:textId="77777777" w:rsidR="0021323F" w:rsidRPr="00A4301E" w:rsidRDefault="0021323F" w:rsidP="00325442">
            <w:pPr>
              <w:jc w:val="right"/>
              <w:rPr>
                <w:rFonts w:ascii="Calibri" w:hAnsi="Calibri"/>
              </w:rPr>
            </w:pPr>
            <w:r w:rsidRPr="00A4301E">
              <w:rPr>
                <w:rFonts w:ascii="Calibri" w:hAnsi="Calibri"/>
              </w:rPr>
              <w:t>2.6% heroine</w:t>
            </w:r>
          </w:p>
          <w:p w14:paraId="07714A0E" w14:textId="77777777" w:rsidR="0021323F" w:rsidRPr="00A4301E" w:rsidRDefault="0021323F" w:rsidP="00325442">
            <w:pPr>
              <w:jc w:val="right"/>
              <w:rPr>
                <w:rFonts w:ascii="Calibri" w:hAnsi="Calibri"/>
              </w:rPr>
            </w:pPr>
            <w:r w:rsidRPr="00A4301E">
              <w:rPr>
                <w:rFonts w:ascii="Calibri" w:hAnsi="Calibri"/>
              </w:rPr>
              <w:t>3.2% meth</w:t>
            </w:r>
          </w:p>
          <w:p w14:paraId="2032BFCC" w14:textId="77777777" w:rsidR="0021323F" w:rsidRPr="00A4301E" w:rsidRDefault="0021323F" w:rsidP="00325442">
            <w:pPr>
              <w:jc w:val="right"/>
              <w:rPr>
                <w:rFonts w:ascii="Calibri" w:hAnsi="Calibri"/>
              </w:rPr>
            </w:pPr>
            <w:r w:rsidRPr="00A4301E">
              <w:rPr>
                <w:rFonts w:ascii="Calibri" w:hAnsi="Calibri"/>
              </w:rPr>
              <w:t>7.0% painkillers</w:t>
            </w:r>
          </w:p>
        </w:tc>
      </w:tr>
      <w:tr w:rsidR="0021323F" w:rsidRPr="00A4301E" w14:paraId="74BA827C" w14:textId="77777777" w:rsidTr="00325442">
        <w:tc>
          <w:tcPr>
            <w:tcW w:w="7128" w:type="dxa"/>
          </w:tcPr>
          <w:p w14:paraId="29330ECA" w14:textId="77777777" w:rsidR="0021323F" w:rsidRPr="00A4301E" w:rsidRDefault="0021323F" w:rsidP="00325442">
            <w:pPr>
              <w:rPr>
                <w:rFonts w:ascii="Calibri" w:hAnsi="Calibri"/>
                <w:b/>
              </w:rPr>
            </w:pPr>
            <w:r w:rsidRPr="00A4301E">
              <w:rPr>
                <w:rFonts w:ascii="Calibri" w:hAnsi="Calibri"/>
                <w:b/>
              </w:rPr>
              <w:t>Youth Sexual Orientation</w:t>
            </w:r>
          </w:p>
          <w:p w14:paraId="26CB330D"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5C724121" w14:textId="77777777" w:rsidR="0021323F" w:rsidRPr="00A4301E" w:rsidRDefault="0021323F" w:rsidP="00325442">
            <w:pPr>
              <w:jc w:val="right"/>
              <w:rPr>
                <w:rFonts w:ascii="Calibri" w:hAnsi="Calibri"/>
              </w:rPr>
            </w:pPr>
            <w:r w:rsidRPr="00A4301E">
              <w:rPr>
                <w:rFonts w:ascii="Calibri" w:hAnsi="Calibri"/>
              </w:rPr>
              <w:t>85.0% heterosexual</w:t>
            </w:r>
          </w:p>
          <w:p w14:paraId="26396CCD" w14:textId="77777777" w:rsidR="0021323F" w:rsidRPr="00A4301E" w:rsidRDefault="0021323F" w:rsidP="00325442">
            <w:pPr>
              <w:jc w:val="right"/>
              <w:rPr>
                <w:rFonts w:ascii="Calibri" w:hAnsi="Calibri"/>
              </w:rPr>
            </w:pPr>
            <w:r w:rsidRPr="00A4301E">
              <w:rPr>
                <w:rFonts w:ascii="Calibri" w:hAnsi="Calibri"/>
              </w:rPr>
              <w:t>2.1% gay or lesbian</w:t>
            </w:r>
          </w:p>
          <w:p w14:paraId="040FB7D6" w14:textId="77777777" w:rsidR="0021323F" w:rsidRPr="00A4301E" w:rsidRDefault="0021323F" w:rsidP="00325442">
            <w:pPr>
              <w:jc w:val="right"/>
              <w:rPr>
                <w:rFonts w:ascii="Calibri" w:hAnsi="Calibri"/>
              </w:rPr>
            </w:pPr>
            <w:r w:rsidRPr="00A4301E">
              <w:rPr>
                <w:rFonts w:ascii="Calibri" w:hAnsi="Calibri"/>
              </w:rPr>
              <w:t>8.1% bisexual</w:t>
            </w:r>
          </w:p>
          <w:p w14:paraId="6A0C4B88" w14:textId="77777777" w:rsidR="0021323F" w:rsidRPr="00A4301E" w:rsidRDefault="0021323F" w:rsidP="00325442">
            <w:pPr>
              <w:jc w:val="right"/>
              <w:rPr>
                <w:rFonts w:ascii="Calibri" w:hAnsi="Calibri"/>
              </w:rPr>
            </w:pPr>
            <w:r w:rsidRPr="00A4301E">
              <w:rPr>
                <w:rFonts w:ascii="Calibri" w:hAnsi="Calibri"/>
              </w:rPr>
              <w:t>4.8% not sure</w:t>
            </w:r>
          </w:p>
        </w:tc>
      </w:tr>
      <w:tr w:rsidR="0021323F" w:rsidRPr="00A4301E" w14:paraId="1C3DFFE0" w14:textId="77777777" w:rsidTr="00325442">
        <w:tc>
          <w:tcPr>
            <w:tcW w:w="7128" w:type="dxa"/>
            <w:shd w:val="clear" w:color="auto" w:fill="F2F2F2" w:themeFill="background1" w:themeFillShade="F2"/>
          </w:tcPr>
          <w:p w14:paraId="322CC655"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7AC18B4F"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6E0A4D22" w14:textId="77777777" w:rsidR="0021323F" w:rsidRPr="00A4301E" w:rsidRDefault="0021323F" w:rsidP="00325442">
            <w:pPr>
              <w:jc w:val="right"/>
              <w:rPr>
                <w:rFonts w:ascii="Calibri" w:hAnsi="Calibri"/>
              </w:rPr>
            </w:pPr>
            <w:r w:rsidRPr="00A4301E">
              <w:rPr>
                <w:rFonts w:ascii="Calibri" w:hAnsi="Calibri"/>
              </w:rPr>
              <w:t>34.1%</w:t>
            </w:r>
          </w:p>
        </w:tc>
      </w:tr>
      <w:tr w:rsidR="0021323F" w:rsidRPr="00A4301E" w14:paraId="57D68ABF" w14:textId="77777777" w:rsidTr="00325442">
        <w:tc>
          <w:tcPr>
            <w:tcW w:w="7128" w:type="dxa"/>
          </w:tcPr>
          <w:p w14:paraId="118DE4DB"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0B916D0B"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6510FD69" w14:textId="77777777" w:rsidR="0021323F" w:rsidRPr="00A4301E" w:rsidRDefault="0021323F" w:rsidP="00325442">
            <w:pPr>
              <w:jc w:val="right"/>
              <w:rPr>
                <w:rFonts w:ascii="Calibri" w:hAnsi="Calibri"/>
              </w:rPr>
            </w:pPr>
            <w:r w:rsidRPr="00A4301E">
              <w:rPr>
                <w:rFonts w:ascii="Calibri" w:hAnsi="Calibri"/>
              </w:rPr>
              <w:t>20.9%</w:t>
            </w:r>
          </w:p>
        </w:tc>
      </w:tr>
      <w:tr w:rsidR="0021323F" w:rsidRPr="00A4301E" w14:paraId="31AD7371" w14:textId="77777777" w:rsidTr="00325442">
        <w:tc>
          <w:tcPr>
            <w:tcW w:w="7128" w:type="dxa"/>
            <w:shd w:val="clear" w:color="auto" w:fill="F2F2F2" w:themeFill="background1" w:themeFillShade="F2"/>
          </w:tcPr>
          <w:p w14:paraId="5C95A6EA"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74313D91"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2013C65C" w14:textId="77777777" w:rsidR="0021323F" w:rsidRPr="00A4301E" w:rsidRDefault="0021323F" w:rsidP="00325442">
            <w:pPr>
              <w:jc w:val="right"/>
              <w:rPr>
                <w:rFonts w:ascii="Calibri" w:hAnsi="Calibri"/>
              </w:rPr>
            </w:pPr>
            <w:r w:rsidRPr="00A4301E">
              <w:rPr>
                <w:rFonts w:ascii="Calibri" w:hAnsi="Calibri"/>
              </w:rPr>
              <w:t>35.1</w:t>
            </w:r>
          </w:p>
        </w:tc>
      </w:tr>
      <w:tr w:rsidR="0021323F" w:rsidRPr="00A4301E" w14:paraId="484B0689" w14:textId="77777777" w:rsidTr="00325442">
        <w:tc>
          <w:tcPr>
            <w:tcW w:w="7128" w:type="dxa"/>
          </w:tcPr>
          <w:p w14:paraId="66327C7B"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39DE70FF"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25A1B936" w14:textId="77777777" w:rsidR="0021323F" w:rsidRPr="00A4301E" w:rsidRDefault="0021323F" w:rsidP="00325442">
            <w:pPr>
              <w:jc w:val="right"/>
              <w:rPr>
                <w:rFonts w:ascii="Calibri" w:hAnsi="Calibri"/>
              </w:rPr>
            </w:pPr>
            <w:r w:rsidRPr="00A4301E">
              <w:rPr>
                <w:rFonts w:ascii="Calibri" w:hAnsi="Calibri"/>
              </w:rPr>
              <w:t>74.5</w:t>
            </w:r>
          </w:p>
        </w:tc>
      </w:tr>
      <w:tr w:rsidR="0021323F" w:rsidRPr="00A4301E" w14:paraId="5BA16F86" w14:textId="77777777" w:rsidTr="00325442">
        <w:tc>
          <w:tcPr>
            <w:tcW w:w="7128" w:type="dxa"/>
            <w:shd w:val="clear" w:color="auto" w:fill="F2F2F2" w:themeFill="background1" w:themeFillShade="F2"/>
          </w:tcPr>
          <w:p w14:paraId="01469F46"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0D58EA51"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2721ED83" w14:textId="77777777" w:rsidR="0021323F" w:rsidRPr="00A4301E" w:rsidRDefault="0021323F" w:rsidP="00325442">
            <w:pPr>
              <w:jc w:val="right"/>
              <w:rPr>
                <w:rFonts w:ascii="Calibri" w:hAnsi="Calibri"/>
              </w:rPr>
            </w:pPr>
            <w:r w:rsidRPr="00A4301E">
              <w:rPr>
                <w:rFonts w:ascii="Calibri" w:hAnsi="Calibri"/>
              </w:rPr>
              <w:t>32.1</w:t>
            </w:r>
          </w:p>
        </w:tc>
      </w:tr>
      <w:tr w:rsidR="0021323F" w:rsidRPr="00A4301E" w14:paraId="0F253455" w14:textId="77777777" w:rsidTr="00325442">
        <w:tc>
          <w:tcPr>
            <w:tcW w:w="7128" w:type="dxa"/>
          </w:tcPr>
          <w:p w14:paraId="5B406153" w14:textId="77777777" w:rsidR="0021323F" w:rsidRPr="00A4301E" w:rsidRDefault="0021323F" w:rsidP="00325442">
            <w:pPr>
              <w:rPr>
                <w:rFonts w:ascii="Calibri" w:hAnsi="Calibri"/>
                <w:b/>
              </w:rPr>
            </w:pPr>
            <w:r w:rsidRPr="00A4301E">
              <w:rPr>
                <w:rFonts w:ascii="Calibri" w:hAnsi="Calibri"/>
                <w:b/>
              </w:rPr>
              <w:t>Suicide Deaths per 100,000 Population</w:t>
            </w:r>
          </w:p>
          <w:p w14:paraId="4FE2960D"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42A355F3" w14:textId="77777777" w:rsidR="0021323F" w:rsidRPr="00A4301E" w:rsidRDefault="0021323F" w:rsidP="00325442">
            <w:pPr>
              <w:jc w:val="right"/>
              <w:rPr>
                <w:rFonts w:ascii="Calibri" w:hAnsi="Calibri"/>
              </w:rPr>
            </w:pPr>
            <w:r w:rsidRPr="00A4301E">
              <w:rPr>
                <w:rFonts w:ascii="Calibri" w:hAnsi="Calibri"/>
              </w:rPr>
              <w:t>34.0</w:t>
            </w:r>
          </w:p>
        </w:tc>
      </w:tr>
    </w:tbl>
    <w:p w14:paraId="21554752" w14:textId="77777777" w:rsidR="0021323F" w:rsidRPr="00A4301E" w:rsidRDefault="0021323F" w:rsidP="0021323F">
      <w:pPr>
        <w:rPr>
          <w:rFonts w:ascii="Calibri" w:hAnsi="Calibri"/>
          <w:color w:val="696985" w:themeColor="text1" w:themeTint="A6"/>
        </w:rPr>
        <w:sectPr w:rsidR="0021323F" w:rsidRPr="00A4301E" w:rsidSect="001B70F5">
          <w:type w:val="continuous"/>
          <w:pgSz w:w="12240" w:h="15840"/>
          <w:pgMar w:top="1440" w:right="1440" w:bottom="1440" w:left="1440" w:header="720" w:footer="720" w:gutter="0"/>
          <w:cols w:space="720"/>
          <w:docGrid w:linePitch="360"/>
        </w:sectPr>
      </w:pPr>
    </w:p>
    <w:p w14:paraId="5F9DCF3B" w14:textId="77777777" w:rsidR="0021323F" w:rsidRPr="00EF427B" w:rsidRDefault="0021323F" w:rsidP="00E34450">
      <w:pPr>
        <w:pStyle w:val="Heading3"/>
      </w:pPr>
      <w:bookmarkStart w:id="71" w:name="_Toc412722059"/>
      <w:r w:rsidRPr="00EF427B">
        <w:lastRenderedPageBreak/>
        <w:t>Union County</w:t>
      </w:r>
      <w:bookmarkEnd w:id="71"/>
    </w:p>
    <w:p w14:paraId="4423FE59" w14:textId="77777777" w:rsidR="0021323F" w:rsidRPr="00A4301E" w:rsidRDefault="0021323F" w:rsidP="0021323F">
      <w:pPr>
        <w:rPr>
          <w:rFonts w:ascii="Calibri" w:hAnsi="Calibri"/>
        </w:rPr>
      </w:pPr>
    </w:p>
    <w:tbl>
      <w:tblPr>
        <w:tblStyle w:val="TableGrid"/>
        <w:tblW w:w="9468" w:type="dxa"/>
        <w:tblLook w:val="04A0" w:firstRow="1" w:lastRow="0" w:firstColumn="1" w:lastColumn="0" w:noHBand="0" w:noVBand="1"/>
      </w:tblPr>
      <w:tblGrid>
        <w:gridCol w:w="7128"/>
        <w:gridCol w:w="1170"/>
        <w:gridCol w:w="1170"/>
      </w:tblGrid>
      <w:tr w:rsidR="0021323F" w:rsidRPr="00A4301E" w14:paraId="70DE9A41" w14:textId="77777777" w:rsidTr="00325442">
        <w:tc>
          <w:tcPr>
            <w:tcW w:w="7128" w:type="dxa"/>
          </w:tcPr>
          <w:p w14:paraId="33E17619" w14:textId="77777777" w:rsidR="0021323F" w:rsidRPr="00A4301E" w:rsidRDefault="0021323F" w:rsidP="00325442">
            <w:pPr>
              <w:rPr>
                <w:rFonts w:ascii="Calibri" w:hAnsi="Calibri"/>
                <w:b/>
              </w:rPr>
            </w:pPr>
            <w:r w:rsidRPr="00A4301E">
              <w:rPr>
                <w:rFonts w:ascii="Calibri" w:hAnsi="Calibri"/>
                <w:b/>
              </w:rPr>
              <w:t>Total Population Estimate</w:t>
            </w:r>
          </w:p>
          <w:p w14:paraId="6B7C67C9"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tcPr>
          <w:p w14:paraId="1EA66788" w14:textId="77777777" w:rsidR="0021323F" w:rsidRPr="00A4301E" w:rsidRDefault="0021323F" w:rsidP="00325442">
            <w:pPr>
              <w:jc w:val="right"/>
              <w:rPr>
                <w:rFonts w:ascii="Calibri" w:hAnsi="Calibri"/>
              </w:rPr>
            </w:pPr>
            <w:r w:rsidRPr="00A4301E">
              <w:rPr>
                <w:rFonts w:ascii="Calibri" w:hAnsi="Calibri"/>
              </w:rPr>
              <w:t>4,187</w:t>
            </w:r>
          </w:p>
        </w:tc>
      </w:tr>
      <w:tr w:rsidR="0021323F" w:rsidRPr="00A4301E" w14:paraId="2F01B3B1" w14:textId="77777777" w:rsidTr="00325442">
        <w:trPr>
          <w:trHeight w:val="60"/>
        </w:trPr>
        <w:tc>
          <w:tcPr>
            <w:tcW w:w="7128" w:type="dxa"/>
            <w:vMerge w:val="restart"/>
            <w:shd w:val="clear" w:color="auto" w:fill="F2F2F2" w:themeFill="background1" w:themeFillShade="F2"/>
          </w:tcPr>
          <w:p w14:paraId="26D0A541" w14:textId="77777777" w:rsidR="0021323F" w:rsidRDefault="0021323F" w:rsidP="00325442">
            <w:pPr>
              <w:rPr>
                <w:rFonts w:ascii="Calibri" w:hAnsi="Calibri"/>
                <w:b/>
              </w:rPr>
            </w:pPr>
            <w:r>
              <w:rPr>
                <w:rFonts w:ascii="Calibri" w:hAnsi="Calibri"/>
                <w:b/>
              </w:rPr>
              <w:t>Youth Ages 15-24 by Race/Ethnicity</w:t>
            </w:r>
          </w:p>
          <w:p w14:paraId="2D6068FC" w14:textId="77777777" w:rsidR="0021323F" w:rsidRDefault="0021323F" w:rsidP="00325442">
            <w:pPr>
              <w:rPr>
                <w:rFonts w:ascii="Calibri" w:hAnsi="Calibri"/>
                <w:i/>
              </w:rPr>
            </w:pPr>
            <w:r>
              <w:rPr>
                <w:rFonts w:ascii="Calibri" w:hAnsi="Calibri"/>
                <w:i/>
              </w:rPr>
              <w:t>UNM, Geospatial &amp; Population Studies 2017</w:t>
            </w:r>
          </w:p>
          <w:p w14:paraId="66A85221" w14:textId="77777777" w:rsidR="0021323F" w:rsidRDefault="0021323F" w:rsidP="00325442">
            <w:pPr>
              <w:rPr>
                <w:rFonts w:ascii="Calibri" w:hAnsi="Calibri"/>
                <w:i/>
              </w:rPr>
            </w:pPr>
          </w:p>
          <w:p w14:paraId="626399DF" w14:textId="77777777" w:rsidR="0021323F" w:rsidRPr="00A4301E" w:rsidRDefault="0021323F" w:rsidP="00325442">
            <w:pPr>
              <w:rPr>
                <w:rFonts w:ascii="Calibri" w:hAnsi="Calibri"/>
                <w:b/>
              </w:rPr>
            </w:pPr>
            <w:r>
              <w:rPr>
                <w:rFonts w:ascii="Calibri" w:hAnsi="Calibri"/>
              </w:rPr>
              <w:t xml:space="preserve">                                                                               </w:t>
            </w:r>
            <w:r w:rsidRPr="004B4994">
              <w:rPr>
                <w:rFonts w:ascii="Calibri" w:hAnsi="Calibri"/>
                <w:b/>
              </w:rPr>
              <w:t xml:space="preserve">Total #s of Youth: </w:t>
            </w:r>
            <w:r>
              <w:rPr>
                <w:rFonts w:ascii="Calibri" w:hAnsi="Calibri"/>
                <w:b/>
              </w:rPr>
              <w:t>475</w:t>
            </w:r>
          </w:p>
        </w:tc>
        <w:tc>
          <w:tcPr>
            <w:tcW w:w="1170" w:type="dxa"/>
            <w:shd w:val="clear" w:color="auto" w:fill="F2F2F2" w:themeFill="background1" w:themeFillShade="F2"/>
          </w:tcPr>
          <w:p w14:paraId="2212F0B5" w14:textId="77777777" w:rsidR="0021323F" w:rsidRPr="00A4301E" w:rsidRDefault="0021323F" w:rsidP="00325442">
            <w:pPr>
              <w:jc w:val="right"/>
              <w:rPr>
                <w:rFonts w:ascii="Calibri" w:hAnsi="Calibri"/>
              </w:rPr>
            </w:pPr>
            <w:r w:rsidRPr="004B4994">
              <w:rPr>
                <w:rFonts w:ascii="Calibri" w:hAnsi="Calibri"/>
                <w:sz w:val="16"/>
                <w:szCs w:val="16"/>
              </w:rPr>
              <w:t>American Indian/Alaska Native</w:t>
            </w:r>
          </w:p>
        </w:tc>
        <w:tc>
          <w:tcPr>
            <w:tcW w:w="1170" w:type="dxa"/>
            <w:shd w:val="clear" w:color="auto" w:fill="F2F2F2" w:themeFill="background1" w:themeFillShade="F2"/>
          </w:tcPr>
          <w:p w14:paraId="4BA90A6C" w14:textId="77777777" w:rsidR="0021323F" w:rsidRPr="00A4301E" w:rsidRDefault="0021323F" w:rsidP="00325442">
            <w:pPr>
              <w:jc w:val="right"/>
              <w:rPr>
                <w:rFonts w:ascii="Calibri" w:hAnsi="Calibri"/>
              </w:rPr>
            </w:pPr>
            <w:r>
              <w:rPr>
                <w:rFonts w:ascii="Calibri" w:hAnsi="Calibri"/>
              </w:rPr>
              <w:t>9</w:t>
            </w:r>
          </w:p>
        </w:tc>
      </w:tr>
      <w:tr w:rsidR="0021323F" w:rsidRPr="00A4301E" w14:paraId="5AA65DA5" w14:textId="77777777" w:rsidTr="00325442">
        <w:trPr>
          <w:trHeight w:val="60"/>
        </w:trPr>
        <w:tc>
          <w:tcPr>
            <w:tcW w:w="7128" w:type="dxa"/>
            <w:vMerge/>
            <w:shd w:val="clear" w:color="auto" w:fill="F2F2F2" w:themeFill="background1" w:themeFillShade="F2"/>
          </w:tcPr>
          <w:p w14:paraId="6F575AB3"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053F7739" w14:textId="77777777" w:rsidR="0021323F" w:rsidRPr="00A4301E" w:rsidRDefault="0021323F" w:rsidP="00325442">
            <w:pPr>
              <w:jc w:val="right"/>
              <w:rPr>
                <w:rFonts w:ascii="Calibri" w:hAnsi="Calibri"/>
              </w:rPr>
            </w:pPr>
            <w:r>
              <w:rPr>
                <w:rFonts w:ascii="Calibri" w:hAnsi="Calibri"/>
                <w:sz w:val="16"/>
                <w:szCs w:val="16"/>
              </w:rPr>
              <w:t>Asian/Pacific Islander</w:t>
            </w:r>
          </w:p>
        </w:tc>
        <w:tc>
          <w:tcPr>
            <w:tcW w:w="1170" w:type="dxa"/>
            <w:shd w:val="clear" w:color="auto" w:fill="F2F2F2" w:themeFill="background1" w:themeFillShade="F2"/>
          </w:tcPr>
          <w:p w14:paraId="6ECD7249" w14:textId="77777777" w:rsidR="0021323F" w:rsidRPr="00A4301E" w:rsidRDefault="0021323F" w:rsidP="00325442">
            <w:pPr>
              <w:jc w:val="right"/>
              <w:rPr>
                <w:rFonts w:ascii="Calibri" w:hAnsi="Calibri"/>
              </w:rPr>
            </w:pPr>
            <w:r>
              <w:rPr>
                <w:rFonts w:ascii="Calibri" w:hAnsi="Calibri"/>
              </w:rPr>
              <w:t>2</w:t>
            </w:r>
          </w:p>
        </w:tc>
      </w:tr>
      <w:tr w:rsidR="0021323F" w:rsidRPr="00A4301E" w14:paraId="255E3E9B" w14:textId="77777777" w:rsidTr="00325442">
        <w:trPr>
          <w:trHeight w:val="60"/>
        </w:trPr>
        <w:tc>
          <w:tcPr>
            <w:tcW w:w="7128" w:type="dxa"/>
            <w:vMerge/>
            <w:shd w:val="clear" w:color="auto" w:fill="F2F2F2" w:themeFill="background1" w:themeFillShade="F2"/>
          </w:tcPr>
          <w:p w14:paraId="3B6357FC"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6D333E9A" w14:textId="77777777" w:rsidR="0021323F" w:rsidRPr="00A4301E" w:rsidRDefault="0021323F" w:rsidP="00325442">
            <w:pPr>
              <w:jc w:val="right"/>
              <w:rPr>
                <w:rFonts w:ascii="Calibri" w:hAnsi="Calibri"/>
              </w:rPr>
            </w:pPr>
            <w:r>
              <w:rPr>
                <w:rFonts w:ascii="Calibri" w:hAnsi="Calibri"/>
                <w:sz w:val="16"/>
                <w:szCs w:val="16"/>
              </w:rPr>
              <w:t>Black/African American</w:t>
            </w:r>
          </w:p>
        </w:tc>
        <w:tc>
          <w:tcPr>
            <w:tcW w:w="1170" w:type="dxa"/>
            <w:shd w:val="clear" w:color="auto" w:fill="F2F2F2" w:themeFill="background1" w:themeFillShade="F2"/>
          </w:tcPr>
          <w:p w14:paraId="61F594E7" w14:textId="77777777" w:rsidR="0021323F" w:rsidRPr="00A4301E" w:rsidRDefault="0021323F" w:rsidP="00325442">
            <w:pPr>
              <w:jc w:val="right"/>
              <w:rPr>
                <w:rFonts w:ascii="Calibri" w:hAnsi="Calibri"/>
              </w:rPr>
            </w:pPr>
            <w:r>
              <w:rPr>
                <w:rFonts w:ascii="Calibri" w:hAnsi="Calibri"/>
              </w:rPr>
              <w:t>13</w:t>
            </w:r>
          </w:p>
        </w:tc>
      </w:tr>
      <w:tr w:rsidR="0021323F" w:rsidRPr="00A4301E" w14:paraId="116E1E41" w14:textId="77777777" w:rsidTr="00325442">
        <w:trPr>
          <w:trHeight w:val="60"/>
        </w:trPr>
        <w:tc>
          <w:tcPr>
            <w:tcW w:w="7128" w:type="dxa"/>
            <w:vMerge/>
            <w:shd w:val="clear" w:color="auto" w:fill="F2F2F2" w:themeFill="background1" w:themeFillShade="F2"/>
          </w:tcPr>
          <w:p w14:paraId="2B948E3C"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7D216A09" w14:textId="77777777" w:rsidR="0021323F" w:rsidRPr="00A4301E" w:rsidRDefault="0021323F" w:rsidP="00325442">
            <w:pPr>
              <w:jc w:val="right"/>
              <w:rPr>
                <w:rFonts w:ascii="Calibri" w:hAnsi="Calibri"/>
              </w:rPr>
            </w:pPr>
            <w:r>
              <w:rPr>
                <w:rFonts w:ascii="Calibri" w:hAnsi="Calibri"/>
                <w:sz w:val="16"/>
                <w:szCs w:val="16"/>
              </w:rPr>
              <w:t>Hispanic</w:t>
            </w:r>
          </w:p>
        </w:tc>
        <w:tc>
          <w:tcPr>
            <w:tcW w:w="1170" w:type="dxa"/>
            <w:shd w:val="clear" w:color="auto" w:fill="F2F2F2" w:themeFill="background1" w:themeFillShade="F2"/>
          </w:tcPr>
          <w:p w14:paraId="05EDDE19" w14:textId="77777777" w:rsidR="0021323F" w:rsidRPr="00A4301E" w:rsidRDefault="0021323F" w:rsidP="00325442">
            <w:pPr>
              <w:jc w:val="right"/>
              <w:rPr>
                <w:rFonts w:ascii="Calibri" w:hAnsi="Calibri"/>
              </w:rPr>
            </w:pPr>
            <w:r>
              <w:rPr>
                <w:rFonts w:ascii="Calibri" w:hAnsi="Calibri"/>
              </w:rPr>
              <w:t>243</w:t>
            </w:r>
          </w:p>
        </w:tc>
      </w:tr>
      <w:tr w:rsidR="0021323F" w:rsidRPr="00A4301E" w14:paraId="6037D47C" w14:textId="77777777" w:rsidTr="00325442">
        <w:trPr>
          <w:trHeight w:val="60"/>
        </w:trPr>
        <w:tc>
          <w:tcPr>
            <w:tcW w:w="7128" w:type="dxa"/>
            <w:vMerge/>
            <w:shd w:val="clear" w:color="auto" w:fill="F2F2F2" w:themeFill="background1" w:themeFillShade="F2"/>
          </w:tcPr>
          <w:p w14:paraId="488B6DCB" w14:textId="77777777" w:rsidR="0021323F" w:rsidRPr="00A4301E" w:rsidRDefault="0021323F" w:rsidP="00325442">
            <w:pPr>
              <w:rPr>
                <w:rFonts w:ascii="Calibri" w:hAnsi="Calibri"/>
                <w:b/>
              </w:rPr>
            </w:pPr>
          </w:p>
        </w:tc>
        <w:tc>
          <w:tcPr>
            <w:tcW w:w="1170" w:type="dxa"/>
            <w:shd w:val="clear" w:color="auto" w:fill="F2F2F2" w:themeFill="background1" w:themeFillShade="F2"/>
          </w:tcPr>
          <w:p w14:paraId="27FFD7D8" w14:textId="77777777" w:rsidR="0021323F" w:rsidRPr="00A4301E" w:rsidRDefault="0021323F" w:rsidP="00325442">
            <w:pPr>
              <w:jc w:val="right"/>
              <w:rPr>
                <w:rFonts w:ascii="Calibri" w:hAnsi="Calibri"/>
              </w:rPr>
            </w:pPr>
            <w:r>
              <w:rPr>
                <w:rFonts w:ascii="Calibri" w:hAnsi="Calibri"/>
                <w:sz w:val="16"/>
                <w:szCs w:val="16"/>
              </w:rPr>
              <w:t>White</w:t>
            </w:r>
          </w:p>
        </w:tc>
        <w:tc>
          <w:tcPr>
            <w:tcW w:w="1170" w:type="dxa"/>
            <w:shd w:val="clear" w:color="auto" w:fill="F2F2F2" w:themeFill="background1" w:themeFillShade="F2"/>
          </w:tcPr>
          <w:p w14:paraId="1D083DCE" w14:textId="77777777" w:rsidR="0021323F" w:rsidRPr="00A4301E" w:rsidRDefault="0021323F" w:rsidP="00325442">
            <w:pPr>
              <w:jc w:val="right"/>
              <w:rPr>
                <w:rFonts w:ascii="Calibri" w:hAnsi="Calibri"/>
              </w:rPr>
            </w:pPr>
            <w:r>
              <w:rPr>
                <w:rFonts w:ascii="Calibri" w:hAnsi="Calibri"/>
              </w:rPr>
              <w:t>208</w:t>
            </w:r>
          </w:p>
        </w:tc>
      </w:tr>
      <w:tr w:rsidR="0021323F" w:rsidRPr="00A4301E" w14:paraId="5F4C16FE" w14:textId="77777777" w:rsidTr="00325442">
        <w:tc>
          <w:tcPr>
            <w:tcW w:w="7128" w:type="dxa"/>
            <w:shd w:val="clear" w:color="auto" w:fill="F2F2F2" w:themeFill="background1" w:themeFillShade="F2"/>
          </w:tcPr>
          <w:p w14:paraId="58DF9248" w14:textId="77777777" w:rsidR="0021323F" w:rsidRPr="00A4301E" w:rsidRDefault="0021323F" w:rsidP="00325442">
            <w:pPr>
              <w:rPr>
                <w:rFonts w:ascii="Calibri" w:hAnsi="Calibri"/>
                <w:b/>
              </w:rPr>
            </w:pPr>
            <w:r w:rsidRPr="00A4301E">
              <w:rPr>
                <w:rFonts w:ascii="Calibri" w:hAnsi="Calibri"/>
                <w:b/>
              </w:rPr>
              <w:t>Population Estimate Under Age 18</w:t>
            </w:r>
          </w:p>
          <w:p w14:paraId="13FBA9F4"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38B3A84B" w14:textId="77777777" w:rsidR="0021323F" w:rsidRPr="00A4301E" w:rsidRDefault="0021323F" w:rsidP="00325442">
            <w:pPr>
              <w:jc w:val="right"/>
              <w:rPr>
                <w:rFonts w:ascii="Calibri" w:hAnsi="Calibri"/>
              </w:rPr>
            </w:pPr>
            <w:r w:rsidRPr="00A4301E">
              <w:rPr>
                <w:rFonts w:ascii="Calibri" w:hAnsi="Calibri"/>
              </w:rPr>
              <w:t>783</w:t>
            </w:r>
          </w:p>
        </w:tc>
      </w:tr>
      <w:tr w:rsidR="0021323F" w:rsidRPr="00A4301E" w14:paraId="3FE0ADCF" w14:textId="77777777" w:rsidTr="00325442">
        <w:tc>
          <w:tcPr>
            <w:tcW w:w="7128" w:type="dxa"/>
          </w:tcPr>
          <w:p w14:paraId="051AEEA3" w14:textId="77777777" w:rsidR="0021323F" w:rsidRPr="00A4301E" w:rsidRDefault="0021323F" w:rsidP="00325442">
            <w:pPr>
              <w:rPr>
                <w:rFonts w:ascii="Calibri" w:hAnsi="Calibri"/>
                <w:b/>
              </w:rPr>
            </w:pPr>
            <w:r w:rsidRPr="00A4301E">
              <w:rPr>
                <w:rFonts w:ascii="Calibri" w:hAnsi="Calibri"/>
                <w:b/>
              </w:rPr>
              <w:t>% of Children Under Age 18 Living in Poverty</w:t>
            </w:r>
          </w:p>
          <w:p w14:paraId="754186F4"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tcPr>
          <w:p w14:paraId="6DE33121" w14:textId="77777777" w:rsidR="0021323F" w:rsidRPr="00A4301E" w:rsidRDefault="0021323F" w:rsidP="00325442">
            <w:pPr>
              <w:jc w:val="right"/>
              <w:rPr>
                <w:rFonts w:ascii="Calibri" w:hAnsi="Calibri"/>
              </w:rPr>
            </w:pPr>
            <w:r w:rsidRPr="00A4301E">
              <w:rPr>
                <w:rFonts w:ascii="Calibri" w:hAnsi="Calibri"/>
              </w:rPr>
              <w:t>28.5%</w:t>
            </w:r>
          </w:p>
        </w:tc>
      </w:tr>
      <w:tr w:rsidR="0021323F" w:rsidRPr="00A4301E" w14:paraId="4BE63F4C" w14:textId="77777777" w:rsidTr="00325442">
        <w:tc>
          <w:tcPr>
            <w:tcW w:w="7128" w:type="dxa"/>
            <w:shd w:val="clear" w:color="auto" w:fill="F2F2F2" w:themeFill="background1" w:themeFillShade="F2"/>
          </w:tcPr>
          <w:p w14:paraId="2978AA8E" w14:textId="77777777" w:rsidR="0021323F" w:rsidRPr="00A4301E" w:rsidRDefault="0021323F" w:rsidP="00325442">
            <w:pPr>
              <w:rPr>
                <w:rFonts w:ascii="Calibri" w:hAnsi="Calibri"/>
                <w:b/>
              </w:rPr>
            </w:pPr>
            <w:r w:rsidRPr="00A4301E">
              <w:rPr>
                <w:rFonts w:ascii="Calibri" w:hAnsi="Calibri"/>
                <w:b/>
              </w:rPr>
              <w:t>Total Households</w:t>
            </w:r>
          </w:p>
          <w:p w14:paraId="1533C096"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7D6FFA67" w14:textId="77777777" w:rsidR="0021323F" w:rsidRPr="00A4301E" w:rsidRDefault="0021323F" w:rsidP="00325442">
            <w:pPr>
              <w:jc w:val="right"/>
              <w:rPr>
                <w:rFonts w:ascii="Calibri" w:hAnsi="Calibri"/>
              </w:rPr>
            </w:pPr>
            <w:r w:rsidRPr="00A4301E">
              <w:rPr>
                <w:rFonts w:ascii="Calibri" w:hAnsi="Calibri"/>
              </w:rPr>
              <w:t>1,545</w:t>
            </w:r>
          </w:p>
        </w:tc>
      </w:tr>
      <w:tr w:rsidR="0021323F" w:rsidRPr="00A4301E" w14:paraId="599CC611" w14:textId="77777777" w:rsidTr="00325442">
        <w:tc>
          <w:tcPr>
            <w:tcW w:w="7128" w:type="dxa"/>
          </w:tcPr>
          <w:p w14:paraId="5B172671" w14:textId="77777777" w:rsidR="0021323F" w:rsidRPr="00A4301E" w:rsidRDefault="0021323F" w:rsidP="00325442">
            <w:pPr>
              <w:rPr>
                <w:rFonts w:ascii="Calibri" w:hAnsi="Calibri"/>
                <w:b/>
              </w:rPr>
            </w:pPr>
            <w:r w:rsidRPr="00A4301E">
              <w:rPr>
                <w:rFonts w:ascii="Calibri" w:hAnsi="Calibri"/>
                <w:b/>
              </w:rPr>
              <w:t>Average Median Household Income</w:t>
            </w:r>
          </w:p>
          <w:p w14:paraId="222AA31B" w14:textId="77777777" w:rsidR="0021323F" w:rsidRPr="00A4301E" w:rsidRDefault="0021323F" w:rsidP="00325442">
            <w:pPr>
              <w:rPr>
                <w:rFonts w:ascii="Calibri" w:hAnsi="Calibri"/>
                <w:i/>
              </w:rPr>
            </w:pPr>
            <w:r w:rsidRPr="00A4301E">
              <w:rPr>
                <w:rFonts w:ascii="Calibri" w:hAnsi="Calibri"/>
                <w:i/>
              </w:rPr>
              <w:t>Census 2012-2016</w:t>
            </w:r>
          </w:p>
        </w:tc>
        <w:tc>
          <w:tcPr>
            <w:tcW w:w="2340" w:type="dxa"/>
            <w:gridSpan w:val="2"/>
          </w:tcPr>
          <w:p w14:paraId="58C0056B" w14:textId="77777777" w:rsidR="0021323F" w:rsidRPr="00A4301E" w:rsidRDefault="0021323F" w:rsidP="00325442">
            <w:pPr>
              <w:jc w:val="right"/>
              <w:rPr>
                <w:rFonts w:ascii="Calibri" w:hAnsi="Calibri"/>
              </w:rPr>
            </w:pPr>
            <w:r w:rsidRPr="00A4301E">
              <w:rPr>
                <w:rFonts w:ascii="Calibri" w:hAnsi="Calibri"/>
              </w:rPr>
              <w:t>$36,420</w:t>
            </w:r>
          </w:p>
        </w:tc>
      </w:tr>
      <w:tr w:rsidR="0021323F" w:rsidRPr="00A4301E" w14:paraId="0F451D6F" w14:textId="77777777" w:rsidTr="00325442">
        <w:tc>
          <w:tcPr>
            <w:tcW w:w="7128" w:type="dxa"/>
            <w:shd w:val="clear" w:color="auto" w:fill="F2F2F2" w:themeFill="background1" w:themeFillShade="F2"/>
          </w:tcPr>
          <w:p w14:paraId="6E675F1A" w14:textId="77777777" w:rsidR="0021323F" w:rsidRPr="00A4301E" w:rsidRDefault="0021323F" w:rsidP="00325442">
            <w:pPr>
              <w:rPr>
                <w:rFonts w:ascii="Calibri" w:hAnsi="Calibri"/>
                <w:b/>
              </w:rPr>
            </w:pPr>
            <w:r w:rsidRPr="00A4301E">
              <w:rPr>
                <w:rFonts w:ascii="Calibri" w:hAnsi="Calibri"/>
                <w:b/>
              </w:rPr>
              <w:t>Total Number of Housing Units</w:t>
            </w:r>
          </w:p>
          <w:p w14:paraId="0EB85BFD" w14:textId="77777777" w:rsidR="0021323F" w:rsidRPr="00A4301E" w:rsidRDefault="0021323F" w:rsidP="00325442">
            <w:pPr>
              <w:rPr>
                <w:rFonts w:ascii="Calibri" w:hAnsi="Calibri"/>
                <w:i/>
              </w:rPr>
            </w:pPr>
            <w:r w:rsidRPr="00A4301E">
              <w:rPr>
                <w:rFonts w:ascii="Calibri" w:hAnsi="Calibri"/>
                <w:i/>
              </w:rPr>
              <w:t>Census 2017</w:t>
            </w:r>
          </w:p>
        </w:tc>
        <w:tc>
          <w:tcPr>
            <w:tcW w:w="2340" w:type="dxa"/>
            <w:gridSpan w:val="2"/>
            <w:shd w:val="clear" w:color="auto" w:fill="F2F2F2" w:themeFill="background1" w:themeFillShade="F2"/>
          </w:tcPr>
          <w:p w14:paraId="51ADAFFB" w14:textId="77777777" w:rsidR="0021323F" w:rsidRPr="00A4301E" w:rsidRDefault="0021323F" w:rsidP="00325442">
            <w:pPr>
              <w:jc w:val="right"/>
              <w:rPr>
                <w:rFonts w:ascii="Calibri" w:hAnsi="Calibri"/>
              </w:rPr>
            </w:pPr>
            <w:r w:rsidRPr="00A4301E">
              <w:rPr>
                <w:rFonts w:ascii="Calibri" w:hAnsi="Calibri"/>
              </w:rPr>
              <w:t>2,348</w:t>
            </w:r>
          </w:p>
        </w:tc>
      </w:tr>
      <w:tr w:rsidR="0021323F" w:rsidRPr="00A4301E" w14:paraId="6733CC3D" w14:textId="77777777" w:rsidTr="00325442">
        <w:tc>
          <w:tcPr>
            <w:tcW w:w="7128" w:type="dxa"/>
          </w:tcPr>
          <w:p w14:paraId="6986D85B" w14:textId="77777777" w:rsidR="0021323F" w:rsidRPr="00A4301E" w:rsidRDefault="0021323F" w:rsidP="00325442">
            <w:pPr>
              <w:rPr>
                <w:rFonts w:ascii="Calibri" w:hAnsi="Calibri"/>
                <w:b/>
              </w:rPr>
            </w:pPr>
            <w:r w:rsidRPr="00A4301E">
              <w:rPr>
                <w:rFonts w:ascii="Calibri" w:hAnsi="Calibri"/>
                <w:b/>
              </w:rPr>
              <w:t>Numbers of Homeless Youth Enrolled in Public Schools</w:t>
            </w:r>
          </w:p>
          <w:p w14:paraId="7526FB43" w14:textId="77777777" w:rsidR="0021323F" w:rsidRPr="00A4301E" w:rsidRDefault="0021323F" w:rsidP="00325442">
            <w:pPr>
              <w:rPr>
                <w:rFonts w:ascii="Calibri" w:hAnsi="Calibri"/>
                <w:i/>
              </w:rPr>
            </w:pPr>
            <w:r w:rsidRPr="00A4301E">
              <w:rPr>
                <w:rFonts w:ascii="Calibri" w:hAnsi="Calibri"/>
                <w:i/>
              </w:rPr>
              <w:t>PED 2017-2018</w:t>
            </w:r>
          </w:p>
        </w:tc>
        <w:tc>
          <w:tcPr>
            <w:tcW w:w="2340" w:type="dxa"/>
            <w:gridSpan w:val="2"/>
          </w:tcPr>
          <w:p w14:paraId="7382423B" w14:textId="77777777" w:rsidR="0021323F" w:rsidRPr="00A4301E" w:rsidRDefault="0021323F" w:rsidP="00325442">
            <w:pPr>
              <w:jc w:val="right"/>
              <w:rPr>
                <w:rFonts w:ascii="Calibri" w:hAnsi="Calibri"/>
              </w:rPr>
            </w:pPr>
            <w:r w:rsidRPr="00A4301E">
              <w:rPr>
                <w:rFonts w:ascii="Calibri" w:hAnsi="Calibri"/>
              </w:rPr>
              <w:t>0</w:t>
            </w:r>
          </w:p>
        </w:tc>
      </w:tr>
      <w:tr w:rsidR="0021323F" w:rsidRPr="00A4301E" w14:paraId="2EEAC769" w14:textId="77777777" w:rsidTr="00325442">
        <w:tc>
          <w:tcPr>
            <w:tcW w:w="7128" w:type="dxa"/>
            <w:shd w:val="clear" w:color="auto" w:fill="F2F2F2" w:themeFill="background1" w:themeFillShade="F2"/>
          </w:tcPr>
          <w:p w14:paraId="492F3546" w14:textId="77777777" w:rsidR="0021323F" w:rsidRPr="00A4301E" w:rsidRDefault="0021323F" w:rsidP="00325442">
            <w:pPr>
              <w:rPr>
                <w:rFonts w:ascii="Calibri" w:hAnsi="Calibri"/>
                <w:b/>
              </w:rPr>
            </w:pPr>
            <w:r w:rsidRPr="00A4301E">
              <w:rPr>
                <w:rFonts w:ascii="Calibri" w:hAnsi="Calibri"/>
                <w:b/>
              </w:rPr>
              <w:t>Unstable Housing Among Youth w/in Past 30 Days</w:t>
            </w:r>
          </w:p>
          <w:p w14:paraId="331B9499"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44208713" w14:textId="77777777" w:rsidR="0021323F" w:rsidRPr="00A4301E" w:rsidRDefault="0021323F" w:rsidP="00325442">
            <w:pPr>
              <w:jc w:val="right"/>
              <w:rPr>
                <w:rFonts w:ascii="Calibri" w:hAnsi="Calibri"/>
              </w:rPr>
            </w:pPr>
            <w:r w:rsidRPr="00A4301E">
              <w:rPr>
                <w:rFonts w:ascii="Calibri" w:hAnsi="Calibri"/>
              </w:rPr>
              <w:t>2.2%</w:t>
            </w:r>
          </w:p>
        </w:tc>
      </w:tr>
      <w:tr w:rsidR="0021323F" w:rsidRPr="00A4301E" w14:paraId="1E22EF29" w14:textId="77777777" w:rsidTr="00325442">
        <w:tc>
          <w:tcPr>
            <w:tcW w:w="7128" w:type="dxa"/>
          </w:tcPr>
          <w:p w14:paraId="7FF0C302" w14:textId="77777777" w:rsidR="0021323F" w:rsidRPr="00A4301E" w:rsidRDefault="0021323F" w:rsidP="00325442">
            <w:pPr>
              <w:rPr>
                <w:rFonts w:ascii="Calibri" w:hAnsi="Calibri"/>
                <w:b/>
              </w:rPr>
            </w:pPr>
            <w:r w:rsidRPr="00A4301E">
              <w:rPr>
                <w:rFonts w:ascii="Calibri" w:hAnsi="Calibri"/>
                <w:b/>
              </w:rPr>
              <w:t>Numbers of Youth/Young Adults Aging Out of Foster Care System</w:t>
            </w:r>
          </w:p>
          <w:p w14:paraId="527628F3" w14:textId="77777777" w:rsidR="0021323F" w:rsidRPr="00A4301E" w:rsidRDefault="0021323F" w:rsidP="00325442">
            <w:pPr>
              <w:rPr>
                <w:rFonts w:ascii="Calibri" w:hAnsi="Calibri"/>
                <w:i/>
              </w:rPr>
            </w:pPr>
            <w:r w:rsidRPr="00A4301E">
              <w:rPr>
                <w:rFonts w:ascii="Calibri" w:hAnsi="Calibri"/>
                <w:i/>
              </w:rPr>
              <w:t>CYFD–PSD 2018 PIT</w:t>
            </w:r>
          </w:p>
        </w:tc>
        <w:tc>
          <w:tcPr>
            <w:tcW w:w="2340" w:type="dxa"/>
            <w:gridSpan w:val="2"/>
          </w:tcPr>
          <w:p w14:paraId="1A0DCA9F" w14:textId="77777777" w:rsidR="0021323F" w:rsidRPr="00A4301E" w:rsidRDefault="0021323F" w:rsidP="00325442">
            <w:pPr>
              <w:jc w:val="right"/>
              <w:rPr>
                <w:rFonts w:ascii="Calibri" w:hAnsi="Calibri"/>
              </w:rPr>
            </w:pPr>
            <w:r w:rsidRPr="00A4301E">
              <w:rPr>
                <w:rFonts w:ascii="Calibri" w:hAnsi="Calibri"/>
              </w:rPr>
              <w:t xml:space="preserve">2 </w:t>
            </w:r>
            <w:r w:rsidRPr="00A4301E">
              <w:rPr>
                <w:rFonts w:ascii="Calibri" w:hAnsi="Calibri"/>
                <w:i/>
                <w:sz w:val="20"/>
                <w:szCs w:val="20"/>
              </w:rPr>
              <w:t>includes Colfax and Union</w:t>
            </w:r>
          </w:p>
        </w:tc>
      </w:tr>
      <w:tr w:rsidR="0021323F" w:rsidRPr="00A4301E" w14:paraId="506EBAA7" w14:textId="77777777" w:rsidTr="00325442">
        <w:tc>
          <w:tcPr>
            <w:tcW w:w="7128" w:type="dxa"/>
            <w:shd w:val="clear" w:color="auto" w:fill="F2F2F2" w:themeFill="background1" w:themeFillShade="F2"/>
          </w:tcPr>
          <w:p w14:paraId="3D3DB09E" w14:textId="77777777" w:rsidR="0021323F" w:rsidRPr="00A4301E" w:rsidRDefault="0021323F" w:rsidP="00325442">
            <w:pPr>
              <w:rPr>
                <w:rFonts w:ascii="Calibri" w:hAnsi="Calibri"/>
                <w:b/>
              </w:rPr>
            </w:pPr>
            <w:r w:rsidRPr="00A4301E">
              <w:rPr>
                <w:rFonts w:ascii="Calibri" w:hAnsi="Calibri"/>
                <w:b/>
              </w:rPr>
              <w:t>Child Abuse Allegations per 1,000 Children Under Age 18</w:t>
            </w:r>
          </w:p>
          <w:p w14:paraId="02AD6423"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50E731CF" w14:textId="77777777" w:rsidR="0021323F" w:rsidRPr="00A4301E" w:rsidRDefault="0021323F" w:rsidP="00325442">
            <w:pPr>
              <w:jc w:val="right"/>
              <w:rPr>
                <w:rFonts w:ascii="Calibri" w:hAnsi="Calibri"/>
              </w:rPr>
            </w:pPr>
            <w:r w:rsidRPr="00A4301E">
              <w:rPr>
                <w:rFonts w:ascii="Calibri" w:hAnsi="Calibri"/>
              </w:rPr>
              <w:t>13.5</w:t>
            </w:r>
          </w:p>
        </w:tc>
      </w:tr>
      <w:tr w:rsidR="0021323F" w:rsidRPr="00A4301E" w14:paraId="492F0411" w14:textId="77777777" w:rsidTr="00325442">
        <w:tc>
          <w:tcPr>
            <w:tcW w:w="7128" w:type="dxa"/>
          </w:tcPr>
          <w:p w14:paraId="42FB6B17" w14:textId="77777777" w:rsidR="0021323F" w:rsidRPr="00A4301E" w:rsidRDefault="0021323F" w:rsidP="00325442">
            <w:pPr>
              <w:rPr>
                <w:rFonts w:ascii="Calibri" w:hAnsi="Calibri"/>
                <w:b/>
              </w:rPr>
            </w:pPr>
            <w:r w:rsidRPr="00A4301E">
              <w:rPr>
                <w:rFonts w:ascii="Calibri" w:hAnsi="Calibri"/>
                <w:b/>
              </w:rPr>
              <w:t>Numbers of Youth/Young Adults Involved in Juvenile Justice System</w:t>
            </w:r>
          </w:p>
          <w:p w14:paraId="424823B4" w14:textId="77777777" w:rsidR="0021323F" w:rsidRPr="00A4301E" w:rsidRDefault="0021323F" w:rsidP="00325442">
            <w:pPr>
              <w:rPr>
                <w:rFonts w:ascii="Calibri" w:hAnsi="Calibri"/>
                <w:i/>
              </w:rPr>
            </w:pPr>
            <w:r w:rsidRPr="00A4301E">
              <w:rPr>
                <w:rFonts w:ascii="Calibri" w:hAnsi="Calibri"/>
                <w:i/>
              </w:rPr>
              <w:t>CYFD-JJS 2017</w:t>
            </w:r>
          </w:p>
        </w:tc>
        <w:tc>
          <w:tcPr>
            <w:tcW w:w="2340" w:type="dxa"/>
            <w:gridSpan w:val="2"/>
          </w:tcPr>
          <w:p w14:paraId="648E7BC4" w14:textId="77777777" w:rsidR="0021323F" w:rsidRPr="00A4301E" w:rsidRDefault="0021323F" w:rsidP="00325442">
            <w:pPr>
              <w:jc w:val="right"/>
              <w:rPr>
                <w:rFonts w:ascii="Calibri" w:hAnsi="Calibri"/>
              </w:rPr>
            </w:pPr>
            <w:r w:rsidRPr="00A4301E">
              <w:rPr>
                <w:rFonts w:ascii="Calibri" w:hAnsi="Calibri"/>
              </w:rPr>
              <w:t>0</w:t>
            </w:r>
          </w:p>
        </w:tc>
      </w:tr>
      <w:tr w:rsidR="0021323F" w:rsidRPr="00A4301E" w14:paraId="7CD6D0AE" w14:textId="77777777" w:rsidTr="00325442">
        <w:tc>
          <w:tcPr>
            <w:tcW w:w="7128" w:type="dxa"/>
            <w:shd w:val="clear" w:color="auto" w:fill="F2F2F2" w:themeFill="background1" w:themeFillShade="F2"/>
          </w:tcPr>
          <w:p w14:paraId="2BBBCF4D" w14:textId="77777777" w:rsidR="0021323F" w:rsidRPr="00A4301E" w:rsidRDefault="0021323F" w:rsidP="00325442">
            <w:pPr>
              <w:rPr>
                <w:rFonts w:ascii="Calibri" w:hAnsi="Calibri"/>
                <w:b/>
              </w:rPr>
            </w:pPr>
            <w:r w:rsidRPr="00A4301E">
              <w:rPr>
                <w:rFonts w:ascii="Calibri" w:hAnsi="Calibri"/>
                <w:b/>
              </w:rPr>
              <w:t>Food Insecurity Rate</w:t>
            </w:r>
          </w:p>
          <w:p w14:paraId="5F0C8F9E"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7FEE87A5" w14:textId="77777777" w:rsidR="0021323F" w:rsidRPr="00A4301E" w:rsidRDefault="0021323F" w:rsidP="00325442">
            <w:pPr>
              <w:jc w:val="right"/>
              <w:rPr>
                <w:rFonts w:ascii="Calibri" w:hAnsi="Calibri"/>
              </w:rPr>
            </w:pPr>
            <w:r w:rsidRPr="00A4301E">
              <w:rPr>
                <w:rFonts w:ascii="Calibri" w:hAnsi="Calibri"/>
              </w:rPr>
              <w:t>15.2% total pop.</w:t>
            </w:r>
          </w:p>
        </w:tc>
      </w:tr>
      <w:tr w:rsidR="0021323F" w:rsidRPr="00A4301E" w14:paraId="12716DD4" w14:textId="77777777" w:rsidTr="00325442">
        <w:tc>
          <w:tcPr>
            <w:tcW w:w="7128" w:type="dxa"/>
          </w:tcPr>
          <w:p w14:paraId="58109A45" w14:textId="77777777" w:rsidR="0021323F" w:rsidRPr="00A4301E" w:rsidRDefault="0021323F" w:rsidP="00325442">
            <w:pPr>
              <w:rPr>
                <w:rFonts w:ascii="Calibri" w:hAnsi="Calibri"/>
                <w:b/>
              </w:rPr>
            </w:pPr>
            <w:r w:rsidRPr="00A4301E">
              <w:rPr>
                <w:rFonts w:ascii="Calibri" w:hAnsi="Calibri"/>
                <w:b/>
              </w:rPr>
              <w:t>Health Insurance Coverage</w:t>
            </w:r>
          </w:p>
          <w:p w14:paraId="0FFB3B09"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34148650" w14:textId="77777777" w:rsidR="0021323F" w:rsidRPr="00A4301E" w:rsidRDefault="0021323F" w:rsidP="00325442">
            <w:pPr>
              <w:jc w:val="right"/>
              <w:rPr>
                <w:rFonts w:ascii="Calibri" w:hAnsi="Calibri"/>
              </w:rPr>
            </w:pPr>
            <w:r w:rsidRPr="00A4301E">
              <w:rPr>
                <w:rFonts w:ascii="Calibri" w:hAnsi="Calibri"/>
              </w:rPr>
              <w:t>8.9% uninsured</w:t>
            </w:r>
          </w:p>
        </w:tc>
      </w:tr>
      <w:tr w:rsidR="0021323F" w:rsidRPr="00A4301E" w14:paraId="1A57A2A4" w14:textId="77777777" w:rsidTr="00325442">
        <w:tc>
          <w:tcPr>
            <w:tcW w:w="7128" w:type="dxa"/>
            <w:shd w:val="clear" w:color="auto" w:fill="F2F2F2" w:themeFill="background1" w:themeFillShade="F2"/>
          </w:tcPr>
          <w:p w14:paraId="248F0B6D" w14:textId="77777777" w:rsidR="0021323F" w:rsidRPr="00A4301E" w:rsidRDefault="0021323F" w:rsidP="00325442">
            <w:pPr>
              <w:rPr>
                <w:rFonts w:ascii="Calibri" w:hAnsi="Calibri"/>
                <w:b/>
              </w:rPr>
            </w:pPr>
            <w:r w:rsidRPr="00A4301E">
              <w:rPr>
                <w:rFonts w:ascii="Calibri" w:hAnsi="Calibri"/>
                <w:b/>
              </w:rPr>
              <w:t>Medicaid Enrollment</w:t>
            </w:r>
          </w:p>
          <w:p w14:paraId="1EB60AEC"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48CDCDA9" w14:textId="77777777" w:rsidR="0021323F" w:rsidRPr="00A4301E" w:rsidRDefault="0021323F" w:rsidP="00325442">
            <w:pPr>
              <w:jc w:val="right"/>
              <w:rPr>
                <w:rFonts w:ascii="Calibri" w:hAnsi="Calibri"/>
              </w:rPr>
            </w:pPr>
            <w:r w:rsidRPr="00A4301E">
              <w:rPr>
                <w:rFonts w:ascii="Calibri" w:hAnsi="Calibri"/>
              </w:rPr>
              <w:t>20.3% enrolled</w:t>
            </w:r>
          </w:p>
        </w:tc>
      </w:tr>
      <w:tr w:rsidR="0021323F" w:rsidRPr="00A4301E" w14:paraId="2D1CC7F9" w14:textId="77777777" w:rsidTr="00325442">
        <w:tc>
          <w:tcPr>
            <w:tcW w:w="7128" w:type="dxa"/>
          </w:tcPr>
          <w:p w14:paraId="2F0723AD" w14:textId="77777777" w:rsidR="0021323F" w:rsidRPr="00A4301E" w:rsidRDefault="0021323F" w:rsidP="00325442">
            <w:pPr>
              <w:rPr>
                <w:rFonts w:ascii="Calibri" w:hAnsi="Calibri"/>
                <w:b/>
              </w:rPr>
            </w:pPr>
            <w:r w:rsidRPr="00A4301E">
              <w:rPr>
                <w:rFonts w:ascii="Calibri" w:hAnsi="Calibri"/>
                <w:b/>
              </w:rPr>
              <w:t>High School Graduation Rates</w:t>
            </w:r>
          </w:p>
          <w:p w14:paraId="3FF0833B" w14:textId="77777777" w:rsidR="0021323F" w:rsidRPr="00A4301E" w:rsidRDefault="0021323F" w:rsidP="00325442">
            <w:pPr>
              <w:rPr>
                <w:rFonts w:ascii="Calibri" w:hAnsi="Calibri"/>
                <w:i/>
              </w:rPr>
            </w:pPr>
            <w:r w:rsidRPr="00A4301E">
              <w:rPr>
                <w:rFonts w:ascii="Calibri" w:hAnsi="Calibri"/>
                <w:i/>
              </w:rPr>
              <w:t>IBIS 2015-2016 – 4 Year Cohort</w:t>
            </w:r>
          </w:p>
        </w:tc>
        <w:tc>
          <w:tcPr>
            <w:tcW w:w="2340" w:type="dxa"/>
            <w:gridSpan w:val="2"/>
          </w:tcPr>
          <w:p w14:paraId="08E7510B" w14:textId="77777777" w:rsidR="0021323F" w:rsidRPr="00A4301E" w:rsidRDefault="0021323F" w:rsidP="00325442">
            <w:pPr>
              <w:jc w:val="right"/>
              <w:rPr>
                <w:rFonts w:ascii="Calibri" w:hAnsi="Calibri"/>
              </w:rPr>
            </w:pPr>
            <w:r w:rsidRPr="00A4301E">
              <w:rPr>
                <w:rFonts w:ascii="Calibri" w:hAnsi="Calibri"/>
              </w:rPr>
              <w:t>91%</w:t>
            </w:r>
          </w:p>
        </w:tc>
      </w:tr>
      <w:tr w:rsidR="0021323F" w:rsidRPr="00A4301E" w14:paraId="70DDD9DC" w14:textId="77777777" w:rsidTr="00325442">
        <w:tc>
          <w:tcPr>
            <w:tcW w:w="7128" w:type="dxa"/>
            <w:shd w:val="clear" w:color="auto" w:fill="F2F2F2" w:themeFill="background1" w:themeFillShade="F2"/>
          </w:tcPr>
          <w:p w14:paraId="44305F0B" w14:textId="77777777" w:rsidR="0021323F" w:rsidRPr="00A4301E" w:rsidRDefault="0021323F" w:rsidP="00325442">
            <w:pPr>
              <w:rPr>
                <w:rFonts w:ascii="Calibri" w:hAnsi="Calibri"/>
                <w:b/>
              </w:rPr>
            </w:pPr>
            <w:r w:rsidRPr="00A4301E">
              <w:rPr>
                <w:rFonts w:ascii="Calibri" w:hAnsi="Calibri"/>
                <w:b/>
              </w:rPr>
              <w:t>Unemployment Rate</w:t>
            </w:r>
          </w:p>
          <w:p w14:paraId="0EBAFCB2" w14:textId="77777777" w:rsidR="0021323F" w:rsidRPr="00A4301E" w:rsidRDefault="0021323F" w:rsidP="00325442">
            <w:pPr>
              <w:rPr>
                <w:rFonts w:ascii="Calibri" w:hAnsi="Calibri"/>
                <w:i/>
              </w:rPr>
            </w:pPr>
            <w:r w:rsidRPr="00A4301E">
              <w:rPr>
                <w:rFonts w:ascii="Calibri" w:hAnsi="Calibri"/>
                <w:i/>
              </w:rPr>
              <w:t>IBIS 2016</w:t>
            </w:r>
          </w:p>
        </w:tc>
        <w:tc>
          <w:tcPr>
            <w:tcW w:w="2340" w:type="dxa"/>
            <w:gridSpan w:val="2"/>
            <w:shd w:val="clear" w:color="auto" w:fill="F2F2F2" w:themeFill="background1" w:themeFillShade="F2"/>
          </w:tcPr>
          <w:p w14:paraId="367CE805" w14:textId="77777777" w:rsidR="0021323F" w:rsidRPr="00A4301E" w:rsidRDefault="0021323F" w:rsidP="00325442">
            <w:pPr>
              <w:jc w:val="right"/>
              <w:rPr>
                <w:rFonts w:ascii="Calibri" w:hAnsi="Calibri"/>
              </w:rPr>
            </w:pPr>
            <w:r w:rsidRPr="00A4301E">
              <w:rPr>
                <w:rFonts w:ascii="Calibri" w:hAnsi="Calibri"/>
              </w:rPr>
              <w:t>4.1%</w:t>
            </w:r>
          </w:p>
        </w:tc>
      </w:tr>
      <w:tr w:rsidR="0021323F" w:rsidRPr="00A4301E" w14:paraId="7F797642" w14:textId="77777777" w:rsidTr="00325442">
        <w:tc>
          <w:tcPr>
            <w:tcW w:w="7128" w:type="dxa"/>
          </w:tcPr>
          <w:p w14:paraId="09FBC928" w14:textId="77777777" w:rsidR="0021323F" w:rsidRPr="00A4301E" w:rsidRDefault="0021323F" w:rsidP="00325442">
            <w:pPr>
              <w:rPr>
                <w:rFonts w:ascii="Calibri" w:hAnsi="Calibri"/>
              </w:rPr>
            </w:pPr>
            <w:r w:rsidRPr="00A4301E">
              <w:rPr>
                <w:rFonts w:ascii="Calibri" w:hAnsi="Calibri"/>
                <w:b/>
              </w:rPr>
              <w:t>Prevalence of Binge Drinking Among Youth w/in Past</w:t>
            </w:r>
            <w:r w:rsidRPr="00A4301E">
              <w:rPr>
                <w:rFonts w:ascii="Calibri" w:hAnsi="Calibri"/>
              </w:rPr>
              <w:t xml:space="preserve"> 30 Days</w:t>
            </w:r>
          </w:p>
          <w:p w14:paraId="1B60BD4E"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694B0E88" w14:textId="77777777" w:rsidR="0021323F" w:rsidRPr="00A4301E" w:rsidRDefault="0021323F" w:rsidP="00325442">
            <w:pPr>
              <w:jc w:val="right"/>
              <w:rPr>
                <w:rFonts w:ascii="Calibri" w:hAnsi="Calibri"/>
              </w:rPr>
            </w:pPr>
            <w:r w:rsidRPr="00A4301E">
              <w:rPr>
                <w:rFonts w:ascii="Calibri" w:hAnsi="Calibri"/>
              </w:rPr>
              <w:t>15.2%</w:t>
            </w:r>
          </w:p>
        </w:tc>
      </w:tr>
      <w:tr w:rsidR="0021323F" w:rsidRPr="00A4301E" w14:paraId="5459AFD3" w14:textId="77777777" w:rsidTr="00325442">
        <w:tc>
          <w:tcPr>
            <w:tcW w:w="7128" w:type="dxa"/>
            <w:shd w:val="clear" w:color="auto" w:fill="F2F2F2" w:themeFill="background1" w:themeFillShade="F2"/>
          </w:tcPr>
          <w:p w14:paraId="71BAAFAB" w14:textId="77777777" w:rsidR="0021323F" w:rsidRPr="00A4301E" w:rsidRDefault="0021323F" w:rsidP="00325442">
            <w:pPr>
              <w:rPr>
                <w:rFonts w:ascii="Calibri" w:hAnsi="Calibri"/>
                <w:b/>
              </w:rPr>
            </w:pPr>
            <w:r w:rsidRPr="00A4301E">
              <w:rPr>
                <w:rFonts w:ascii="Calibri" w:hAnsi="Calibri"/>
                <w:b/>
              </w:rPr>
              <w:lastRenderedPageBreak/>
              <w:t>Prevalence of Drug Use Among Youth w/in Past 30 Days</w:t>
            </w:r>
          </w:p>
          <w:p w14:paraId="21F23054"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6334CE12" w14:textId="77777777" w:rsidR="0021323F" w:rsidRPr="00A4301E" w:rsidRDefault="0021323F" w:rsidP="00325442">
            <w:pPr>
              <w:jc w:val="right"/>
              <w:rPr>
                <w:rFonts w:ascii="Calibri" w:hAnsi="Calibri"/>
              </w:rPr>
            </w:pPr>
            <w:r w:rsidRPr="00A4301E">
              <w:rPr>
                <w:rFonts w:ascii="Calibri" w:hAnsi="Calibri"/>
              </w:rPr>
              <w:t>0.7% cocaine</w:t>
            </w:r>
          </w:p>
          <w:p w14:paraId="7BD27448" w14:textId="77777777" w:rsidR="0021323F" w:rsidRPr="00A4301E" w:rsidRDefault="0021323F" w:rsidP="00325442">
            <w:pPr>
              <w:jc w:val="right"/>
              <w:rPr>
                <w:rFonts w:ascii="Calibri" w:hAnsi="Calibri"/>
              </w:rPr>
            </w:pPr>
            <w:r w:rsidRPr="00A4301E">
              <w:rPr>
                <w:rFonts w:ascii="Calibri" w:hAnsi="Calibri"/>
              </w:rPr>
              <w:t>0% heroine</w:t>
            </w:r>
          </w:p>
          <w:p w14:paraId="53C3F600" w14:textId="77777777" w:rsidR="0021323F" w:rsidRPr="00A4301E" w:rsidRDefault="0021323F" w:rsidP="00325442">
            <w:pPr>
              <w:jc w:val="right"/>
              <w:rPr>
                <w:rFonts w:ascii="Calibri" w:hAnsi="Calibri"/>
              </w:rPr>
            </w:pPr>
            <w:r w:rsidRPr="00A4301E">
              <w:rPr>
                <w:rFonts w:ascii="Calibri" w:hAnsi="Calibri"/>
              </w:rPr>
              <w:t>0% meth</w:t>
            </w:r>
          </w:p>
          <w:p w14:paraId="1FC143FB" w14:textId="77777777" w:rsidR="0021323F" w:rsidRPr="00A4301E" w:rsidRDefault="0021323F" w:rsidP="00325442">
            <w:pPr>
              <w:jc w:val="right"/>
              <w:rPr>
                <w:rFonts w:ascii="Calibri" w:hAnsi="Calibri"/>
              </w:rPr>
            </w:pPr>
            <w:r w:rsidRPr="00A4301E">
              <w:rPr>
                <w:rFonts w:ascii="Calibri" w:hAnsi="Calibri"/>
              </w:rPr>
              <w:t>3.0% painkillers</w:t>
            </w:r>
          </w:p>
        </w:tc>
      </w:tr>
      <w:tr w:rsidR="0021323F" w:rsidRPr="00A4301E" w14:paraId="4B34B609" w14:textId="77777777" w:rsidTr="00325442">
        <w:tc>
          <w:tcPr>
            <w:tcW w:w="7128" w:type="dxa"/>
          </w:tcPr>
          <w:p w14:paraId="0FBB21F9" w14:textId="77777777" w:rsidR="0021323F" w:rsidRPr="00A4301E" w:rsidRDefault="0021323F" w:rsidP="00325442">
            <w:pPr>
              <w:rPr>
                <w:rFonts w:ascii="Calibri" w:hAnsi="Calibri"/>
                <w:b/>
              </w:rPr>
            </w:pPr>
            <w:r w:rsidRPr="00A4301E">
              <w:rPr>
                <w:rFonts w:ascii="Calibri" w:hAnsi="Calibri"/>
                <w:b/>
              </w:rPr>
              <w:t>Youth Sexual Orientation</w:t>
            </w:r>
          </w:p>
          <w:p w14:paraId="19130BA6"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0AB2B002" w14:textId="77777777" w:rsidR="0021323F" w:rsidRPr="00A4301E" w:rsidRDefault="0021323F" w:rsidP="00325442">
            <w:pPr>
              <w:jc w:val="right"/>
              <w:rPr>
                <w:rFonts w:ascii="Calibri" w:hAnsi="Calibri"/>
              </w:rPr>
            </w:pPr>
            <w:r w:rsidRPr="00A4301E">
              <w:rPr>
                <w:rFonts w:ascii="Calibri" w:hAnsi="Calibri"/>
              </w:rPr>
              <w:t>91.5% heterosexual</w:t>
            </w:r>
          </w:p>
          <w:p w14:paraId="0416E1E5" w14:textId="77777777" w:rsidR="0021323F" w:rsidRPr="00A4301E" w:rsidRDefault="0021323F" w:rsidP="00325442">
            <w:pPr>
              <w:jc w:val="right"/>
              <w:rPr>
                <w:rFonts w:ascii="Calibri" w:hAnsi="Calibri"/>
              </w:rPr>
            </w:pPr>
            <w:r w:rsidRPr="00A4301E">
              <w:rPr>
                <w:rFonts w:ascii="Calibri" w:hAnsi="Calibri"/>
              </w:rPr>
              <w:t>0.7% gay or lesbian</w:t>
            </w:r>
          </w:p>
          <w:p w14:paraId="7CE4C543" w14:textId="77777777" w:rsidR="0021323F" w:rsidRPr="00A4301E" w:rsidRDefault="0021323F" w:rsidP="00325442">
            <w:pPr>
              <w:jc w:val="right"/>
              <w:rPr>
                <w:rFonts w:ascii="Calibri" w:hAnsi="Calibri"/>
              </w:rPr>
            </w:pPr>
            <w:r w:rsidRPr="00A4301E">
              <w:rPr>
                <w:rFonts w:ascii="Calibri" w:hAnsi="Calibri"/>
              </w:rPr>
              <w:t>5.1% bisexual</w:t>
            </w:r>
          </w:p>
          <w:p w14:paraId="6F708895" w14:textId="77777777" w:rsidR="0021323F" w:rsidRPr="00A4301E" w:rsidRDefault="0021323F" w:rsidP="00325442">
            <w:pPr>
              <w:jc w:val="right"/>
              <w:rPr>
                <w:rFonts w:ascii="Calibri" w:hAnsi="Calibri"/>
              </w:rPr>
            </w:pPr>
            <w:r w:rsidRPr="00A4301E">
              <w:rPr>
                <w:rFonts w:ascii="Calibri" w:hAnsi="Calibri"/>
              </w:rPr>
              <w:t>2.8% not sure</w:t>
            </w:r>
          </w:p>
        </w:tc>
      </w:tr>
      <w:tr w:rsidR="0021323F" w:rsidRPr="00A4301E" w14:paraId="41CDE84D" w14:textId="77777777" w:rsidTr="00325442">
        <w:tc>
          <w:tcPr>
            <w:tcW w:w="7128" w:type="dxa"/>
            <w:shd w:val="clear" w:color="auto" w:fill="F2F2F2" w:themeFill="background1" w:themeFillShade="F2"/>
          </w:tcPr>
          <w:p w14:paraId="4038657D" w14:textId="77777777" w:rsidR="0021323F" w:rsidRPr="00A4301E" w:rsidRDefault="0021323F" w:rsidP="00325442">
            <w:pPr>
              <w:rPr>
                <w:rFonts w:ascii="Calibri" w:hAnsi="Calibri"/>
                <w:b/>
              </w:rPr>
            </w:pPr>
            <w:r w:rsidRPr="00A4301E">
              <w:rPr>
                <w:rFonts w:ascii="Calibri" w:hAnsi="Calibri"/>
                <w:b/>
              </w:rPr>
              <w:t>% of Youth Feeling Sad/Hopeless to Withdraw from Activities w/in Past 12 Months</w:t>
            </w:r>
          </w:p>
          <w:p w14:paraId="4E9A4DAB"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shd w:val="clear" w:color="auto" w:fill="F2F2F2" w:themeFill="background1" w:themeFillShade="F2"/>
          </w:tcPr>
          <w:p w14:paraId="10A26A1F" w14:textId="77777777" w:rsidR="0021323F" w:rsidRPr="00A4301E" w:rsidRDefault="0021323F" w:rsidP="00325442">
            <w:pPr>
              <w:jc w:val="right"/>
              <w:rPr>
                <w:rFonts w:ascii="Calibri" w:hAnsi="Calibri"/>
              </w:rPr>
            </w:pPr>
            <w:r w:rsidRPr="00A4301E">
              <w:rPr>
                <w:rFonts w:ascii="Calibri" w:hAnsi="Calibri"/>
              </w:rPr>
              <w:t>25.8%</w:t>
            </w:r>
          </w:p>
        </w:tc>
      </w:tr>
      <w:tr w:rsidR="0021323F" w:rsidRPr="00A4301E" w14:paraId="4A3E33C9" w14:textId="77777777" w:rsidTr="00325442">
        <w:tc>
          <w:tcPr>
            <w:tcW w:w="7128" w:type="dxa"/>
          </w:tcPr>
          <w:p w14:paraId="13559EED" w14:textId="77777777" w:rsidR="0021323F" w:rsidRPr="00A4301E" w:rsidRDefault="0021323F" w:rsidP="00325442">
            <w:pPr>
              <w:rPr>
                <w:rFonts w:ascii="Calibri" w:hAnsi="Calibri"/>
                <w:b/>
              </w:rPr>
            </w:pPr>
            <w:r w:rsidRPr="00A4301E">
              <w:rPr>
                <w:rFonts w:ascii="Calibri" w:hAnsi="Calibri"/>
                <w:b/>
              </w:rPr>
              <w:t>% of Youth Who Seriously Considered Attempting Suicide w/in Past 12 Months</w:t>
            </w:r>
          </w:p>
          <w:p w14:paraId="56BEB27A" w14:textId="77777777" w:rsidR="0021323F" w:rsidRPr="00A4301E" w:rsidRDefault="0021323F" w:rsidP="00325442">
            <w:pPr>
              <w:rPr>
                <w:rFonts w:ascii="Calibri" w:hAnsi="Calibri"/>
                <w:i/>
              </w:rPr>
            </w:pPr>
            <w:r w:rsidRPr="00A4301E">
              <w:rPr>
                <w:rFonts w:ascii="Calibri" w:hAnsi="Calibri"/>
                <w:i/>
              </w:rPr>
              <w:t>YRRS 2017</w:t>
            </w:r>
          </w:p>
        </w:tc>
        <w:tc>
          <w:tcPr>
            <w:tcW w:w="2340" w:type="dxa"/>
            <w:gridSpan w:val="2"/>
          </w:tcPr>
          <w:p w14:paraId="6CD1DDFD" w14:textId="77777777" w:rsidR="0021323F" w:rsidRPr="00A4301E" w:rsidRDefault="0021323F" w:rsidP="00325442">
            <w:pPr>
              <w:jc w:val="right"/>
              <w:rPr>
                <w:rFonts w:ascii="Calibri" w:hAnsi="Calibri"/>
              </w:rPr>
            </w:pPr>
            <w:r w:rsidRPr="00A4301E">
              <w:rPr>
                <w:rFonts w:ascii="Calibri" w:hAnsi="Calibri"/>
              </w:rPr>
              <w:t>19.4%</w:t>
            </w:r>
          </w:p>
        </w:tc>
      </w:tr>
      <w:tr w:rsidR="0021323F" w:rsidRPr="00A4301E" w14:paraId="297446B2" w14:textId="77777777" w:rsidTr="00325442">
        <w:tc>
          <w:tcPr>
            <w:tcW w:w="7128" w:type="dxa"/>
            <w:shd w:val="clear" w:color="auto" w:fill="F2F2F2" w:themeFill="background1" w:themeFillShade="F2"/>
          </w:tcPr>
          <w:p w14:paraId="4F55900B" w14:textId="77777777" w:rsidR="0021323F" w:rsidRPr="00A4301E" w:rsidRDefault="0021323F" w:rsidP="00325442">
            <w:pPr>
              <w:rPr>
                <w:rFonts w:ascii="Calibri" w:hAnsi="Calibri"/>
                <w:b/>
              </w:rPr>
            </w:pPr>
            <w:r w:rsidRPr="00A4301E">
              <w:rPr>
                <w:rFonts w:ascii="Calibri" w:hAnsi="Calibri"/>
                <w:b/>
              </w:rPr>
              <w:t>Teen Birth Rates for Girls (Ages 15-19) per 1,000 Births</w:t>
            </w:r>
          </w:p>
          <w:p w14:paraId="2083D0A9" w14:textId="77777777" w:rsidR="0021323F" w:rsidRPr="00A4301E" w:rsidRDefault="0021323F" w:rsidP="00325442">
            <w:pPr>
              <w:rPr>
                <w:rFonts w:ascii="Calibri" w:hAnsi="Calibri"/>
                <w:i/>
              </w:rPr>
            </w:pPr>
            <w:r w:rsidRPr="00A4301E">
              <w:rPr>
                <w:rFonts w:ascii="Calibri" w:hAnsi="Calibri"/>
                <w:i/>
              </w:rPr>
              <w:t>IBIS 2014-2016</w:t>
            </w:r>
          </w:p>
        </w:tc>
        <w:tc>
          <w:tcPr>
            <w:tcW w:w="2340" w:type="dxa"/>
            <w:gridSpan w:val="2"/>
            <w:shd w:val="clear" w:color="auto" w:fill="F2F2F2" w:themeFill="background1" w:themeFillShade="F2"/>
          </w:tcPr>
          <w:p w14:paraId="7BE8B4FD" w14:textId="77777777" w:rsidR="0021323F" w:rsidRPr="00A4301E" w:rsidRDefault="0021323F" w:rsidP="00325442">
            <w:pPr>
              <w:jc w:val="right"/>
              <w:rPr>
                <w:rFonts w:ascii="Calibri" w:hAnsi="Calibri"/>
              </w:rPr>
            </w:pPr>
            <w:r w:rsidRPr="00A4301E">
              <w:rPr>
                <w:rFonts w:ascii="Calibri" w:hAnsi="Calibri"/>
              </w:rPr>
              <w:t>39.6</w:t>
            </w:r>
          </w:p>
        </w:tc>
      </w:tr>
      <w:tr w:rsidR="0021323F" w:rsidRPr="00A4301E" w14:paraId="3DA835A9" w14:textId="77777777" w:rsidTr="00325442">
        <w:tc>
          <w:tcPr>
            <w:tcW w:w="7128" w:type="dxa"/>
          </w:tcPr>
          <w:p w14:paraId="6CC8ED02" w14:textId="77777777" w:rsidR="0021323F" w:rsidRPr="00A4301E" w:rsidRDefault="0021323F" w:rsidP="00325442">
            <w:pPr>
              <w:rPr>
                <w:rFonts w:ascii="Calibri" w:hAnsi="Calibri"/>
                <w:b/>
              </w:rPr>
            </w:pPr>
            <w:r w:rsidRPr="00A4301E">
              <w:rPr>
                <w:rFonts w:ascii="Calibri" w:hAnsi="Calibri"/>
                <w:b/>
              </w:rPr>
              <w:t>Alcohol Related Deaths per 100,000 Population</w:t>
            </w:r>
          </w:p>
          <w:p w14:paraId="73395777"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79DD663D" w14:textId="77777777" w:rsidR="0021323F" w:rsidRPr="00A4301E" w:rsidRDefault="0021323F" w:rsidP="00325442">
            <w:pPr>
              <w:jc w:val="right"/>
              <w:rPr>
                <w:rFonts w:ascii="Calibri" w:hAnsi="Calibri"/>
              </w:rPr>
            </w:pPr>
            <w:r w:rsidRPr="00A4301E">
              <w:rPr>
                <w:rFonts w:ascii="Calibri" w:hAnsi="Calibri"/>
              </w:rPr>
              <w:t>40.2</w:t>
            </w:r>
          </w:p>
        </w:tc>
      </w:tr>
      <w:tr w:rsidR="0021323F" w:rsidRPr="00A4301E" w14:paraId="7BFFEBCD" w14:textId="77777777" w:rsidTr="00325442">
        <w:tc>
          <w:tcPr>
            <w:tcW w:w="7128" w:type="dxa"/>
            <w:shd w:val="clear" w:color="auto" w:fill="F2F2F2" w:themeFill="background1" w:themeFillShade="F2"/>
          </w:tcPr>
          <w:p w14:paraId="791F65D7" w14:textId="77777777" w:rsidR="0021323F" w:rsidRPr="00A4301E" w:rsidRDefault="0021323F" w:rsidP="00325442">
            <w:pPr>
              <w:rPr>
                <w:rFonts w:ascii="Calibri" w:hAnsi="Calibri"/>
                <w:b/>
              </w:rPr>
            </w:pPr>
            <w:r w:rsidRPr="00A4301E">
              <w:rPr>
                <w:rFonts w:ascii="Calibri" w:hAnsi="Calibri"/>
                <w:b/>
              </w:rPr>
              <w:t>Deaths Due to Overdose per 100,000 Population</w:t>
            </w:r>
          </w:p>
          <w:p w14:paraId="4492D3F4"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shd w:val="clear" w:color="auto" w:fill="F2F2F2" w:themeFill="background1" w:themeFillShade="F2"/>
          </w:tcPr>
          <w:p w14:paraId="4FDA1261" w14:textId="77777777" w:rsidR="0021323F" w:rsidRPr="00A4301E" w:rsidRDefault="0021323F" w:rsidP="00325442">
            <w:pPr>
              <w:jc w:val="right"/>
              <w:rPr>
                <w:rFonts w:ascii="Calibri" w:hAnsi="Calibri"/>
              </w:rPr>
            </w:pPr>
            <w:r w:rsidRPr="00A4301E">
              <w:rPr>
                <w:rFonts w:ascii="Calibri" w:hAnsi="Calibri"/>
              </w:rPr>
              <w:t>4.5</w:t>
            </w:r>
          </w:p>
        </w:tc>
      </w:tr>
      <w:tr w:rsidR="0021323F" w:rsidRPr="00A4301E" w14:paraId="5EC004A4" w14:textId="77777777" w:rsidTr="00325442">
        <w:tc>
          <w:tcPr>
            <w:tcW w:w="7128" w:type="dxa"/>
          </w:tcPr>
          <w:p w14:paraId="24060C23" w14:textId="77777777" w:rsidR="0021323F" w:rsidRPr="00A4301E" w:rsidRDefault="0021323F" w:rsidP="00325442">
            <w:pPr>
              <w:rPr>
                <w:rFonts w:ascii="Calibri" w:hAnsi="Calibri"/>
                <w:b/>
              </w:rPr>
            </w:pPr>
            <w:r w:rsidRPr="00A4301E">
              <w:rPr>
                <w:rFonts w:ascii="Calibri" w:hAnsi="Calibri"/>
                <w:b/>
              </w:rPr>
              <w:t>Suicide Deaths per 100,000 Population</w:t>
            </w:r>
          </w:p>
          <w:p w14:paraId="170C6D83" w14:textId="77777777" w:rsidR="0021323F" w:rsidRPr="00A4301E" w:rsidRDefault="0021323F" w:rsidP="00325442">
            <w:pPr>
              <w:rPr>
                <w:rFonts w:ascii="Calibri" w:hAnsi="Calibri"/>
                <w:i/>
              </w:rPr>
            </w:pPr>
            <w:r w:rsidRPr="00A4301E">
              <w:rPr>
                <w:rFonts w:ascii="Calibri" w:hAnsi="Calibri"/>
                <w:i/>
              </w:rPr>
              <w:t>IBIS 2012-2016</w:t>
            </w:r>
          </w:p>
        </w:tc>
        <w:tc>
          <w:tcPr>
            <w:tcW w:w="2340" w:type="dxa"/>
            <w:gridSpan w:val="2"/>
          </w:tcPr>
          <w:p w14:paraId="52D2096A" w14:textId="77777777" w:rsidR="0021323F" w:rsidRPr="00A4301E" w:rsidRDefault="0021323F" w:rsidP="00325442">
            <w:pPr>
              <w:jc w:val="right"/>
              <w:rPr>
                <w:rFonts w:ascii="Calibri" w:hAnsi="Calibri"/>
              </w:rPr>
            </w:pPr>
            <w:r w:rsidRPr="00A4301E">
              <w:rPr>
                <w:rFonts w:ascii="Calibri" w:hAnsi="Calibri"/>
              </w:rPr>
              <w:t>20.6</w:t>
            </w:r>
          </w:p>
        </w:tc>
      </w:tr>
    </w:tbl>
    <w:p w14:paraId="077EFF51" w14:textId="77777777" w:rsidR="0021323F" w:rsidRPr="00A4301E" w:rsidRDefault="0021323F" w:rsidP="0021323F">
      <w:pPr>
        <w:spacing w:line="360" w:lineRule="auto"/>
        <w:rPr>
          <w:rFonts w:ascii="Calibri" w:hAnsi="Calibri"/>
        </w:rPr>
      </w:pPr>
    </w:p>
    <w:p w14:paraId="59D9BCE1" w14:textId="189162BA" w:rsidR="00DF5DBB" w:rsidRDefault="00DF5DBB">
      <w:pPr>
        <w:rPr>
          <w:rFonts w:ascii="Calibri" w:eastAsiaTheme="majorEastAsia" w:hAnsi="Calibri" w:cstheme="majorBidi"/>
          <w:b/>
          <w:bCs/>
          <w:color w:val="D2533C" w:themeColor="text2"/>
          <w:sz w:val="32"/>
          <w:szCs w:val="32"/>
        </w:rPr>
      </w:pPr>
      <w:r>
        <w:rPr>
          <w:rFonts w:ascii="Calibri" w:eastAsiaTheme="majorEastAsia" w:hAnsi="Calibri" w:cstheme="majorBidi"/>
          <w:b/>
          <w:bCs/>
          <w:color w:val="D2533C" w:themeColor="text2"/>
          <w:sz w:val="32"/>
          <w:szCs w:val="32"/>
        </w:rPr>
        <w:br w:type="page"/>
      </w:r>
    </w:p>
    <w:p w14:paraId="1C853404" w14:textId="3D777C19" w:rsidR="00AF28BF" w:rsidRPr="00DF5DBB" w:rsidRDefault="000F2B0F" w:rsidP="00DF5DBB">
      <w:pPr>
        <w:pStyle w:val="Heading1"/>
        <w:rPr>
          <w:rFonts w:asciiTheme="majorHAnsi" w:hAnsiTheme="majorHAnsi" w:cstheme="majorHAnsi"/>
        </w:rPr>
      </w:pPr>
      <w:bookmarkStart w:id="72" w:name="_Toc412722060"/>
      <w:r>
        <w:rPr>
          <w:rFonts w:asciiTheme="majorHAnsi" w:hAnsiTheme="majorHAnsi" w:cstheme="majorHAnsi"/>
        </w:rPr>
        <w:lastRenderedPageBreak/>
        <w:t xml:space="preserve">Appendix B:  </w:t>
      </w:r>
      <w:r w:rsidR="00DF5DBB" w:rsidRPr="00DF5DBB">
        <w:rPr>
          <w:rFonts w:asciiTheme="majorHAnsi" w:hAnsiTheme="majorHAnsi" w:cstheme="majorHAnsi"/>
        </w:rPr>
        <w:t>About the Partner Agencies</w:t>
      </w:r>
      <w:bookmarkEnd w:id="72"/>
    </w:p>
    <w:p w14:paraId="04E13E7D" w14:textId="77777777" w:rsidR="00DF5DBB" w:rsidRDefault="00DF5DBB" w:rsidP="00AF28BF"/>
    <w:p w14:paraId="778D4351" w14:textId="61A7FEA7" w:rsidR="00AF28BF" w:rsidRPr="000F2B0F" w:rsidRDefault="00DF5DBB" w:rsidP="000F2B0F">
      <w:pPr>
        <w:pStyle w:val="Heading2"/>
        <w:rPr>
          <w:color w:val="93A299" w:themeColor="accent1"/>
        </w:rPr>
      </w:pPr>
      <w:bookmarkStart w:id="73" w:name="_Toc412722061"/>
      <w:r w:rsidRPr="000F2B0F">
        <w:rPr>
          <w:color w:val="93A299" w:themeColor="accent1"/>
        </w:rPr>
        <w:t>New Mexico Coalition to End Homelessness</w:t>
      </w:r>
      <w:bookmarkEnd w:id="73"/>
    </w:p>
    <w:p w14:paraId="160FDD11" w14:textId="6D505D93" w:rsidR="000F2B0F" w:rsidRPr="000F2B0F" w:rsidRDefault="000F2B0F" w:rsidP="000F2B0F">
      <w:pPr>
        <w:pStyle w:val="NormalWeb"/>
        <w:spacing w:line="270" w:lineRule="atLeast"/>
        <w:rPr>
          <w:rFonts w:ascii="Calibri" w:eastAsiaTheme="minorEastAsia" w:hAnsi="Calibri"/>
          <w:color w:val="000000"/>
        </w:rPr>
      </w:pPr>
      <w:r>
        <w:rPr>
          <w:rFonts w:ascii="Calibri" w:hAnsi="Calibri"/>
          <w:color w:val="000000"/>
        </w:rPr>
        <w:t>The mission of the New Mexico Coalition to End Homelessness is t</w:t>
      </w:r>
      <w:r w:rsidRPr="000F2B0F">
        <w:rPr>
          <w:rFonts w:ascii="Calibri" w:hAnsi="Calibri"/>
          <w:color w:val="000000"/>
        </w:rPr>
        <w:t>o assist communities to create solutions to homelessness from prevention through permanent housing by using action, advocacy, and awareness.</w:t>
      </w:r>
    </w:p>
    <w:p w14:paraId="2230B79B" w14:textId="77777777" w:rsidR="000F2B0F" w:rsidRPr="000F2B0F" w:rsidRDefault="000F2B0F" w:rsidP="000F2B0F">
      <w:pPr>
        <w:pStyle w:val="NormalWeb"/>
        <w:spacing w:line="270" w:lineRule="atLeast"/>
        <w:rPr>
          <w:rFonts w:ascii="Calibri" w:eastAsiaTheme="minorEastAsia" w:hAnsi="Calibri"/>
          <w:color w:val="000000"/>
        </w:rPr>
      </w:pPr>
      <w:r w:rsidRPr="000F2B0F">
        <w:rPr>
          <w:rFonts w:ascii="Calibri" w:hAnsi="Calibri"/>
          <w:color w:val="000000"/>
        </w:rPr>
        <w:t>The New Mexico Coalition to End Homelessness was founded in the year 2000 by a group of nonprofit agencies and the New Mexico Mortgage Finance Authority.  The founders saw the need for a statewide coalition to coordinate the efforts of the member agencies to end homelessness. </w:t>
      </w:r>
    </w:p>
    <w:p w14:paraId="42006EA1" w14:textId="7B64C174" w:rsidR="000F2B0F" w:rsidRPr="000F2B0F" w:rsidRDefault="000F2B0F" w:rsidP="000F2B0F">
      <w:pPr>
        <w:pStyle w:val="NormalWeb"/>
        <w:spacing w:line="270" w:lineRule="atLeast"/>
        <w:rPr>
          <w:rFonts w:ascii="Calibri" w:hAnsi="Calibri"/>
          <w:color w:val="000000"/>
        </w:rPr>
      </w:pPr>
      <w:r w:rsidRPr="000F2B0F">
        <w:rPr>
          <w:rFonts w:ascii="Calibri" w:hAnsi="Calibri"/>
          <w:color w:val="000000"/>
        </w:rPr>
        <w:t>During its first few years</w:t>
      </w:r>
      <w:r w:rsidR="00A4607E">
        <w:rPr>
          <w:rFonts w:ascii="Calibri" w:hAnsi="Calibri"/>
          <w:color w:val="000000"/>
        </w:rPr>
        <w:t>,</w:t>
      </w:r>
      <w:r w:rsidRPr="000F2B0F">
        <w:rPr>
          <w:rFonts w:ascii="Calibri" w:hAnsi="Calibri"/>
          <w:color w:val="000000"/>
        </w:rPr>
        <w:t xml:space="preserve"> the Coalition had only one staff person and it concentrated on coordinating the Continuum of Care application for federal funding for homeless programs for the part of the state outside of Albuquerque, assisting the member agencies with issues in developing and operating programs, and advocating for better ways to address homelessness at the NM State Legislature.</w:t>
      </w:r>
    </w:p>
    <w:p w14:paraId="25A0EE9B" w14:textId="2E102D4C" w:rsidR="000F2B0F" w:rsidRPr="000F2B0F" w:rsidRDefault="000F2B0F" w:rsidP="000F2B0F">
      <w:pPr>
        <w:pStyle w:val="NormalWeb"/>
        <w:spacing w:line="270" w:lineRule="atLeast"/>
        <w:rPr>
          <w:rFonts w:ascii="Calibri" w:hAnsi="Calibri"/>
          <w:color w:val="000000"/>
        </w:rPr>
      </w:pPr>
      <w:r w:rsidRPr="000F2B0F">
        <w:rPr>
          <w:rFonts w:ascii="Calibri" w:hAnsi="Calibri"/>
          <w:color w:val="000000"/>
        </w:rPr>
        <w:t>In early 2006</w:t>
      </w:r>
      <w:r w:rsidR="00A4607E">
        <w:rPr>
          <w:rFonts w:ascii="Calibri" w:hAnsi="Calibri"/>
          <w:color w:val="000000"/>
        </w:rPr>
        <w:t>,</w:t>
      </w:r>
      <w:r w:rsidRPr="000F2B0F">
        <w:rPr>
          <w:rFonts w:ascii="Calibri" w:hAnsi="Calibri"/>
          <w:color w:val="000000"/>
        </w:rPr>
        <w:t xml:space="preserve"> the C</w:t>
      </w:r>
      <w:r w:rsidR="00A4607E">
        <w:rPr>
          <w:rFonts w:ascii="Calibri" w:hAnsi="Calibri"/>
          <w:color w:val="000000"/>
        </w:rPr>
        <w:t>oalition merged with a similar c</w:t>
      </w:r>
      <w:r w:rsidRPr="000F2B0F">
        <w:rPr>
          <w:rFonts w:ascii="Calibri" w:hAnsi="Calibri"/>
          <w:color w:val="000000"/>
        </w:rPr>
        <w:t>oalition in Albuquerque and took on the task of assisting the City of Albuquer</w:t>
      </w:r>
      <w:r w:rsidR="00A4607E">
        <w:rPr>
          <w:rFonts w:ascii="Calibri" w:hAnsi="Calibri"/>
          <w:color w:val="000000"/>
        </w:rPr>
        <w:t>que with its Continuum of Care a</w:t>
      </w:r>
      <w:r w:rsidRPr="000F2B0F">
        <w:rPr>
          <w:rFonts w:ascii="Calibri" w:hAnsi="Calibri"/>
          <w:color w:val="000000"/>
        </w:rPr>
        <w:t>pplication.</w:t>
      </w:r>
    </w:p>
    <w:p w14:paraId="29EE7B2A" w14:textId="3DA67CAC" w:rsidR="000F2B0F" w:rsidRPr="000F2B0F" w:rsidRDefault="000F2B0F" w:rsidP="000F2B0F">
      <w:pPr>
        <w:pStyle w:val="NormalWeb"/>
        <w:spacing w:line="270" w:lineRule="atLeast"/>
        <w:rPr>
          <w:rFonts w:ascii="Calibri" w:hAnsi="Calibri"/>
          <w:color w:val="000000"/>
        </w:rPr>
      </w:pPr>
      <w:r w:rsidRPr="000F2B0F">
        <w:rPr>
          <w:rFonts w:ascii="Calibri" w:hAnsi="Calibri"/>
          <w:color w:val="000000"/>
        </w:rPr>
        <w:t>From 2006 to 2013</w:t>
      </w:r>
      <w:r w:rsidR="00A4607E">
        <w:rPr>
          <w:rFonts w:ascii="Calibri" w:hAnsi="Calibri"/>
          <w:color w:val="000000"/>
        </w:rPr>
        <w:t>,</w:t>
      </w:r>
      <w:r w:rsidRPr="000F2B0F">
        <w:rPr>
          <w:rFonts w:ascii="Calibri" w:hAnsi="Calibri"/>
          <w:color w:val="000000"/>
        </w:rPr>
        <w:t xml:space="preserve"> the Coalition worked closely with several member agencies to develop apartment communities that would house people who had been homeless. This effort resulted in the development of Chuska Apartments in Gallup, Vista Gallinas Apartments in Las Vegas, the Youth Shelters Transitional Living Apartments in Santa Fe, Village Sage Apartments in Santa Fe, and Stagecoach Apartments in Santa Fe. While the Coalition still supports efforts to develop more such apartment communities, the member agencies have taken the lead in this area with less help from the Coalition.</w:t>
      </w:r>
    </w:p>
    <w:p w14:paraId="3CF7BF58" w14:textId="0AE249C8" w:rsidR="000F2B0F" w:rsidRPr="000F2B0F" w:rsidRDefault="000F2B0F" w:rsidP="000F2B0F">
      <w:pPr>
        <w:pStyle w:val="NormalWeb"/>
        <w:spacing w:line="270" w:lineRule="atLeast"/>
        <w:rPr>
          <w:rFonts w:ascii="Calibri" w:hAnsi="Calibri"/>
          <w:color w:val="000000"/>
        </w:rPr>
      </w:pPr>
      <w:r w:rsidRPr="000F2B0F">
        <w:rPr>
          <w:rFonts w:ascii="Calibri" w:hAnsi="Calibri"/>
          <w:color w:val="000000"/>
        </w:rPr>
        <w:t>Also in 2006</w:t>
      </w:r>
      <w:r w:rsidR="00A4607E">
        <w:rPr>
          <w:rFonts w:ascii="Calibri" w:hAnsi="Calibri"/>
          <w:color w:val="000000"/>
        </w:rPr>
        <w:t>,</w:t>
      </w:r>
      <w:r w:rsidRPr="000F2B0F">
        <w:rPr>
          <w:rFonts w:ascii="Calibri" w:hAnsi="Calibri"/>
          <w:color w:val="000000"/>
        </w:rPr>
        <w:t xml:space="preserve"> the Coalition became the lead agency in New Mexico for managing the newly created New Mexico Homeless Management Information System or HMIS, a function required by the federal government in every state. Today the HMIS provides a way for us to track our progress on helping individual homeless people obtain housing</w:t>
      </w:r>
      <w:r w:rsidR="00A4607E">
        <w:rPr>
          <w:rFonts w:ascii="Calibri" w:hAnsi="Calibri"/>
          <w:color w:val="000000"/>
        </w:rPr>
        <w:t>,</w:t>
      </w:r>
      <w:r w:rsidRPr="000F2B0F">
        <w:rPr>
          <w:rFonts w:ascii="Calibri" w:hAnsi="Calibri"/>
          <w:color w:val="000000"/>
        </w:rPr>
        <w:t xml:space="preserve"> and also to track our progress in ending homelessness in all of New Mexico.</w:t>
      </w:r>
    </w:p>
    <w:p w14:paraId="07745895" w14:textId="1877A45F" w:rsidR="000F2B0F" w:rsidRPr="000F2B0F" w:rsidRDefault="000F2B0F" w:rsidP="000F2B0F">
      <w:pPr>
        <w:pStyle w:val="NormalWeb"/>
        <w:spacing w:line="270" w:lineRule="atLeast"/>
        <w:rPr>
          <w:rFonts w:ascii="Calibri" w:hAnsi="Calibri"/>
          <w:color w:val="000000"/>
        </w:rPr>
      </w:pPr>
      <w:r w:rsidRPr="000F2B0F">
        <w:rPr>
          <w:rFonts w:ascii="Calibri" w:hAnsi="Calibri"/>
          <w:color w:val="000000"/>
        </w:rPr>
        <w:t>In 2013</w:t>
      </w:r>
      <w:r w:rsidR="00A4607E">
        <w:rPr>
          <w:rFonts w:ascii="Calibri" w:hAnsi="Calibri"/>
          <w:color w:val="000000"/>
        </w:rPr>
        <w:t>,</w:t>
      </w:r>
      <w:r w:rsidRPr="000F2B0F">
        <w:rPr>
          <w:rFonts w:ascii="Calibri" w:hAnsi="Calibri"/>
          <w:color w:val="000000"/>
        </w:rPr>
        <w:t xml:space="preserve"> the Coalition began planning for a statewide system of Coordinated Assessment, and began implementing the system in 2014</w:t>
      </w:r>
      <w:r w:rsidR="00A4607E">
        <w:rPr>
          <w:rFonts w:ascii="Calibri" w:hAnsi="Calibri"/>
          <w:color w:val="000000"/>
        </w:rPr>
        <w:t xml:space="preserve">. Agencies that participate in </w:t>
      </w:r>
      <w:r w:rsidRPr="000F2B0F">
        <w:rPr>
          <w:rFonts w:ascii="Calibri" w:hAnsi="Calibri"/>
          <w:color w:val="000000"/>
        </w:rPr>
        <w:t xml:space="preserve">the Coordinated Assessment System use a common assessment tool to assess the housing and services needs of people experiencing homelessness. </w:t>
      </w:r>
      <w:r w:rsidR="00A4607E">
        <w:rPr>
          <w:rFonts w:ascii="Calibri" w:hAnsi="Calibri"/>
          <w:color w:val="000000"/>
        </w:rPr>
        <w:t xml:space="preserve">The </w:t>
      </w:r>
      <w:r w:rsidRPr="000F2B0F">
        <w:rPr>
          <w:rFonts w:ascii="Calibri" w:hAnsi="Calibri"/>
          <w:color w:val="000000"/>
        </w:rPr>
        <w:t xml:space="preserve">Coordinated Assessment System works in conjunction with the HMIS database in order to identify who is most in need of supportive housing and </w:t>
      </w:r>
      <w:r w:rsidRPr="000F2B0F">
        <w:rPr>
          <w:rFonts w:ascii="Calibri" w:hAnsi="Calibri"/>
          <w:color w:val="000000"/>
        </w:rPr>
        <w:lastRenderedPageBreak/>
        <w:t>where there are openings.  When fully implemented, the system will ensure that supportive housing is being offered first to those who need it most.</w:t>
      </w:r>
      <w:r w:rsidRPr="000F2B0F">
        <w:rPr>
          <w:rStyle w:val="apple-converted-space"/>
          <w:rFonts w:ascii="Calibri" w:hAnsi="Calibri"/>
          <w:color w:val="000000"/>
        </w:rPr>
        <w:t> </w:t>
      </w:r>
    </w:p>
    <w:p w14:paraId="1576F5CB" w14:textId="40E9803E" w:rsidR="000F2B0F" w:rsidRPr="000F2B0F" w:rsidRDefault="000F2B0F" w:rsidP="000F2B0F">
      <w:pPr>
        <w:pStyle w:val="NormalWeb"/>
        <w:spacing w:line="270" w:lineRule="atLeast"/>
        <w:rPr>
          <w:rFonts w:ascii="Calibri" w:hAnsi="Calibri"/>
          <w:color w:val="000000"/>
        </w:rPr>
      </w:pPr>
      <w:r w:rsidRPr="000F2B0F">
        <w:rPr>
          <w:rFonts w:ascii="Calibri" w:hAnsi="Calibri"/>
          <w:color w:val="000000"/>
        </w:rPr>
        <w:t>In 2014</w:t>
      </w:r>
      <w:r w:rsidR="00A4607E">
        <w:rPr>
          <w:rFonts w:ascii="Calibri" w:hAnsi="Calibri"/>
          <w:color w:val="000000"/>
        </w:rPr>
        <w:t>,</w:t>
      </w:r>
      <w:r w:rsidRPr="000F2B0F">
        <w:rPr>
          <w:rFonts w:ascii="Calibri" w:hAnsi="Calibri"/>
          <w:color w:val="000000"/>
        </w:rPr>
        <w:t xml:space="preserve"> the Coalition partnered with the Corporation for National and Community Service to provide member agencies with the opportunity to host VISTA volunteers. The VISTA volunteers work on building the capacity of the services agencies so they can help more homeless people.</w:t>
      </w:r>
    </w:p>
    <w:p w14:paraId="0FC01FED" w14:textId="63A6A874" w:rsidR="000F2B0F" w:rsidRPr="000F2B0F" w:rsidRDefault="00A4607E" w:rsidP="000F2B0F">
      <w:pPr>
        <w:pStyle w:val="NormalWeb"/>
        <w:spacing w:line="270" w:lineRule="atLeast"/>
        <w:rPr>
          <w:rFonts w:ascii="Calibri" w:hAnsi="Calibri"/>
          <w:color w:val="000000"/>
        </w:rPr>
      </w:pPr>
      <w:r>
        <w:rPr>
          <w:rFonts w:ascii="Calibri" w:hAnsi="Calibri"/>
          <w:color w:val="000000"/>
        </w:rPr>
        <w:t>The</w:t>
      </w:r>
      <w:r w:rsidR="000F2B0F" w:rsidRPr="000F2B0F">
        <w:rPr>
          <w:rFonts w:ascii="Calibri" w:hAnsi="Calibri"/>
          <w:color w:val="000000"/>
        </w:rPr>
        <w:t xml:space="preserve"> advocacy work</w:t>
      </w:r>
      <w:r>
        <w:rPr>
          <w:rFonts w:ascii="Calibri" w:hAnsi="Calibri"/>
          <w:color w:val="000000"/>
        </w:rPr>
        <w:t xml:space="preserve"> of the NMCEH</w:t>
      </w:r>
      <w:r w:rsidR="000F2B0F" w:rsidRPr="000F2B0F">
        <w:rPr>
          <w:rFonts w:ascii="Calibri" w:hAnsi="Calibri"/>
          <w:color w:val="000000"/>
        </w:rPr>
        <w:t xml:space="preserve"> has been central to the Coalition’s efforts since the beginning. </w:t>
      </w:r>
      <w:r>
        <w:rPr>
          <w:rFonts w:ascii="Calibri" w:hAnsi="Calibri"/>
          <w:color w:val="000000"/>
        </w:rPr>
        <w:t xml:space="preserve">NMCEH </w:t>
      </w:r>
      <w:r w:rsidR="000F2B0F" w:rsidRPr="000F2B0F">
        <w:rPr>
          <w:rFonts w:ascii="Calibri" w:hAnsi="Calibri"/>
          <w:color w:val="000000"/>
        </w:rPr>
        <w:t>advocate</w:t>
      </w:r>
      <w:r>
        <w:rPr>
          <w:rFonts w:ascii="Calibri" w:hAnsi="Calibri"/>
          <w:color w:val="000000"/>
        </w:rPr>
        <w:t xml:space="preserve">s at the local, </w:t>
      </w:r>
      <w:r w:rsidR="000F2B0F" w:rsidRPr="000F2B0F">
        <w:rPr>
          <w:rFonts w:ascii="Calibri" w:hAnsi="Calibri"/>
          <w:color w:val="000000"/>
        </w:rPr>
        <w:t>state and federal level</w:t>
      </w:r>
      <w:r>
        <w:rPr>
          <w:rFonts w:ascii="Calibri" w:hAnsi="Calibri"/>
          <w:color w:val="000000"/>
        </w:rPr>
        <w:t>s</w:t>
      </w:r>
      <w:r w:rsidR="000F2B0F" w:rsidRPr="000F2B0F">
        <w:rPr>
          <w:rFonts w:ascii="Calibri" w:hAnsi="Calibri"/>
          <w:color w:val="000000"/>
        </w:rPr>
        <w:t xml:space="preserve"> for solutions to homelessness, and ha</w:t>
      </w:r>
      <w:r>
        <w:rPr>
          <w:rFonts w:ascii="Calibri" w:hAnsi="Calibri"/>
          <w:color w:val="000000"/>
        </w:rPr>
        <w:t>s</w:t>
      </w:r>
      <w:r w:rsidR="000F2B0F" w:rsidRPr="000F2B0F">
        <w:rPr>
          <w:rFonts w:ascii="Calibri" w:hAnsi="Calibri"/>
          <w:color w:val="000000"/>
        </w:rPr>
        <w:t xml:space="preserve"> achieved several important victories over the years. At the state level, </w:t>
      </w:r>
      <w:r>
        <w:rPr>
          <w:rFonts w:ascii="Calibri" w:hAnsi="Calibri"/>
          <w:color w:val="000000"/>
        </w:rPr>
        <w:t>NMCEH has</w:t>
      </w:r>
      <w:r w:rsidR="000F2B0F" w:rsidRPr="000F2B0F">
        <w:rPr>
          <w:rFonts w:ascii="Calibri" w:hAnsi="Calibri"/>
          <w:color w:val="000000"/>
        </w:rPr>
        <w:t xml:space="preserve"> tripled the amount of state funding for homeless programs and helped create the New Mexico Housi</w:t>
      </w:r>
      <w:r>
        <w:rPr>
          <w:rFonts w:ascii="Calibri" w:hAnsi="Calibri"/>
          <w:color w:val="000000"/>
        </w:rPr>
        <w:t>ng Trust Fund. In Albuquerque, NMCEH has</w:t>
      </w:r>
      <w:r w:rsidR="000F2B0F" w:rsidRPr="000F2B0F">
        <w:rPr>
          <w:rFonts w:ascii="Calibri" w:hAnsi="Calibri"/>
          <w:color w:val="000000"/>
        </w:rPr>
        <w:t xml:space="preserve"> helped to fund the Albuquerque Workforce Housing Trust Fun</w:t>
      </w:r>
      <w:r>
        <w:rPr>
          <w:rFonts w:ascii="Calibri" w:hAnsi="Calibri"/>
          <w:color w:val="000000"/>
        </w:rPr>
        <w:t>d. And at the national level, NMCEH has</w:t>
      </w:r>
      <w:r w:rsidR="000F2B0F" w:rsidRPr="000F2B0F">
        <w:rPr>
          <w:rFonts w:ascii="Calibri" w:hAnsi="Calibri"/>
          <w:color w:val="000000"/>
        </w:rPr>
        <w:t xml:space="preserve"> joined with communities across the country to successfully advocate for increased federal funding for programs that serve people experiencing homelessness.</w:t>
      </w:r>
    </w:p>
    <w:p w14:paraId="58957CE5" w14:textId="35E0D7B0" w:rsidR="000F2B0F" w:rsidRPr="000F2B0F" w:rsidRDefault="000F2B0F" w:rsidP="000F2B0F">
      <w:pPr>
        <w:pStyle w:val="NormalWeb"/>
        <w:spacing w:line="270" w:lineRule="atLeast"/>
        <w:rPr>
          <w:rFonts w:ascii="Calibri" w:hAnsi="Calibri"/>
          <w:color w:val="000000"/>
        </w:rPr>
      </w:pPr>
      <w:r w:rsidRPr="000F2B0F">
        <w:rPr>
          <w:rFonts w:ascii="Calibri" w:hAnsi="Calibri"/>
          <w:color w:val="000000"/>
        </w:rPr>
        <w:t>From the beginning</w:t>
      </w:r>
      <w:r w:rsidR="00A4607E">
        <w:rPr>
          <w:rFonts w:ascii="Calibri" w:hAnsi="Calibri"/>
          <w:color w:val="000000"/>
        </w:rPr>
        <w:t>,</w:t>
      </w:r>
      <w:r w:rsidRPr="000F2B0F">
        <w:rPr>
          <w:rFonts w:ascii="Calibri" w:hAnsi="Calibri"/>
          <w:color w:val="000000"/>
        </w:rPr>
        <w:t xml:space="preserve"> the Coalition has recognized the need for more housing with services for people experiencing homelessness, and the staff of the Coalition has worked with many of its member agencies to expand their housing and services. When the Coalition was </w:t>
      </w:r>
      <w:r w:rsidR="00A4607E">
        <w:rPr>
          <w:rFonts w:ascii="Calibri" w:hAnsi="Calibri"/>
          <w:color w:val="000000"/>
        </w:rPr>
        <w:t xml:space="preserve">originally </w:t>
      </w:r>
      <w:r w:rsidRPr="000F2B0F">
        <w:rPr>
          <w:rFonts w:ascii="Calibri" w:hAnsi="Calibri"/>
          <w:color w:val="000000"/>
        </w:rPr>
        <w:t>founded</w:t>
      </w:r>
      <w:r w:rsidR="00A4607E">
        <w:rPr>
          <w:rFonts w:ascii="Calibri" w:hAnsi="Calibri"/>
          <w:color w:val="000000"/>
        </w:rPr>
        <w:t>,</w:t>
      </w:r>
      <w:r w:rsidRPr="000F2B0F">
        <w:rPr>
          <w:rFonts w:ascii="Calibri" w:hAnsi="Calibri"/>
          <w:color w:val="000000"/>
        </w:rPr>
        <w:t xml:space="preserve"> there were only a few hundred beds available in the whole state </w:t>
      </w:r>
      <w:r w:rsidR="00A4607E">
        <w:rPr>
          <w:rFonts w:ascii="Calibri" w:hAnsi="Calibri"/>
          <w:color w:val="000000"/>
        </w:rPr>
        <w:t xml:space="preserve">of New Mexico </w:t>
      </w:r>
      <w:r w:rsidRPr="000F2B0F">
        <w:rPr>
          <w:rFonts w:ascii="Calibri" w:hAnsi="Calibri"/>
          <w:color w:val="000000"/>
        </w:rPr>
        <w:t>for homeless people with disabilities. With encouragement from the federal government the Coalition and its members have increased the available beds for homeless people with disabilities to over 1600 and as a result</w:t>
      </w:r>
      <w:r w:rsidR="00A4607E">
        <w:rPr>
          <w:rFonts w:ascii="Calibri" w:hAnsi="Calibri"/>
          <w:color w:val="000000"/>
        </w:rPr>
        <w:t>, the state has</w:t>
      </w:r>
      <w:r w:rsidRPr="000F2B0F">
        <w:rPr>
          <w:rFonts w:ascii="Calibri" w:hAnsi="Calibri"/>
          <w:color w:val="000000"/>
        </w:rPr>
        <w:t xml:space="preserve"> begun to see a decrease in homelessness among those with disabilities.</w:t>
      </w:r>
    </w:p>
    <w:p w14:paraId="79E54710" w14:textId="46BDD36C" w:rsidR="000F2B0F" w:rsidRPr="000F2B0F" w:rsidRDefault="000F2B0F" w:rsidP="000F2B0F">
      <w:pPr>
        <w:pStyle w:val="NormalWeb"/>
        <w:spacing w:line="270" w:lineRule="atLeast"/>
        <w:rPr>
          <w:rFonts w:ascii="Calibri" w:hAnsi="Calibri"/>
          <w:color w:val="000000"/>
        </w:rPr>
      </w:pPr>
      <w:r w:rsidRPr="000F2B0F">
        <w:rPr>
          <w:rFonts w:ascii="Calibri" w:hAnsi="Calibri"/>
          <w:color w:val="000000"/>
        </w:rPr>
        <w:t>Today the Coalition works in the</w:t>
      </w:r>
      <w:r w:rsidR="00A4607E">
        <w:rPr>
          <w:rFonts w:ascii="Calibri" w:hAnsi="Calibri"/>
          <w:color w:val="000000"/>
        </w:rPr>
        <w:t xml:space="preserve"> following</w:t>
      </w:r>
      <w:r w:rsidRPr="000F2B0F">
        <w:rPr>
          <w:rFonts w:ascii="Calibri" w:hAnsi="Calibri"/>
          <w:color w:val="000000"/>
        </w:rPr>
        <w:t xml:space="preserve"> major areas:</w:t>
      </w:r>
    </w:p>
    <w:p w14:paraId="6BE423E6" w14:textId="0DBF4C2A" w:rsidR="000F2B0F" w:rsidRPr="000F2B0F" w:rsidRDefault="000F2B0F" w:rsidP="00435338">
      <w:pPr>
        <w:numPr>
          <w:ilvl w:val="0"/>
          <w:numId w:val="17"/>
        </w:numPr>
        <w:spacing w:before="100" w:beforeAutospacing="1" w:after="100" w:afterAutospacing="1"/>
        <w:rPr>
          <w:rFonts w:ascii="Calibri" w:eastAsia="Times New Roman" w:hAnsi="Calibri" w:cs="Times New Roman"/>
          <w:color w:val="000000"/>
        </w:rPr>
      </w:pPr>
      <w:r w:rsidRPr="000F2B0F">
        <w:rPr>
          <w:rFonts w:ascii="Calibri" w:eastAsia="Times New Roman" w:hAnsi="Calibri" w:cs="Times New Roman"/>
          <w:color w:val="000000"/>
        </w:rPr>
        <w:t>Developing more supportive housing for people who are homeless</w:t>
      </w:r>
      <w:r w:rsidR="00A4607E">
        <w:rPr>
          <w:rFonts w:ascii="Calibri" w:eastAsia="Times New Roman" w:hAnsi="Calibri" w:cs="Times New Roman"/>
          <w:color w:val="000000"/>
        </w:rPr>
        <w:t>;</w:t>
      </w:r>
      <w:r w:rsidRPr="000F2B0F">
        <w:rPr>
          <w:rStyle w:val="apple-converted-space"/>
          <w:rFonts w:ascii="Calibri" w:eastAsia="Times New Roman" w:hAnsi="Calibri" w:cs="Times New Roman"/>
          <w:color w:val="000000"/>
        </w:rPr>
        <w:t> </w:t>
      </w:r>
    </w:p>
    <w:p w14:paraId="2A422EC2" w14:textId="7ED996D5" w:rsidR="000F2B0F" w:rsidRPr="000F2B0F" w:rsidRDefault="000F2B0F" w:rsidP="00435338">
      <w:pPr>
        <w:numPr>
          <w:ilvl w:val="0"/>
          <w:numId w:val="17"/>
        </w:numPr>
        <w:spacing w:before="100" w:beforeAutospacing="1" w:after="100" w:afterAutospacing="1"/>
        <w:rPr>
          <w:rFonts w:ascii="Calibri" w:eastAsia="Times New Roman" w:hAnsi="Calibri" w:cs="Times New Roman"/>
          <w:color w:val="000000"/>
        </w:rPr>
      </w:pPr>
      <w:r w:rsidRPr="000F2B0F">
        <w:rPr>
          <w:rFonts w:ascii="Calibri" w:eastAsia="Times New Roman" w:hAnsi="Calibri" w:cs="Times New Roman"/>
          <w:color w:val="000000"/>
        </w:rPr>
        <w:t>Operating the Coordinated Assessment System to match homeless people with the housing and services that will best meet their needs</w:t>
      </w:r>
      <w:r w:rsidR="00A4607E">
        <w:rPr>
          <w:rFonts w:ascii="Calibri" w:eastAsia="Times New Roman" w:hAnsi="Calibri" w:cs="Times New Roman"/>
          <w:color w:val="000000"/>
        </w:rPr>
        <w:t>;</w:t>
      </w:r>
    </w:p>
    <w:p w14:paraId="48089A39" w14:textId="7C7C76B1" w:rsidR="000F2B0F" w:rsidRPr="000F2B0F" w:rsidRDefault="000F2B0F" w:rsidP="00435338">
      <w:pPr>
        <w:numPr>
          <w:ilvl w:val="0"/>
          <w:numId w:val="17"/>
        </w:numPr>
        <w:spacing w:before="100" w:beforeAutospacing="1" w:after="100" w:afterAutospacing="1"/>
        <w:rPr>
          <w:rFonts w:ascii="Calibri" w:eastAsia="Times New Roman" w:hAnsi="Calibri" w:cs="Times New Roman"/>
          <w:color w:val="000000"/>
        </w:rPr>
      </w:pPr>
      <w:r w:rsidRPr="000F2B0F">
        <w:rPr>
          <w:rFonts w:ascii="Calibri" w:eastAsia="Times New Roman" w:hAnsi="Calibri" w:cs="Times New Roman"/>
          <w:color w:val="000000"/>
        </w:rPr>
        <w:t>Managing the Homeless Management System (HMIS) for the State of New Mexico</w:t>
      </w:r>
      <w:r w:rsidR="00A4607E">
        <w:rPr>
          <w:rFonts w:ascii="Calibri" w:eastAsia="Times New Roman" w:hAnsi="Calibri" w:cs="Times New Roman"/>
          <w:color w:val="000000"/>
        </w:rPr>
        <w:t>;</w:t>
      </w:r>
      <w:r w:rsidRPr="000F2B0F">
        <w:rPr>
          <w:rStyle w:val="apple-converted-space"/>
          <w:rFonts w:ascii="Calibri" w:eastAsia="Times New Roman" w:hAnsi="Calibri" w:cs="Times New Roman"/>
          <w:color w:val="000000"/>
        </w:rPr>
        <w:t> </w:t>
      </w:r>
    </w:p>
    <w:p w14:paraId="0D115D11" w14:textId="16A13AA6" w:rsidR="000F2B0F" w:rsidRPr="000F2B0F" w:rsidRDefault="000F2B0F" w:rsidP="00435338">
      <w:pPr>
        <w:numPr>
          <w:ilvl w:val="0"/>
          <w:numId w:val="17"/>
        </w:numPr>
        <w:spacing w:before="100" w:beforeAutospacing="1" w:after="100" w:afterAutospacing="1"/>
        <w:rPr>
          <w:rFonts w:ascii="Calibri" w:eastAsia="Times New Roman" w:hAnsi="Calibri" w:cs="Times New Roman"/>
          <w:color w:val="000000"/>
        </w:rPr>
      </w:pPr>
      <w:r w:rsidRPr="000F2B0F">
        <w:rPr>
          <w:rFonts w:ascii="Calibri" w:eastAsia="Times New Roman" w:hAnsi="Calibri" w:cs="Times New Roman"/>
          <w:color w:val="000000"/>
        </w:rPr>
        <w:t>Supporting homeless service agencies in New Mexico with workshops</w:t>
      </w:r>
      <w:r w:rsidR="00A4607E">
        <w:rPr>
          <w:rFonts w:ascii="Calibri" w:eastAsia="Times New Roman" w:hAnsi="Calibri" w:cs="Times New Roman"/>
          <w:color w:val="000000"/>
        </w:rPr>
        <w:t>,</w:t>
      </w:r>
      <w:r w:rsidRPr="000F2B0F">
        <w:rPr>
          <w:rFonts w:ascii="Calibri" w:eastAsia="Times New Roman" w:hAnsi="Calibri" w:cs="Times New Roman"/>
          <w:color w:val="000000"/>
        </w:rPr>
        <w:t xml:space="preserve"> an annual conference</w:t>
      </w:r>
      <w:r w:rsidR="00A4607E">
        <w:rPr>
          <w:rFonts w:ascii="Calibri" w:eastAsia="Times New Roman" w:hAnsi="Calibri" w:cs="Times New Roman"/>
          <w:color w:val="000000"/>
        </w:rPr>
        <w:t>,</w:t>
      </w:r>
      <w:r w:rsidRPr="000F2B0F">
        <w:rPr>
          <w:rFonts w:ascii="Calibri" w:eastAsia="Times New Roman" w:hAnsi="Calibri" w:cs="Times New Roman"/>
          <w:color w:val="000000"/>
        </w:rPr>
        <w:t xml:space="preserve"> and personalized assistance</w:t>
      </w:r>
      <w:r w:rsidR="00A4607E">
        <w:rPr>
          <w:rFonts w:ascii="Calibri" w:eastAsia="Times New Roman" w:hAnsi="Calibri" w:cs="Times New Roman"/>
          <w:color w:val="000000"/>
        </w:rPr>
        <w:t>;</w:t>
      </w:r>
    </w:p>
    <w:p w14:paraId="6E2C1F47" w14:textId="4253B85D" w:rsidR="000F2B0F" w:rsidRPr="000F2B0F" w:rsidRDefault="000F2B0F" w:rsidP="00435338">
      <w:pPr>
        <w:numPr>
          <w:ilvl w:val="0"/>
          <w:numId w:val="17"/>
        </w:numPr>
        <w:spacing w:before="100" w:beforeAutospacing="1" w:after="100" w:afterAutospacing="1"/>
        <w:rPr>
          <w:rFonts w:ascii="Calibri" w:eastAsia="Times New Roman" w:hAnsi="Calibri" w:cs="Times New Roman"/>
          <w:color w:val="000000"/>
        </w:rPr>
      </w:pPr>
      <w:r w:rsidRPr="000F2B0F">
        <w:rPr>
          <w:rFonts w:ascii="Calibri" w:eastAsia="Times New Roman" w:hAnsi="Calibri" w:cs="Times New Roman"/>
          <w:color w:val="000000"/>
        </w:rPr>
        <w:t>Placing VISTA volunteers at agencies that assist people who are homeless</w:t>
      </w:r>
      <w:r w:rsidR="00A4607E">
        <w:rPr>
          <w:rFonts w:ascii="Calibri" w:eastAsia="Times New Roman" w:hAnsi="Calibri" w:cs="Times New Roman"/>
          <w:color w:val="000000"/>
        </w:rPr>
        <w:t>;</w:t>
      </w:r>
    </w:p>
    <w:p w14:paraId="2DB8D949" w14:textId="20D49B42" w:rsidR="000F2B0F" w:rsidRPr="000F2B0F" w:rsidRDefault="000F2B0F" w:rsidP="00435338">
      <w:pPr>
        <w:numPr>
          <w:ilvl w:val="0"/>
          <w:numId w:val="17"/>
        </w:numPr>
        <w:spacing w:before="100" w:beforeAutospacing="1" w:after="100" w:afterAutospacing="1"/>
        <w:rPr>
          <w:rFonts w:ascii="Calibri" w:eastAsia="Times New Roman" w:hAnsi="Calibri" w:cs="Times New Roman"/>
          <w:color w:val="000000"/>
        </w:rPr>
      </w:pPr>
      <w:r w:rsidRPr="000F2B0F">
        <w:rPr>
          <w:rFonts w:ascii="Calibri" w:eastAsia="Times New Roman" w:hAnsi="Calibri" w:cs="Times New Roman"/>
          <w:color w:val="000000"/>
        </w:rPr>
        <w:t>Educating people in New Mexico about homelessness</w:t>
      </w:r>
      <w:r w:rsidR="00A4607E">
        <w:rPr>
          <w:rFonts w:ascii="Calibri" w:eastAsia="Times New Roman" w:hAnsi="Calibri" w:cs="Times New Roman"/>
          <w:color w:val="000000"/>
        </w:rPr>
        <w:t>; and</w:t>
      </w:r>
    </w:p>
    <w:p w14:paraId="27748DFA" w14:textId="3722C27E" w:rsidR="000F2B0F" w:rsidRPr="000F2B0F" w:rsidRDefault="000F2B0F" w:rsidP="00435338">
      <w:pPr>
        <w:numPr>
          <w:ilvl w:val="0"/>
          <w:numId w:val="17"/>
        </w:numPr>
        <w:spacing w:before="100" w:beforeAutospacing="1" w:after="100" w:afterAutospacing="1"/>
        <w:rPr>
          <w:rFonts w:ascii="Calibri" w:eastAsia="Times New Roman" w:hAnsi="Calibri" w:cs="Times New Roman"/>
          <w:color w:val="000000"/>
        </w:rPr>
      </w:pPr>
      <w:r w:rsidRPr="000F2B0F">
        <w:rPr>
          <w:rFonts w:ascii="Calibri" w:eastAsia="Times New Roman" w:hAnsi="Calibri" w:cs="Times New Roman"/>
          <w:color w:val="000000"/>
        </w:rPr>
        <w:t>Advocating for solution</w:t>
      </w:r>
      <w:r w:rsidR="00A4607E">
        <w:rPr>
          <w:rFonts w:ascii="Calibri" w:eastAsia="Times New Roman" w:hAnsi="Calibri" w:cs="Times New Roman"/>
          <w:color w:val="000000"/>
        </w:rPr>
        <w:t>s</w:t>
      </w:r>
      <w:r w:rsidRPr="000F2B0F">
        <w:rPr>
          <w:rFonts w:ascii="Calibri" w:eastAsia="Times New Roman" w:hAnsi="Calibri" w:cs="Times New Roman"/>
          <w:color w:val="000000"/>
        </w:rPr>
        <w:t xml:space="preserve"> to homelessness at the local, state and federal </w:t>
      </w:r>
      <w:r w:rsidR="00A4607E">
        <w:rPr>
          <w:rFonts w:ascii="Calibri" w:eastAsia="Times New Roman" w:hAnsi="Calibri" w:cs="Times New Roman"/>
          <w:color w:val="000000"/>
        </w:rPr>
        <w:t>levels.</w:t>
      </w:r>
    </w:p>
    <w:p w14:paraId="5026F183" w14:textId="77777777" w:rsidR="00DF5DBB" w:rsidRDefault="00DF5DBB" w:rsidP="00AF28BF">
      <w:pPr>
        <w:rPr>
          <w:rFonts w:ascii="Calibri" w:hAnsi="Calibri"/>
          <w:b/>
        </w:rPr>
      </w:pPr>
    </w:p>
    <w:p w14:paraId="010C1FF6" w14:textId="77777777" w:rsidR="00DF5DBB" w:rsidRDefault="00DF5DBB" w:rsidP="00AF28BF">
      <w:pPr>
        <w:rPr>
          <w:rFonts w:ascii="Calibri" w:hAnsi="Calibri"/>
          <w:b/>
        </w:rPr>
      </w:pPr>
    </w:p>
    <w:p w14:paraId="76A98334" w14:textId="77777777" w:rsidR="00214B41" w:rsidRDefault="00214B41">
      <w:pPr>
        <w:rPr>
          <w:rFonts w:ascii="Calibri" w:eastAsiaTheme="majorEastAsia" w:hAnsi="Calibri" w:cstheme="majorBidi"/>
          <w:b/>
          <w:bCs/>
          <w:color w:val="93A299" w:themeColor="accent1"/>
          <w:sz w:val="28"/>
          <w:szCs w:val="28"/>
        </w:rPr>
      </w:pPr>
      <w:r>
        <w:rPr>
          <w:color w:val="93A299" w:themeColor="accent1"/>
        </w:rPr>
        <w:br w:type="page"/>
      </w:r>
    </w:p>
    <w:p w14:paraId="120A16C9" w14:textId="13D53D9E" w:rsidR="000F2B0F" w:rsidRDefault="00DF5DBB" w:rsidP="000F2B0F">
      <w:pPr>
        <w:pStyle w:val="Heading2"/>
        <w:rPr>
          <w:color w:val="auto"/>
        </w:rPr>
      </w:pPr>
      <w:bookmarkStart w:id="74" w:name="_Toc412722062"/>
      <w:r w:rsidRPr="000F2B0F">
        <w:rPr>
          <w:color w:val="93A299" w:themeColor="accent1"/>
        </w:rPr>
        <w:lastRenderedPageBreak/>
        <w:t>Youth Shelters and Family Services</w:t>
      </w:r>
      <w:bookmarkEnd w:id="74"/>
      <w:r w:rsidRPr="000F2B0F">
        <w:rPr>
          <w:color w:val="93A299" w:themeColor="accent1"/>
        </w:rPr>
        <w:t xml:space="preserve"> </w:t>
      </w:r>
    </w:p>
    <w:p w14:paraId="407C76E7" w14:textId="77777777" w:rsidR="00893AD2" w:rsidRDefault="00893AD2" w:rsidP="00893AD2">
      <w:pPr>
        <w:rPr>
          <w:rFonts w:ascii="Calibri" w:hAnsi="Calibri"/>
        </w:rPr>
      </w:pPr>
    </w:p>
    <w:p w14:paraId="777FAD88" w14:textId="4B8C1FF5" w:rsidR="000F2B0F" w:rsidRPr="00893AD2" w:rsidRDefault="000F2B0F" w:rsidP="00893AD2">
      <w:pPr>
        <w:rPr>
          <w:rFonts w:ascii="Calibri" w:hAnsi="Calibri"/>
        </w:rPr>
      </w:pPr>
      <w:r w:rsidRPr="00893AD2">
        <w:rPr>
          <w:rFonts w:ascii="Calibri" w:hAnsi="Calibri"/>
        </w:rPr>
        <w:t>Youth Shelters &amp; Family Services</w:t>
      </w:r>
      <w:r w:rsidR="00A4607E" w:rsidRPr="00893AD2">
        <w:rPr>
          <w:rFonts w:ascii="Calibri" w:hAnsi="Calibri"/>
        </w:rPr>
        <w:t xml:space="preserve"> (YSFS)</w:t>
      </w:r>
      <w:r w:rsidRPr="00893AD2">
        <w:rPr>
          <w:rFonts w:ascii="Calibri" w:hAnsi="Calibri"/>
        </w:rPr>
        <w:t xml:space="preserve"> is a Santa Fe-based non-profit organization dedicated to helping at-risk and homeless youth in the region find a way home and a path to a productive, happy life.  </w:t>
      </w:r>
    </w:p>
    <w:p w14:paraId="03D2C114" w14:textId="77777777" w:rsidR="002661A1" w:rsidRDefault="002661A1" w:rsidP="002661A1"/>
    <w:p w14:paraId="4745CA6C" w14:textId="753E90D0" w:rsidR="002661A1" w:rsidRDefault="002661A1" w:rsidP="002661A1">
      <w:pPr>
        <w:rPr>
          <w:rFonts w:ascii="Calibri" w:hAnsi="Calibri"/>
        </w:rPr>
      </w:pPr>
      <w:r>
        <w:rPr>
          <w:rFonts w:ascii="Calibri" w:hAnsi="Calibri"/>
        </w:rPr>
        <w:t>Youth Shelters and Family Services delivers life-changing solutions to homeless, runaway and in-crisis youth by providing shelter and addressing health, safety, education and workforce opportunities so they can achieve lifetime independence.  It is located in Santa Fe, New Mexico, and currently has five distinctive programs.</w:t>
      </w:r>
    </w:p>
    <w:p w14:paraId="7C467BE9" w14:textId="77777777" w:rsidR="002661A1" w:rsidRDefault="002661A1" w:rsidP="002661A1">
      <w:pPr>
        <w:rPr>
          <w:rFonts w:ascii="Calibri" w:hAnsi="Calibri"/>
        </w:rPr>
      </w:pPr>
    </w:p>
    <w:p w14:paraId="370C9FB1" w14:textId="5270F27B" w:rsidR="002661A1" w:rsidRDefault="00A4607E" w:rsidP="002661A1">
      <w:pPr>
        <w:rPr>
          <w:rFonts w:ascii="Calibri" w:hAnsi="Calibri"/>
        </w:rPr>
      </w:pPr>
      <w:r>
        <w:rPr>
          <w:rFonts w:ascii="Calibri" w:hAnsi="Calibri"/>
        </w:rPr>
        <w:t>YSFS</w:t>
      </w:r>
      <w:r w:rsidR="002661A1">
        <w:rPr>
          <w:rFonts w:ascii="Calibri" w:hAnsi="Calibri"/>
        </w:rPr>
        <w:t xml:space="preserve"> was founded in 1980 by members of the Santa Fe community</w:t>
      </w:r>
      <w:r>
        <w:rPr>
          <w:rFonts w:ascii="Calibri" w:hAnsi="Calibri"/>
        </w:rPr>
        <w:t xml:space="preserve"> who</w:t>
      </w:r>
      <w:r w:rsidR="002661A1">
        <w:rPr>
          <w:rFonts w:ascii="Calibri" w:hAnsi="Calibri"/>
        </w:rPr>
        <w:t xml:space="preserve"> were concerned that youth in crisis </w:t>
      </w:r>
      <w:r>
        <w:rPr>
          <w:rFonts w:ascii="Calibri" w:hAnsi="Calibri"/>
        </w:rPr>
        <w:t xml:space="preserve">and in need of </w:t>
      </w:r>
      <w:r w:rsidR="002661A1">
        <w:rPr>
          <w:rFonts w:ascii="Calibri" w:hAnsi="Calibri"/>
        </w:rPr>
        <w:t>shelter had no alternative but to go to the Juvenile Detention Center.  These youth, who were often escaping abusive homes, were being punished when they needed support.  La Otra Puerta (</w:t>
      </w:r>
      <w:r w:rsidR="002661A1" w:rsidRPr="00214B41">
        <w:rPr>
          <w:rFonts w:ascii="Calibri" w:hAnsi="Calibri"/>
          <w:i/>
        </w:rPr>
        <w:t>The Other Door</w:t>
      </w:r>
      <w:r w:rsidR="002661A1">
        <w:rPr>
          <w:rFonts w:ascii="Calibri" w:hAnsi="Calibri"/>
        </w:rPr>
        <w:t>) Emergency Youth Shelter opened next to the Juvenile Dentation Center as a nurturing alternative.  The Shelter was a safe haven and temporary place for youth to stay while volunteers worked to reunite families whenever possible.  In 2003, the Shelter moved into a new building nearby.</w:t>
      </w:r>
    </w:p>
    <w:p w14:paraId="6297B55C" w14:textId="77777777" w:rsidR="000A19CF" w:rsidRDefault="000A19CF" w:rsidP="002661A1">
      <w:pPr>
        <w:rPr>
          <w:rFonts w:ascii="Calibri" w:hAnsi="Calibri"/>
        </w:rPr>
      </w:pPr>
    </w:p>
    <w:p w14:paraId="71158334" w14:textId="45EAABD3" w:rsidR="000A19CF" w:rsidRDefault="000A19CF" w:rsidP="002661A1">
      <w:pPr>
        <w:rPr>
          <w:rFonts w:ascii="Calibri" w:hAnsi="Calibri"/>
        </w:rPr>
      </w:pPr>
      <w:r>
        <w:rPr>
          <w:rFonts w:ascii="Calibri" w:hAnsi="Calibri"/>
        </w:rPr>
        <w:t xml:space="preserve">In 1990, a Transitional Living Program was established to provide a residential setting for youth, ages 17-21, who </w:t>
      </w:r>
      <w:r w:rsidR="00A4607E">
        <w:rPr>
          <w:rFonts w:ascii="Calibri" w:hAnsi="Calibri"/>
        </w:rPr>
        <w:t>are</w:t>
      </w:r>
      <w:r>
        <w:rPr>
          <w:rFonts w:ascii="Calibri" w:hAnsi="Calibri"/>
        </w:rPr>
        <w:t xml:space="preserve"> unable to live at home.  The program teaches life skills such as education, resume building, and financial literacy.  A modern campus was built in 2009 and houses 14 youth.  Supportive housing for youth needing fewer services was launched in 2013 at scattered sites in the community.  In 2016, YSFS transitioned from scattered sites to a rapid rehousing program called STAR (Supportive Transitions to Adulthood through Rehousing).  STAR helps homeless participants find and secure housing in their own names.</w:t>
      </w:r>
    </w:p>
    <w:p w14:paraId="679783F4" w14:textId="77777777" w:rsidR="000A19CF" w:rsidRDefault="000A19CF" w:rsidP="002661A1">
      <w:pPr>
        <w:rPr>
          <w:rFonts w:ascii="Calibri" w:hAnsi="Calibri"/>
        </w:rPr>
      </w:pPr>
    </w:p>
    <w:p w14:paraId="3AAE248C" w14:textId="6711EA02" w:rsidR="000A19CF" w:rsidRDefault="000A19CF" w:rsidP="002661A1">
      <w:pPr>
        <w:rPr>
          <w:rFonts w:ascii="Calibri" w:hAnsi="Calibri"/>
        </w:rPr>
      </w:pPr>
      <w:r>
        <w:rPr>
          <w:rFonts w:ascii="Calibri" w:hAnsi="Calibri"/>
        </w:rPr>
        <w:t xml:space="preserve">In 1995, a community needs assessment indicated there were hundreds of homeless young people in Santa Fe, often without adequate food or clothing, and frequently subject to illness and abuse.  Youth Shelters began its Street Outreach Program later that year by distributing sandwiches, </w:t>
      </w:r>
      <w:r w:rsidR="00A4607E">
        <w:rPr>
          <w:rFonts w:ascii="Calibri" w:hAnsi="Calibri"/>
        </w:rPr>
        <w:t>clothing</w:t>
      </w:r>
      <w:r>
        <w:rPr>
          <w:rFonts w:ascii="Calibri" w:hAnsi="Calibri"/>
        </w:rPr>
        <w:t>, tents, sleeping bags, hygiene items, and resource information to youth on the streets.  It also opened a Drop-In Center, where youth can obtain food, take a shower, do laundry, use computers, and call family and friends.  This home-like setting is provides supportive services homeless youth need to leave the streets.</w:t>
      </w:r>
    </w:p>
    <w:p w14:paraId="1773AD8B" w14:textId="77777777" w:rsidR="009677B1" w:rsidRDefault="009677B1" w:rsidP="002661A1">
      <w:pPr>
        <w:rPr>
          <w:rFonts w:ascii="Calibri" w:hAnsi="Calibri"/>
        </w:rPr>
      </w:pPr>
    </w:p>
    <w:p w14:paraId="4BD55C2D" w14:textId="24341CBD" w:rsidR="009677B1" w:rsidRDefault="009677B1" w:rsidP="002661A1">
      <w:pPr>
        <w:rPr>
          <w:rFonts w:ascii="Calibri" w:hAnsi="Calibri"/>
        </w:rPr>
      </w:pPr>
      <w:r>
        <w:rPr>
          <w:rFonts w:ascii="Calibri" w:hAnsi="Calibri"/>
        </w:rPr>
        <w:t xml:space="preserve">Through a nonprofit merger in 1996, </w:t>
      </w:r>
      <w:r w:rsidR="00A4607E">
        <w:rPr>
          <w:rFonts w:ascii="Calibri" w:hAnsi="Calibri"/>
        </w:rPr>
        <w:t>YSFS</w:t>
      </w:r>
      <w:r>
        <w:rPr>
          <w:rFonts w:ascii="Calibri" w:hAnsi="Calibri"/>
        </w:rPr>
        <w:t xml:space="preserve"> began providing counseling to youth and families in crisis.  Today, the Community Counseling Center serves children, youth and </w:t>
      </w:r>
      <w:r w:rsidR="00214B41">
        <w:rPr>
          <w:rFonts w:ascii="Calibri" w:hAnsi="Calibri"/>
        </w:rPr>
        <w:t>families</w:t>
      </w:r>
      <w:r>
        <w:rPr>
          <w:rFonts w:ascii="Calibri" w:hAnsi="Calibri"/>
        </w:rPr>
        <w:t xml:space="preserve"> who are homeless, nearly homeless, or otherwise in crisis.  Professional counseling is </w:t>
      </w:r>
      <w:r w:rsidR="00214B41">
        <w:rPr>
          <w:rFonts w:ascii="Calibri" w:hAnsi="Calibri"/>
        </w:rPr>
        <w:t>available</w:t>
      </w:r>
      <w:r>
        <w:rPr>
          <w:rFonts w:ascii="Calibri" w:hAnsi="Calibri"/>
        </w:rPr>
        <w:t xml:space="preserve"> to youth in ev</w:t>
      </w:r>
      <w:r w:rsidR="00214B41">
        <w:rPr>
          <w:rFonts w:ascii="Calibri" w:hAnsi="Calibri"/>
        </w:rPr>
        <w:t xml:space="preserve">ery program, their families and community members. </w:t>
      </w:r>
    </w:p>
    <w:p w14:paraId="3745BA47" w14:textId="77777777" w:rsidR="00214B41" w:rsidRDefault="00214B41" w:rsidP="002661A1">
      <w:pPr>
        <w:rPr>
          <w:rFonts w:ascii="Calibri" w:hAnsi="Calibri"/>
        </w:rPr>
      </w:pPr>
    </w:p>
    <w:p w14:paraId="09080A77" w14:textId="5E08059F" w:rsidR="00214B41" w:rsidRPr="002661A1" w:rsidRDefault="00A4607E" w:rsidP="002661A1">
      <w:pPr>
        <w:rPr>
          <w:rFonts w:ascii="Calibri" w:hAnsi="Calibri"/>
        </w:rPr>
      </w:pPr>
      <w:r>
        <w:rPr>
          <w:rFonts w:ascii="Calibri" w:hAnsi="Calibri"/>
        </w:rPr>
        <w:t>YSFS</w:t>
      </w:r>
      <w:r w:rsidR="00214B41">
        <w:rPr>
          <w:rFonts w:ascii="Calibri" w:hAnsi="Calibri"/>
        </w:rPr>
        <w:t xml:space="preserve"> Pregnant and Parenting Youth initiative was launched in 2006 to address a growing incidence of homeless pregnant and parenting teens.  The Pregnant and Parenting Youth Service Coordinators works with groups and individuals in each of our programs providing education, food, housing, employment and early childhood services. </w:t>
      </w:r>
    </w:p>
    <w:p w14:paraId="0A4B6895" w14:textId="77777777" w:rsidR="00DF5DBB" w:rsidRPr="002661A1" w:rsidRDefault="00DF5DBB" w:rsidP="002661A1">
      <w:pPr>
        <w:rPr>
          <w:rFonts w:ascii="Calibri" w:hAnsi="Calibri"/>
          <w:b/>
        </w:rPr>
      </w:pPr>
    </w:p>
    <w:p w14:paraId="08E13049" w14:textId="77777777" w:rsidR="000F2B0F" w:rsidRDefault="000F2B0F" w:rsidP="00AF28BF">
      <w:pPr>
        <w:rPr>
          <w:rFonts w:ascii="Calibri" w:hAnsi="Calibri"/>
          <w:b/>
        </w:rPr>
      </w:pPr>
    </w:p>
    <w:p w14:paraId="09F7E4BD" w14:textId="480241E9" w:rsidR="00DF5DBB" w:rsidRPr="002661A1" w:rsidRDefault="00A4607E" w:rsidP="002661A1">
      <w:pPr>
        <w:pStyle w:val="Heading2"/>
        <w:rPr>
          <w:color w:val="93A299" w:themeColor="accent1"/>
        </w:rPr>
      </w:pPr>
      <w:bookmarkStart w:id="75" w:name="_Toc412722063"/>
      <w:r>
        <w:rPr>
          <w:color w:val="93A299" w:themeColor="accent1"/>
        </w:rPr>
        <w:t>DreamT</w:t>
      </w:r>
      <w:r w:rsidR="00DF5DBB" w:rsidRPr="002661A1">
        <w:rPr>
          <w:color w:val="93A299" w:themeColor="accent1"/>
        </w:rPr>
        <w:t>ree Project</w:t>
      </w:r>
      <w:bookmarkEnd w:id="75"/>
    </w:p>
    <w:p w14:paraId="060EDA84" w14:textId="77777777" w:rsidR="00DF5DBB" w:rsidRDefault="00DF5DBB" w:rsidP="00AF28BF">
      <w:pPr>
        <w:rPr>
          <w:rFonts w:ascii="Calibri" w:hAnsi="Calibri"/>
          <w:b/>
        </w:rPr>
      </w:pPr>
    </w:p>
    <w:p w14:paraId="2F3D69A0" w14:textId="77777777" w:rsidR="00214B41" w:rsidRDefault="00214B41" w:rsidP="00AF28BF">
      <w:pPr>
        <w:rPr>
          <w:rFonts w:ascii="Calibri" w:hAnsi="Calibri"/>
        </w:rPr>
      </w:pPr>
      <w:r>
        <w:rPr>
          <w:rFonts w:ascii="Calibri" w:hAnsi="Calibri"/>
        </w:rPr>
        <w:t xml:space="preserve">The mission of DreamTree Project is guided by empathy and integrity to provide a respectful, safe, and structured environment to support youth in crisis. </w:t>
      </w:r>
    </w:p>
    <w:p w14:paraId="3173467E" w14:textId="77777777" w:rsidR="00214B41" w:rsidRDefault="00214B41" w:rsidP="00AF28BF">
      <w:pPr>
        <w:rPr>
          <w:rFonts w:ascii="Calibri" w:hAnsi="Calibri"/>
        </w:rPr>
      </w:pPr>
    </w:p>
    <w:p w14:paraId="7C80964D" w14:textId="77777777" w:rsidR="00214B41" w:rsidRDefault="00214B41">
      <w:pPr>
        <w:rPr>
          <w:rFonts w:ascii="Calibri" w:hAnsi="Calibri"/>
        </w:rPr>
      </w:pPr>
      <w:r>
        <w:rPr>
          <w:rFonts w:ascii="Calibri" w:hAnsi="Calibri"/>
        </w:rPr>
        <w:t>DreamT</w:t>
      </w:r>
      <w:r w:rsidRPr="00214B41">
        <w:rPr>
          <w:rFonts w:ascii="Calibri" w:hAnsi="Calibri"/>
        </w:rPr>
        <w:t>ree Project</w:t>
      </w:r>
      <w:r>
        <w:rPr>
          <w:rFonts w:ascii="Calibri" w:hAnsi="Calibri"/>
        </w:rPr>
        <w:t>,</w:t>
      </w:r>
      <w:r w:rsidRPr="00214B41">
        <w:rPr>
          <w:rFonts w:ascii="Calibri" w:hAnsi="Calibri"/>
        </w:rPr>
        <w:t xml:space="preserve"> located</w:t>
      </w:r>
      <w:r>
        <w:rPr>
          <w:rFonts w:ascii="Calibri" w:hAnsi="Calibri"/>
        </w:rPr>
        <w:t xml:space="preserve"> in Taos, New Mexico, offers emergency teen shelter, a transitional home and resources for youth throughout northern New Mexico.  The emergency teen shelter is open 24/7 to youth ages 12 to 17.</w:t>
      </w:r>
    </w:p>
    <w:p w14:paraId="317DF479" w14:textId="77777777" w:rsidR="00214B41" w:rsidRDefault="00214B41">
      <w:pPr>
        <w:rPr>
          <w:rFonts w:ascii="Calibri" w:hAnsi="Calibri"/>
        </w:rPr>
      </w:pPr>
    </w:p>
    <w:p w14:paraId="55AE0BB1" w14:textId="784F19E1" w:rsidR="00214B41" w:rsidRDefault="00214B41">
      <w:pPr>
        <w:rPr>
          <w:rFonts w:ascii="Calibri" w:hAnsi="Calibri"/>
        </w:rPr>
      </w:pPr>
      <w:r>
        <w:rPr>
          <w:rFonts w:ascii="Calibri" w:hAnsi="Calibri"/>
        </w:rPr>
        <w:t xml:space="preserve">In 1998, a group of women in the Taos community came together and decided to do something to help young adults who did not have the skills and resources to live on their own, </w:t>
      </w:r>
      <w:r w:rsidR="00A4607E">
        <w:rPr>
          <w:rFonts w:ascii="Calibri" w:hAnsi="Calibri"/>
        </w:rPr>
        <w:t>particularity</w:t>
      </w:r>
      <w:r>
        <w:rPr>
          <w:rFonts w:ascii="Calibri" w:hAnsi="Calibri"/>
        </w:rPr>
        <w:t xml:space="preserve"> youth exiting treatment and foster care.</w:t>
      </w:r>
    </w:p>
    <w:p w14:paraId="49FE12E5" w14:textId="77777777" w:rsidR="00214B41" w:rsidRDefault="00214B41">
      <w:pPr>
        <w:rPr>
          <w:rFonts w:ascii="Calibri" w:hAnsi="Calibri"/>
        </w:rPr>
      </w:pPr>
    </w:p>
    <w:p w14:paraId="170AD20D" w14:textId="63E3A9F8" w:rsidR="00214B41" w:rsidRDefault="00214B41">
      <w:pPr>
        <w:rPr>
          <w:rFonts w:ascii="Calibri" w:hAnsi="Calibri"/>
        </w:rPr>
      </w:pPr>
      <w:r>
        <w:rPr>
          <w:rFonts w:ascii="Calibri" w:hAnsi="Calibri"/>
        </w:rPr>
        <w:t xml:space="preserve">Two years later, with building renovations completed, the program </w:t>
      </w:r>
      <w:r w:rsidR="00A4607E">
        <w:rPr>
          <w:rFonts w:ascii="Calibri" w:hAnsi="Calibri"/>
        </w:rPr>
        <w:t>opened its doors to youth as a Transitional Living P</w:t>
      </w:r>
      <w:r>
        <w:rPr>
          <w:rFonts w:ascii="Calibri" w:hAnsi="Calibri"/>
        </w:rPr>
        <w:t xml:space="preserve">rogram.  </w:t>
      </w:r>
    </w:p>
    <w:p w14:paraId="62FD535F" w14:textId="77777777" w:rsidR="00214B41" w:rsidRDefault="00214B41">
      <w:pPr>
        <w:rPr>
          <w:rFonts w:ascii="Calibri" w:hAnsi="Calibri"/>
        </w:rPr>
      </w:pPr>
    </w:p>
    <w:p w14:paraId="404BF855" w14:textId="024C7F40" w:rsidR="00214B41" w:rsidRDefault="00214B41">
      <w:pPr>
        <w:rPr>
          <w:rFonts w:ascii="Calibri" w:hAnsi="Calibri"/>
        </w:rPr>
      </w:pPr>
      <w:r>
        <w:rPr>
          <w:rFonts w:ascii="Calibri" w:hAnsi="Calibri"/>
        </w:rPr>
        <w:t xml:space="preserve">In 2004, five apartments were added – </w:t>
      </w:r>
      <w:r w:rsidRPr="00A4607E">
        <w:rPr>
          <w:rFonts w:ascii="Calibri" w:hAnsi="Calibri"/>
          <w:i/>
        </w:rPr>
        <w:t xml:space="preserve">the Casistas </w:t>
      </w:r>
      <w:r>
        <w:rPr>
          <w:rFonts w:ascii="Calibri" w:hAnsi="Calibri"/>
        </w:rPr>
        <w:t xml:space="preserve">– </w:t>
      </w:r>
      <w:r w:rsidR="00A4607E">
        <w:rPr>
          <w:rFonts w:ascii="Calibri" w:hAnsi="Calibri"/>
        </w:rPr>
        <w:t xml:space="preserve">to provide </w:t>
      </w:r>
      <w:r>
        <w:rPr>
          <w:rFonts w:ascii="Calibri" w:hAnsi="Calibri"/>
        </w:rPr>
        <w:t>greater independence for youth.</w:t>
      </w:r>
    </w:p>
    <w:p w14:paraId="57F18BF9" w14:textId="77777777" w:rsidR="00214B41" w:rsidRDefault="00214B41">
      <w:pPr>
        <w:rPr>
          <w:rFonts w:ascii="Calibri" w:hAnsi="Calibri"/>
        </w:rPr>
      </w:pPr>
    </w:p>
    <w:p w14:paraId="1ABD298D" w14:textId="77777777" w:rsidR="00C949FB" w:rsidRDefault="00214B41">
      <w:pPr>
        <w:rPr>
          <w:rFonts w:ascii="Calibri" w:hAnsi="Calibri"/>
        </w:rPr>
      </w:pPr>
      <w:r>
        <w:rPr>
          <w:rFonts w:ascii="Calibri" w:hAnsi="Calibri"/>
        </w:rPr>
        <w:t xml:space="preserve">In 2011, the main building opened as an emergency shelter.  </w:t>
      </w:r>
    </w:p>
    <w:p w14:paraId="3C3A7117" w14:textId="77777777" w:rsidR="00C949FB" w:rsidRDefault="00C949FB">
      <w:pPr>
        <w:rPr>
          <w:rFonts w:ascii="Calibri" w:hAnsi="Calibri"/>
        </w:rPr>
      </w:pPr>
    </w:p>
    <w:p w14:paraId="24EB9C08" w14:textId="65EFD139" w:rsidR="00214B41" w:rsidRPr="00214B41" w:rsidRDefault="00214B41">
      <w:pPr>
        <w:rPr>
          <w:rFonts w:ascii="Calibri" w:hAnsi="Calibri"/>
        </w:rPr>
      </w:pPr>
      <w:r>
        <w:rPr>
          <w:color w:val="93A299" w:themeColor="accent1"/>
        </w:rPr>
        <w:br w:type="page"/>
      </w:r>
    </w:p>
    <w:p w14:paraId="4B3CC61F" w14:textId="2013713B" w:rsidR="00DF5DBB" w:rsidRPr="002661A1" w:rsidRDefault="00DF5DBB" w:rsidP="002661A1">
      <w:pPr>
        <w:pStyle w:val="Heading2"/>
        <w:rPr>
          <w:color w:val="93A299" w:themeColor="accent1"/>
        </w:rPr>
      </w:pPr>
      <w:bookmarkStart w:id="76" w:name="_Toc412722064"/>
      <w:r w:rsidRPr="002661A1">
        <w:rPr>
          <w:color w:val="93A299" w:themeColor="accent1"/>
        </w:rPr>
        <w:lastRenderedPageBreak/>
        <w:t>Childhaven</w:t>
      </w:r>
      <w:bookmarkEnd w:id="76"/>
    </w:p>
    <w:p w14:paraId="2FB2661D" w14:textId="1A9914EC" w:rsidR="00CB6512" w:rsidRPr="00CB6512" w:rsidRDefault="00CB6512" w:rsidP="00CB6512">
      <w:pPr>
        <w:spacing w:before="100" w:beforeAutospacing="1" w:after="100" w:afterAutospacing="1" w:line="300" w:lineRule="atLeast"/>
        <w:rPr>
          <w:rFonts w:ascii="Calibri" w:hAnsi="Calibri" w:cs="Times New Roman"/>
          <w:color w:val="000000"/>
        </w:rPr>
      </w:pPr>
      <w:r w:rsidRPr="00CB6512">
        <w:rPr>
          <w:rFonts w:ascii="Calibri" w:hAnsi="Calibri" w:cs="Times New Roman"/>
          <w:bCs/>
          <w:color w:val="000000"/>
        </w:rPr>
        <w:t>The mission of Childhaven is to lift</w:t>
      </w:r>
      <w:r w:rsidRPr="00CB6512">
        <w:rPr>
          <w:rFonts w:ascii="Calibri" w:hAnsi="Calibri" w:cs="Times New Roman"/>
          <w:color w:val="000000"/>
        </w:rPr>
        <w:t xml:space="preserve"> children from crisis to hope. </w:t>
      </w:r>
    </w:p>
    <w:p w14:paraId="55967BB7" w14:textId="77777777" w:rsidR="00CB6512" w:rsidRDefault="00CB6512" w:rsidP="00CB6512">
      <w:pPr>
        <w:spacing w:before="100" w:beforeAutospacing="1" w:after="100" w:afterAutospacing="1" w:line="300" w:lineRule="atLeast"/>
        <w:rPr>
          <w:rFonts w:ascii="Calibri" w:hAnsi="Calibri" w:cs="Times New Roman"/>
          <w:color w:val="000000"/>
        </w:rPr>
      </w:pPr>
      <w:r w:rsidRPr="00CB6512">
        <w:rPr>
          <w:rFonts w:ascii="Calibri" w:hAnsi="Calibri" w:cs="Times New Roman"/>
          <w:color w:val="000000"/>
        </w:rPr>
        <w:t>Childhaven was established as a private non-profit in 1969 to serve as a shelter for abused, neglected and abandoned children, serving the Four Corners region</w:t>
      </w:r>
      <w:r>
        <w:rPr>
          <w:rFonts w:ascii="Calibri" w:hAnsi="Calibri" w:cs="Times New Roman"/>
          <w:color w:val="000000"/>
        </w:rPr>
        <w:t xml:space="preserve"> of northwest New Mexico</w:t>
      </w:r>
      <w:r w:rsidRPr="00CB6512">
        <w:rPr>
          <w:rFonts w:ascii="Calibri" w:hAnsi="Calibri" w:cs="Times New Roman"/>
          <w:color w:val="000000"/>
        </w:rPr>
        <w:t xml:space="preserve">. </w:t>
      </w:r>
    </w:p>
    <w:p w14:paraId="7981D9B5" w14:textId="765FC0F8" w:rsidR="00CB6512" w:rsidRPr="00CB6512" w:rsidRDefault="00CB6512" w:rsidP="00CB6512">
      <w:pPr>
        <w:spacing w:before="100" w:beforeAutospacing="1" w:after="100" w:afterAutospacing="1" w:line="300" w:lineRule="atLeast"/>
        <w:rPr>
          <w:rFonts w:ascii="Calibri" w:hAnsi="Calibri" w:cs="Times New Roman"/>
          <w:color w:val="000000"/>
        </w:rPr>
      </w:pPr>
      <w:r w:rsidRPr="00CB6512">
        <w:rPr>
          <w:rFonts w:ascii="Calibri" w:hAnsi="Calibri" w:cs="Times New Roman"/>
          <w:color w:val="000000"/>
        </w:rPr>
        <w:t>For the first year of operation, Childhaven was managed entirely by a volunteer staff. From this enthusiastic start, Childhaven now utilizes the services of nearly 50 staff and contractors to assure the safety, well being, and permanency of the children</w:t>
      </w:r>
      <w:r>
        <w:rPr>
          <w:rFonts w:ascii="Calibri" w:hAnsi="Calibri" w:cs="Times New Roman"/>
          <w:color w:val="000000"/>
        </w:rPr>
        <w:t xml:space="preserve"> they serve</w:t>
      </w:r>
      <w:r w:rsidRPr="00CB6512">
        <w:rPr>
          <w:rFonts w:ascii="Calibri" w:hAnsi="Calibri" w:cs="Times New Roman"/>
          <w:color w:val="000000"/>
        </w:rPr>
        <w:t>. </w:t>
      </w:r>
    </w:p>
    <w:p w14:paraId="0589E467" w14:textId="42B5FBD0" w:rsidR="00CB6512" w:rsidRDefault="00CB6512" w:rsidP="00CB6512">
      <w:pPr>
        <w:spacing w:before="100" w:beforeAutospacing="1" w:after="100" w:afterAutospacing="1" w:line="300" w:lineRule="atLeast"/>
        <w:rPr>
          <w:rFonts w:ascii="Calibri" w:hAnsi="Calibri" w:cs="Times New Roman"/>
          <w:color w:val="000000"/>
        </w:rPr>
      </w:pPr>
      <w:r>
        <w:rPr>
          <w:rFonts w:ascii="Calibri" w:hAnsi="Calibri" w:cs="Times New Roman"/>
          <w:color w:val="000000"/>
        </w:rPr>
        <w:t>Childhaven</w:t>
      </w:r>
      <w:r w:rsidRPr="00CB6512">
        <w:rPr>
          <w:rFonts w:ascii="Calibri" w:hAnsi="Calibri" w:cs="Times New Roman"/>
          <w:color w:val="000000"/>
        </w:rPr>
        <w:t xml:space="preserve"> volunteers keep </w:t>
      </w:r>
      <w:r>
        <w:rPr>
          <w:rFonts w:ascii="Calibri" w:hAnsi="Calibri" w:cs="Times New Roman"/>
          <w:color w:val="000000"/>
        </w:rPr>
        <w:t>the</w:t>
      </w:r>
      <w:r w:rsidRPr="00CB6512">
        <w:rPr>
          <w:rFonts w:ascii="Calibri" w:hAnsi="Calibri" w:cs="Times New Roman"/>
          <w:color w:val="000000"/>
        </w:rPr>
        <w:t xml:space="preserve"> organization running, with over 5,800 hours per year donated by members of the local community.</w:t>
      </w:r>
    </w:p>
    <w:p w14:paraId="05172D6D" w14:textId="74430EB7" w:rsidR="00CB6512" w:rsidRDefault="00CB6512" w:rsidP="00CB6512">
      <w:pPr>
        <w:spacing w:before="100" w:beforeAutospacing="1" w:after="100" w:afterAutospacing="1" w:line="300" w:lineRule="atLeast"/>
        <w:rPr>
          <w:rFonts w:ascii="Calibri" w:hAnsi="Calibri" w:cs="Times New Roman"/>
          <w:color w:val="000000"/>
        </w:rPr>
      </w:pPr>
      <w:r>
        <w:rPr>
          <w:rFonts w:ascii="Calibri" w:hAnsi="Calibri" w:cs="Times New Roman"/>
          <w:color w:val="000000"/>
        </w:rPr>
        <w:t>Childhaven currently provides the following systems children, youth and families:</w:t>
      </w:r>
    </w:p>
    <w:p w14:paraId="65366EBC" w14:textId="16D00D0C" w:rsidR="00CB6512" w:rsidRDefault="00CB6512" w:rsidP="00435338">
      <w:pPr>
        <w:pStyle w:val="ListParagraph"/>
        <w:numPr>
          <w:ilvl w:val="0"/>
          <w:numId w:val="18"/>
        </w:numPr>
        <w:spacing w:before="100" w:beforeAutospacing="1" w:after="100" w:afterAutospacing="1" w:line="300" w:lineRule="atLeast"/>
        <w:rPr>
          <w:rFonts w:ascii="Calibri" w:hAnsi="Calibri" w:cs="Times New Roman"/>
          <w:color w:val="000000"/>
        </w:rPr>
      </w:pPr>
      <w:r>
        <w:rPr>
          <w:rFonts w:ascii="Calibri" w:hAnsi="Calibri" w:cs="Times New Roman"/>
          <w:color w:val="000000"/>
        </w:rPr>
        <w:t>Emergency Shelter</w:t>
      </w:r>
    </w:p>
    <w:p w14:paraId="05B1F351" w14:textId="4BC580D8" w:rsidR="00CB6512" w:rsidRDefault="00CB6512" w:rsidP="00435338">
      <w:pPr>
        <w:pStyle w:val="ListParagraph"/>
        <w:numPr>
          <w:ilvl w:val="0"/>
          <w:numId w:val="18"/>
        </w:numPr>
        <w:spacing w:before="100" w:beforeAutospacing="1" w:after="100" w:afterAutospacing="1" w:line="300" w:lineRule="atLeast"/>
        <w:rPr>
          <w:rFonts w:ascii="Calibri" w:hAnsi="Calibri" w:cs="Times New Roman"/>
          <w:color w:val="000000"/>
        </w:rPr>
      </w:pPr>
      <w:r>
        <w:rPr>
          <w:rFonts w:ascii="Calibri" w:hAnsi="Calibri" w:cs="Times New Roman"/>
          <w:color w:val="000000"/>
        </w:rPr>
        <w:t>Foster Care</w:t>
      </w:r>
    </w:p>
    <w:p w14:paraId="469135B0" w14:textId="72ECCB7D" w:rsidR="00CB6512" w:rsidRDefault="00CB6512" w:rsidP="00435338">
      <w:pPr>
        <w:pStyle w:val="ListParagraph"/>
        <w:numPr>
          <w:ilvl w:val="0"/>
          <w:numId w:val="18"/>
        </w:numPr>
        <w:spacing w:before="100" w:beforeAutospacing="1" w:after="100" w:afterAutospacing="1" w:line="300" w:lineRule="atLeast"/>
        <w:rPr>
          <w:rFonts w:ascii="Calibri" w:hAnsi="Calibri" w:cs="Times New Roman"/>
          <w:color w:val="000000"/>
        </w:rPr>
      </w:pPr>
      <w:r>
        <w:rPr>
          <w:rFonts w:ascii="Calibri" w:hAnsi="Calibri" w:cs="Times New Roman"/>
          <w:color w:val="000000"/>
        </w:rPr>
        <w:t>Behavioral Health Respite</w:t>
      </w:r>
    </w:p>
    <w:p w14:paraId="01475F45" w14:textId="6E3D80CB" w:rsidR="00CB6512" w:rsidRDefault="00CB6512" w:rsidP="00435338">
      <w:pPr>
        <w:pStyle w:val="ListParagraph"/>
        <w:numPr>
          <w:ilvl w:val="0"/>
          <w:numId w:val="18"/>
        </w:numPr>
        <w:spacing w:before="100" w:beforeAutospacing="1" w:after="100" w:afterAutospacing="1" w:line="300" w:lineRule="atLeast"/>
        <w:rPr>
          <w:rFonts w:ascii="Calibri" w:hAnsi="Calibri" w:cs="Times New Roman"/>
          <w:color w:val="000000"/>
        </w:rPr>
      </w:pPr>
      <w:r>
        <w:rPr>
          <w:rFonts w:ascii="Calibri" w:hAnsi="Calibri" w:cs="Times New Roman"/>
          <w:color w:val="000000"/>
        </w:rPr>
        <w:t>CASA Program</w:t>
      </w:r>
    </w:p>
    <w:p w14:paraId="2A1E7A10" w14:textId="5D235EDB" w:rsidR="00CB6512" w:rsidRDefault="00CB6512" w:rsidP="00435338">
      <w:pPr>
        <w:pStyle w:val="ListParagraph"/>
        <w:numPr>
          <w:ilvl w:val="0"/>
          <w:numId w:val="18"/>
        </w:numPr>
        <w:spacing w:before="100" w:beforeAutospacing="1" w:after="100" w:afterAutospacing="1" w:line="300" w:lineRule="atLeast"/>
        <w:rPr>
          <w:rFonts w:ascii="Calibri" w:hAnsi="Calibri" w:cs="Times New Roman"/>
          <w:color w:val="000000"/>
        </w:rPr>
      </w:pPr>
      <w:r>
        <w:rPr>
          <w:rFonts w:ascii="Calibri" w:hAnsi="Calibri" w:cs="Times New Roman"/>
          <w:color w:val="000000"/>
        </w:rPr>
        <w:t>Child Advoacy Center:  Forensic Interviews and Family Advocacy</w:t>
      </w:r>
    </w:p>
    <w:p w14:paraId="4882CDF0" w14:textId="30FADC43" w:rsidR="00CB6512" w:rsidRPr="00CB6512" w:rsidRDefault="00CB6512" w:rsidP="00435338">
      <w:pPr>
        <w:pStyle w:val="ListParagraph"/>
        <w:numPr>
          <w:ilvl w:val="0"/>
          <w:numId w:val="18"/>
        </w:numPr>
        <w:spacing w:before="100" w:beforeAutospacing="1" w:after="100" w:afterAutospacing="1" w:line="300" w:lineRule="atLeast"/>
        <w:rPr>
          <w:rFonts w:ascii="Calibri" w:hAnsi="Calibri" w:cs="Times New Roman"/>
          <w:color w:val="000000"/>
        </w:rPr>
      </w:pPr>
      <w:r>
        <w:rPr>
          <w:rFonts w:ascii="Calibri" w:hAnsi="Calibri" w:cs="Times New Roman"/>
          <w:color w:val="000000"/>
        </w:rPr>
        <w:t>Family Support and Behavioral Health Services</w:t>
      </w:r>
    </w:p>
    <w:p w14:paraId="08AFF468" w14:textId="77777777" w:rsidR="00C949FB" w:rsidRDefault="00C949FB" w:rsidP="002661A1">
      <w:pPr>
        <w:pStyle w:val="Heading2"/>
        <w:rPr>
          <w:color w:val="93A299" w:themeColor="accent1"/>
        </w:rPr>
      </w:pPr>
    </w:p>
    <w:p w14:paraId="45501F94" w14:textId="2DD84450" w:rsidR="00DF5DBB" w:rsidRDefault="00DF5DBB" w:rsidP="002661A1">
      <w:pPr>
        <w:pStyle w:val="Heading2"/>
        <w:rPr>
          <w:color w:val="93A299" w:themeColor="accent1"/>
        </w:rPr>
      </w:pPr>
      <w:bookmarkStart w:id="77" w:name="_Toc412722065"/>
      <w:r w:rsidRPr="002661A1">
        <w:rPr>
          <w:color w:val="93A299" w:themeColor="accent1"/>
        </w:rPr>
        <w:t>Kewa House</w:t>
      </w:r>
      <w:bookmarkEnd w:id="77"/>
    </w:p>
    <w:p w14:paraId="5A9A9818" w14:textId="77777777" w:rsidR="004B7AEB" w:rsidRDefault="004B7AEB" w:rsidP="004B7AEB"/>
    <w:p w14:paraId="77C9C860" w14:textId="7EB5349A" w:rsidR="004B7AEB" w:rsidRPr="004B7AEB" w:rsidRDefault="004B7AEB" w:rsidP="00C949FB">
      <w:pPr>
        <w:spacing w:line="360" w:lineRule="auto"/>
        <w:rPr>
          <w:rFonts w:ascii="Calibri" w:hAnsi="Calibri"/>
        </w:rPr>
      </w:pPr>
      <w:r>
        <w:rPr>
          <w:rFonts w:ascii="Calibri" w:hAnsi="Calibri"/>
        </w:rPr>
        <w:t>Kewa House began operations in June 2018, and is located on the Pueblo of Santo Domingo, New Mexico.  Kewa House is the only Emergency Shelter specifically for Native American children and youth ages birth to 17 years, and serves tribal members from throughout New Mexico and surrounding states.  Kewa House specializes in shelter services, though is connected to additional support services offered through the Pueblo</w:t>
      </w:r>
      <w:r w:rsidR="00C949FB">
        <w:rPr>
          <w:rFonts w:ascii="Calibri" w:hAnsi="Calibri"/>
        </w:rPr>
        <w:t>.  With support from the Santa Domingo Tribal Government, Kewa House is taking an active leadership within the state of New Mexico to support Native American youth and families from all tribes who are struggling with circumstances of homelessness and unstable housing.</w:t>
      </w:r>
      <w:r>
        <w:rPr>
          <w:rFonts w:ascii="Calibri" w:hAnsi="Calibri"/>
        </w:rPr>
        <w:t xml:space="preserve">  </w:t>
      </w:r>
    </w:p>
    <w:sectPr w:rsidR="004B7AEB" w:rsidRPr="004B7AEB" w:rsidSect="008763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3FC48" w14:textId="77777777" w:rsidR="00ED3FCB" w:rsidRDefault="00ED3FCB" w:rsidP="007067FA">
      <w:r>
        <w:separator/>
      </w:r>
    </w:p>
  </w:endnote>
  <w:endnote w:type="continuationSeparator" w:id="0">
    <w:p w14:paraId="45D23A76" w14:textId="77777777" w:rsidR="00ED3FCB" w:rsidRDefault="00ED3FCB" w:rsidP="00706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AA0DD" w14:textId="77777777" w:rsidR="00611D67" w:rsidRDefault="00611D67" w:rsidP="007A39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2A3486" w14:textId="77777777" w:rsidR="00611D67" w:rsidRDefault="00611D67" w:rsidP="007067F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A24E" w14:textId="645B0649" w:rsidR="00611D67" w:rsidRDefault="00611D67" w:rsidP="007A39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2C25">
      <w:rPr>
        <w:rStyle w:val="PageNumber"/>
        <w:noProof/>
      </w:rPr>
      <w:t>29</w:t>
    </w:r>
    <w:r>
      <w:rPr>
        <w:rStyle w:val="PageNumber"/>
      </w:rPr>
      <w:fldChar w:fldCharType="end"/>
    </w:r>
  </w:p>
  <w:p w14:paraId="33C04502" w14:textId="77777777" w:rsidR="00611D67" w:rsidRDefault="00611D67" w:rsidP="007067FA">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B2FDB" w14:textId="77777777" w:rsidR="00DF2C25" w:rsidRDefault="00DF2C2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A7B8" w14:textId="77777777" w:rsidR="00611D67" w:rsidRDefault="00611D67" w:rsidP="004E5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B02E63" w14:textId="77777777" w:rsidR="00611D67" w:rsidRDefault="00611D67" w:rsidP="004E51FD">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BAD26" w14:textId="2407EEF7" w:rsidR="00611D67" w:rsidRDefault="00611D67" w:rsidP="004E5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2C25">
      <w:rPr>
        <w:rStyle w:val="PageNumber"/>
        <w:noProof/>
      </w:rPr>
      <w:t>58</w:t>
    </w:r>
    <w:r>
      <w:rPr>
        <w:rStyle w:val="PageNumber"/>
      </w:rPr>
      <w:fldChar w:fldCharType="end"/>
    </w:r>
  </w:p>
  <w:p w14:paraId="7EAE5774" w14:textId="77777777" w:rsidR="00611D67" w:rsidRDefault="00611D67" w:rsidP="004E51FD">
    <w:pPr>
      <w:pStyle w:val="Footer"/>
      <w:ind w:right="360"/>
    </w:pPr>
    <w:bookmarkStart w:id="39" w:name="_GoBack"/>
    <w:bookmarkEnd w:id="39"/>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BAABE" w14:textId="77777777" w:rsidR="00611D67" w:rsidRDefault="00611D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9B6A3" w14:textId="77777777" w:rsidR="00ED3FCB" w:rsidRDefault="00ED3FCB" w:rsidP="007067FA">
      <w:r>
        <w:separator/>
      </w:r>
    </w:p>
  </w:footnote>
  <w:footnote w:type="continuationSeparator" w:id="0">
    <w:p w14:paraId="078C8A0F" w14:textId="77777777" w:rsidR="00ED3FCB" w:rsidRDefault="00ED3FCB" w:rsidP="007067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0D614" w14:textId="77777777" w:rsidR="00DF2C25" w:rsidRDefault="00DF2C2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FCC59" w14:textId="77777777" w:rsidR="00DF2C25" w:rsidRDefault="00DF2C2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DE2C" w14:textId="77777777" w:rsidR="00DF2C25" w:rsidRDefault="00DF2C2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2C857" w14:textId="3FBDC436" w:rsidR="00611D67" w:rsidRDefault="00ED3FCB">
    <w:pPr>
      <w:pStyle w:val="Header"/>
    </w:pPr>
    <w:r>
      <w:rPr>
        <w:noProof/>
      </w:rPr>
      <w:pict w14:anchorId="63A2B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94.9pt;height:164.95pt;rotation:315;z-index:-251650048;mso-wrap-edited:f;mso-width-percent:0;mso-height-percent:0;mso-position-horizontal:center;mso-position-horizontal-relative:margin;mso-position-vertical:center;mso-position-vertical-relative:margin;mso-width-percent:0;mso-height-percent:0" wrapcoords="21272 5007 13941 5007 13909 5301 14334 8640 14301 10603 11683 4712 11127 5007 10145 11683 8181 5989 7461 4320 7200 5007 5072 5007 5007 5301 5465 8640 5432 10701 3665 6283 3010 4909 2716 5105 1996 4909 523 4909 360 5203 425 6087 752 7952 654 16298 360 17083 523 17574 2520 17476 3076 17083 3567 16298 3960 15218 4320 16200 5367 17869 5530 17672 6610 17476 6643 17181 6218 15414 6218 13156 6676 14334 8312 17770 8476 17574 10636 17672 10701 17378 10341 14432 10701 15316 12043 17770 12207 17672 12960 17672 13483 17476 13549 17280 14334 17672 15087 17574 15512 17378 15578 17083 15087 15316 15087 13156 15381 11781 15676 12469 16494 13450 16592 13156 18752 17672 20258 17672 20356 17378 19865 14040 19865 7461 20160 6087 21010 8345 21370 8345 21403 7658 21403 5400 21272 5007" fillcolor="silver" stroked="f">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FE5A1" w14:textId="08094200" w:rsidR="00611D67" w:rsidRDefault="00611D67">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96D2" w14:textId="6C70D58F" w:rsidR="00611D67" w:rsidRDefault="00ED3FCB">
    <w:pPr>
      <w:pStyle w:val="Header"/>
    </w:pPr>
    <w:r>
      <w:rPr>
        <w:noProof/>
      </w:rPr>
      <w:pict w14:anchorId="4F8C9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94.9pt;height:164.95pt;rotation:315;z-index:-251649024;mso-wrap-edited:f;mso-width-percent:0;mso-height-percent:0;mso-position-horizontal:center;mso-position-horizontal-relative:margin;mso-position-vertical:center;mso-position-vertical-relative:margin;mso-width-percent:0;mso-height-percent:0" wrapcoords="21272 5007 13941 5007 13909 5301 14334 8640 14301 10603 11683 4712 11127 5007 10145 11683 8181 5989 7461 4320 7200 5007 5072 5007 5007 5301 5465 8640 5432 10701 3665 6283 3010 4909 2716 5105 1996 4909 523 4909 360 5203 425 6087 752 7952 654 16298 360 17083 523 17574 2520 17476 3076 17083 3567 16298 3960 15218 4320 16200 5367 17869 5530 17672 6610 17476 6643 17181 6218 15414 6218 13156 6676 14334 8312 17770 8476 17574 10636 17672 10701 17378 10341 14432 10701 15316 12043 17770 12207 17672 12960 17672 13483 17476 13549 17280 14334 17672 15087 17574 15512 17378 15578 17083 15087 15316 15087 13156 15381 11781 15676 12469 16494 13450 16592 13156 18752 17672 20258 17672 20356 17378 19865 14040 19865 7461 20160 6087 21010 8345 21370 8345 21403 7658 21403 5400 21272 5007"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1218"/>
    <w:multiLevelType w:val="hybridMultilevel"/>
    <w:tmpl w:val="A8F4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214BD"/>
    <w:multiLevelType w:val="hybridMultilevel"/>
    <w:tmpl w:val="79B48F0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675765"/>
    <w:multiLevelType w:val="hybridMultilevel"/>
    <w:tmpl w:val="4E9AF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F54AF"/>
    <w:multiLevelType w:val="hybridMultilevel"/>
    <w:tmpl w:val="20AA5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E05718"/>
    <w:multiLevelType w:val="hybridMultilevel"/>
    <w:tmpl w:val="FA4E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57A26"/>
    <w:multiLevelType w:val="hybridMultilevel"/>
    <w:tmpl w:val="8CDA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C25CB"/>
    <w:multiLevelType w:val="hybridMultilevel"/>
    <w:tmpl w:val="856C094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00464"/>
    <w:multiLevelType w:val="hybridMultilevel"/>
    <w:tmpl w:val="245E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D73D3"/>
    <w:multiLevelType w:val="hybridMultilevel"/>
    <w:tmpl w:val="A8FE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E06D6"/>
    <w:multiLevelType w:val="hybridMultilevel"/>
    <w:tmpl w:val="D400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202B8"/>
    <w:multiLevelType w:val="hybridMultilevel"/>
    <w:tmpl w:val="52981620"/>
    <w:lvl w:ilvl="0" w:tplc="D1E2439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46772"/>
    <w:multiLevelType w:val="hybridMultilevel"/>
    <w:tmpl w:val="7F4E639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12B0D8B"/>
    <w:multiLevelType w:val="hybridMultilevel"/>
    <w:tmpl w:val="2518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64C3C"/>
    <w:multiLevelType w:val="hybridMultilevel"/>
    <w:tmpl w:val="A7F26262"/>
    <w:lvl w:ilvl="0" w:tplc="40C656F4">
      <w:start w:val="6"/>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56D55"/>
    <w:multiLevelType w:val="hybridMultilevel"/>
    <w:tmpl w:val="6F8CB218"/>
    <w:lvl w:ilvl="0" w:tplc="E6141BCC">
      <w:start w:val="1"/>
      <w:numFmt w:val="bullet"/>
      <w:lvlText w:val="•"/>
      <w:lvlJc w:val="left"/>
      <w:pPr>
        <w:tabs>
          <w:tab w:val="num" w:pos="720"/>
        </w:tabs>
        <w:ind w:left="720" w:hanging="360"/>
      </w:pPr>
      <w:rPr>
        <w:rFonts w:ascii="Arial" w:hAnsi="Arial" w:hint="default"/>
      </w:rPr>
    </w:lvl>
    <w:lvl w:ilvl="1" w:tplc="A6DCECCC">
      <w:numFmt w:val="bullet"/>
      <w:lvlText w:val="•"/>
      <w:lvlJc w:val="left"/>
      <w:pPr>
        <w:tabs>
          <w:tab w:val="num" w:pos="1440"/>
        </w:tabs>
        <w:ind w:left="1440" w:hanging="360"/>
      </w:pPr>
      <w:rPr>
        <w:rFonts w:ascii="Arial" w:hAnsi="Arial" w:hint="default"/>
      </w:rPr>
    </w:lvl>
    <w:lvl w:ilvl="2" w:tplc="DCFC6BC6" w:tentative="1">
      <w:start w:val="1"/>
      <w:numFmt w:val="bullet"/>
      <w:lvlText w:val="•"/>
      <w:lvlJc w:val="left"/>
      <w:pPr>
        <w:tabs>
          <w:tab w:val="num" w:pos="2160"/>
        </w:tabs>
        <w:ind w:left="2160" w:hanging="360"/>
      </w:pPr>
      <w:rPr>
        <w:rFonts w:ascii="Arial" w:hAnsi="Arial" w:hint="default"/>
      </w:rPr>
    </w:lvl>
    <w:lvl w:ilvl="3" w:tplc="1646C926" w:tentative="1">
      <w:start w:val="1"/>
      <w:numFmt w:val="bullet"/>
      <w:lvlText w:val="•"/>
      <w:lvlJc w:val="left"/>
      <w:pPr>
        <w:tabs>
          <w:tab w:val="num" w:pos="2880"/>
        </w:tabs>
        <w:ind w:left="2880" w:hanging="360"/>
      </w:pPr>
      <w:rPr>
        <w:rFonts w:ascii="Arial" w:hAnsi="Arial" w:hint="default"/>
      </w:rPr>
    </w:lvl>
    <w:lvl w:ilvl="4" w:tplc="72E64110" w:tentative="1">
      <w:start w:val="1"/>
      <w:numFmt w:val="bullet"/>
      <w:lvlText w:val="•"/>
      <w:lvlJc w:val="left"/>
      <w:pPr>
        <w:tabs>
          <w:tab w:val="num" w:pos="3600"/>
        </w:tabs>
        <w:ind w:left="3600" w:hanging="360"/>
      </w:pPr>
      <w:rPr>
        <w:rFonts w:ascii="Arial" w:hAnsi="Arial" w:hint="default"/>
      </w:rPr>
    </w:lvl>
    <w:lvl w:ilvl="5" w:tplc="7CDC6E82" w:tentative="1">
      <w:start w:val="1"/>
      <w:numFmt w:val="bullet"/>
      <w:lvlText w:val="•"/>
      <w:lvlJc w:val="left"/>
      <w:pPr>
        <w:tabs>
          <w:tab w:val="num" w:pos="4320"/>
        </w:tabs>
        <w:ind w:left="4320" w:hanging="360"/>
      </w:pPr>
      <w:rPr>
        <w:rFonts w:ascii="Arial" w:hAnsi="Arial" w:hint="default"/>
      </w:rPr>
    </w:lvl>
    <w:lvl w:ilvl="6" w:tplc="F0442588" w:tentative="1">
      <w:start w:val="1"/>
      <w:numFmt w:val="bullet"/>
      <w:lvlText w:val="•"/>
      <w:lvlJc w:val="left"/>
      <w:pPr>
        <w:tabs>
          <w:tab w:val="num" w:pos="5040"/>
        </w:tabs>
        <w:ind w:left="5040" w:hanging="360"/>
      </w:pPr>
      <w:rPr>
        <w:rFonts w:ascii="Arial" w:hAnsi="Arial" w:hint="default"/>
      </w:rPr>
    </w:lvl>
    <w:lvl w:ilvl="7" w:tplc="42CC0C7C" w:tentative="1">
      <w:start w:val="1"/>
      <w:numFmt w:val="bullet"/>
      <w:lvlText w:val="•"/>
      <w:lvlJc w:val="left"/>
      <w:pPr>
        <w:tabs>
          <w:tab w:val="num" w:pos="5760"/>
        </w:tabs>
        <w:ind w:left="5760" w:hanging="360"/>
      </w:pPr>
      <w:rPr>
        <w:rFonts w:ascii="Arial" w:hAnsi="Arial" w:hint="default"/>
      </w:rPr>
    </w:lvl>
    <w:lvl w:ilvl="8" w:tplc="3D7890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D21378"/>
    <w:multiLevelType w:val="hybridMultilevel"/>
    <w:tmpl w:val="264EEB7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30A36EC"/>
    <w:multiLevelType w:val="hybridMultilevel"/>
    <w:tmpl w:val="7D3E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74D9E"/>
    <w:multiLevelType w:val="hybridMultilevel"/>
    <w:tmpl w:val="DE145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457A29"/>
    <w:multiLevelType w:val="hybridMultilevel"/>
    <w:tmpl w:val="74BCCC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8794C48"/>
    <w:multiLevelType w:val="hybridMultilevel"/>
    <w:tmpl w:val="15DE2B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BD064FF"/>
    <w:multiLevelType w:val="hybridMultilevel"/>
    <w:tmpl w:val="968AC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AD5DBC"/>
    <w:multiLevelType w:val="hybridMultilevel"/>
    <w:tmpl w:val="5D90DABC"/>
    <w:lvl w:ilvl="0" w:tplc="6F6C1352">
      <w:start w:val="1"/>
      <w:numFmt w:val="bullet"/>
      <w:lvlText w:val=""/>
      <w:lvlJc w:val="left"/>
      <w:pPr>
        <w:tabs>
          <w:tab w:val="num" w:pos="720"/>
        </w:tabs>
        <w:ind w:left="720" w:hanging="360"/>
      </w:pPr>
      <w:rPr>
        <w:rFonts w:ascii="Wingdings 2" w:hAnsi="Wingdings 2" w:hint="default"/>
      </w:rPr>
    </w:lvl>
    <w:lvl w:ilvl="1" w:tplc="04090001">
      <w:start w:val="1"/>
      <w:numFmt w:val="bullet"/>
      <w:lvlText w:val=""/>
      <w:lvlJc w:val="left"/>
      <w:pPr>
        <w:ind w:left="2880" w:hanging="360"/>
      </w:pPr>
      <w:rPr>
        <w:rFonts w:ascii="Symbol" w:hAnsi="Symbol" w:hint="default"/>
      </w:rPr>
    </w:lvl>
    <w:lvl w:ilvl="2" w:tplc="0010D122" w:tentative="1">
      <w:start w:val="1"/>
      <w:numFmt w:val="bullet"/>
      <w:lvlText w:val=""/>
      <w:lvlJc w:val="left"/>
      <w:pPr>
        <w:tabs>
          <w:tab w:val="num" w:pos="2160"/>
        </w:tabs>
        <w:ind w:left="2160" w:hanging="360"/>
      </w:pPr>
      <w:rPr>
        <w:rFonts w:ascii="Wingdings 2" w:hAnsi="Wingdings 2" w:hint="default"/>
      </w:rPr>
    </w:lvl>
    <w:lvl w:ilvl="3" w:tplc="AE78D4A8" w:tentative="1">
      <w:start w:val="1"/>
      <w:numFmt w:val="bullet"/>
      <w:lvlText w:val=""/>
      <w:lvlJc w:val="left"/>
      <w:pPr>
        <w:tabs>
          <w:tab w:val="num" w:pos="2880"/>
        </w:tabs>
        <w:ind w:left="2880" w:hanging="360"/>
      </w:pPr>
      <w:rPr>
        <w:rFonts w:ascii="Wingdings 2" w:hAnsi="Wingdings 2" w:hint="default"/>
      </w:rPr>
    </w:lvl>
    <w:lvl w:ilvl="4" w:tplc="BC6E5364" w:tentative="1">
      <w:start w:val="1"/>
      <w:numFmt w:val="bullet"/>
      <w:lvlText w:val=""/>
      <w:lvlJc w:val="left"/>
      <w:pPr>
        <w:tabs>
          <w:tab w:val="num" w:pos="3600"/>
        </w:tabs>
        <w:ind w:left="3600" w:hanging="360"/>
      </w:pPr>
      <w:rPr>
        <w:rFonts w:ascii="Wingdings 2" w:hAnsi="Wingdings 2" w:hint="default"/>
      </w:rPr>
    </w:lvl>
    <w:lvl w:ilvl="5" w:tplc="BB58D894" w:tentative="1">
      <w:start w:val="1"/>
      <w:numFmt w:val="bullet"/>
      <w:lvlText w:val=""/>
      <w:lvlJc w:val="left"/>
      <w:pPr>
        <w:tabs>
          <w:tab w:val="num" w:pos="4320"/>
        </w:tabs>
        <w:ind w:left="4320" w:hanging="360"/>
      </w:pPr>
      <w:rPr>
        <w:rFonts w:ascii="Wingdings 2" w:hAnsi="Wingdings 2" w:hint="default"/>
      </w:rPr>
    </w:lvl>
    <w:lvl w:ilvl="6" w:tplc="4F5602E6" w:tentative="1">
      <w:start w:val="1"/>
      <w:numFmt w:val="bullet"/>
      <w:lvlText w:val=""/>
      <w:lvlJc w:val="left"/>
      <w:pPr>
        <w:tabs>
          <w:tab w:val="num" w:pos="5040"/>
        </w:tabs>
        <w:ind w:left="5040" w:hanging="360"/>
      </w:pPr>
      <w:rPr>
        <w:rFonts w:ascii="Wingdings 2" w:hAnsi="Wingdings 2" w:hint="default"/>
      </w:rPr>
    </w:lvl>
    <w:lvl w:ilvl="7" w:tplc="9B72D99C" w:tentative="1">
      <w:start w:val="1"/>
      <w:numFmt w:val="bullet"/>
      <w:lvlText w:val=""/>
      <w:lvlJc w:val="left"/>
      <w:pPr>
        <w:tabs>
          <w:tab w:val="num" w:pos="5760"/>
        </w:tabs>
        <w:ind w:left="5760" w:hanging="360"/>
      </w:pPr>
      <w:rPr>
        <w:rFonts w:ascii="Wingdings 2" w:hAnsi="Wingdings 2" w:hint="default"/>
      </w:rPr>
    </w:lvl>
    <w:lvl w:ilvl="8" w:tplc="C77C72B0"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425F72F3"/>
    <w:multiLevelType w:val="hybridMultilevel"/>
    <w:tmpl w:val="54CEEF1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EC14F5"/>
    <w:multiLevelType w:val="hybridMultilevel"/>
    <w:tmpl w:val="4AC613E4"/>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4DC6D2E"/>
    <w:multiLevelType w:val="hybridMultilevel"/>
    <w:tmpl w:val="8C8C6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EE3208"/>
    <w:multiLevelType w:val="hybridMultilevel"/>
    <w:tmpl w:val="582E3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286349"/>
    <w:multiLevelType w:val="hybridMultilevel"/>
    <w:tmpl w:val="6642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9733E5"/>
    <w:multiLevelType w:val="hybridMultilevel"/>
    <w:tmpl w:val="2E86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F7545E"/>
    <w:multiLevelType w:val="hybridMultilevel"/>
    <w:tmpl w:val="CCAA3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D231C"/>
    <w:multiLevelType w:val="multilevel"/>
    <w:tmpl w:val="1DD0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FD7833"/>
    <w:multiLevelType w:val="hybridMultilevel"/>
    <w:tmpl w:val="3BCC6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BF6E21"/>
    <w:multiLevelType w:val="hybridMultilevel"/>
    <w:tmpl w:val="5340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484C1F"/>
    <w:multiLevelType w:val="hybridMultilevel"/>
    <w:tmpl w:val="EBAA7204"/>
    <w:lvl w:ilvl="0" w:tplc="6F6C135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6B4DAA"/>
    <w:multiLevelType w:val="hybridMultilevel"/>
    <w:tmpl w:val="7442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07F7F"/>
    <w:multiLevelType w:val="hybridMultilevel"/>
    <w:tmpl w:val="E116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E6BA3"/>
    <w:multiLevelType w:val="hybridMultilevel"/>
    <w:tmpl w:val="222E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B3512"/>
    <w:multiLevelType w:val="hybridMultilevel"/>
    <w:tmpl w:val="4770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E523E1"/>
    <w:multiLevelType w:val="hybridMultilevel"/>
    <w:tmpl w:val="2AC8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700F7E"/>
    <w:multiLevelType w:val="hybridMultilevel"/>
    <w:tmpl w:val="2486B206"/>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E0C7E74"/>
    <w:multiLevelType w:val="hybridMultilevel"/>
    <w:tmpl w:val="0038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AE1A51"/>
    <w:multiLevelType w:val="hybridMultilevel"/>
    <w:tmpl w:val="C7B0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E66F47"/>
    <w:multiLevelType w:val="hybridMultilevel"/>
    <w:tmpl w:val="A7F4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55609A"/>
    <w:multiLevelType w:val="hybridMultilevel"/>
    <w:tmpl w:val="8E447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B2528"/>
    <w:multiLevelType w:val="hybridMultilevel"/>
    <w:tmpl w:val="68200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EFD096F"/>
    <w:multiLevelType w:val="hybridMultilevel"/>
    <w:tmpl w:val="DCBCB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8"/>
  </w:num>
  <w:num w:numId="4">
    <w:abstractNumId w:val="15"/>
  </w:num>
  <w:num w:numId="5">
    <w:abstractNumId w:val="21"/>
  </w:num>
  <w:num w:numId="6">
    <w:abstractNumId w:val="17"/>
  </w:num>
  <w:num w:numId="7">
    <w:abstractNumId w:val="23"/>
  </w:num>
  <w:num w:numId="8">
    <w:abstractNumId w:val="19"/>
  </w:num>
  <w:num w:numId="9">
    <w:abstractNumId w:val="38"/>
  </w:num>
  <w:num w:numId="10">
    <w:abstractNumId w:val="37"/>
  </w:num>
  <w:num w:numId="11">
    <w:abstractNumId w:val="11"/>
  </w:num>
  <w:num w:numId="12">
    <w:abstractNumId w:val="8"/>
  </w:num>
  <w:num w:numId="13">
    <w:abstractNumId w:val="6"/>
  </w:num>
  <w:num w:numId="14">
    <w:abstractNumId w:val="30"/>
  </w:num>
  <w:num w:numId="15">
    <w:abstractNumId w:val="1"/>
  </w:num>
  <w:num w:numId="16">
    <w:abstractNumId w:val="35"/>
  </w:num>
  <w:num w:numId="17">
    <w:abstractNumId w:val="29"/>
  </w:num>
  <w:num w:numId="18">
    <w:abstractNumId w:val="27"/>
  </w:num>
  <w:num w:numId="19">
    <w:abstractNumId w:val="12"/>
  </w:num>
  <w:num w:numId="20">
    <w:abstractNumId w:val="7"/>
  </w:num>
  <w:num w:numId="21">
    <w:abstractNumId w:val="34"/>
  </w:num>
  <w:num w:numId="22">
    <w:abstractNumId w:val="4"/>
  </w:num>
  <w:num w:numId="23">
    <w:abstractNumId w:val="2"/>
  </w:num>
  <w:num w:numId="24">
    <w:abstractNumId w:val="0"/>
  </w:num>
  <w:num w:numId="25">
    <w:abstractNumId w:val="28"/>
  </w:num>
  <w:num w:numId="26">
    <w:abstractNumId w:val="9"/>
  </w:num>
  <w:num w:numId="27">
    <w:abstractNumId w:val="16"/>
  </w:num>
  <w:num w:numId="28">
    <w:abstractNumId w:val="33"/>
  </w:num>
  <w:num w:numId="29">
    <w:abstractNumId w:val="39"/>
  </w:num>
  <w:num w:numId="30">
    <w:abstractNumId w:val="25"/>
  </w:num>
  <w:num w:numId="31">
    <w:abstractNumId w:val="26"/>
  </w:num>
  <w:num w:numId="32">
    <w:abstractNumId w:val="20"/>
  </w:num>
  <w:num w:numId="33">
    <w:abstractNumId w:val="42"/>
  </w:num>
  <w:num w:numId="34">
    <w:abstractNumId w:val="31"/>
  </w:num>
  <w:num w:numId="35">
    <w:abstractNumId w:val="3"/>
  </w:num>
  <w:num w:numId="36">
    <w:abstractNumId w:val="36"/>
  </w:num>
  <w:num w:numId="37">
    <w:abstractNumId w:val="40"/>
  </w:num>
  <w:num w:numId="38">
    <w:abstractNumId w:val="44"/>
  </w:num>
  <w:num w:numId="39">
    <w:abstractNumId w:val="41"/>
  </w:num>
  <w:num w:numId="40">
    <w:abstractNumId w:val="24"/>
  </w:num>
  <w:num w:numId="41">
    <w:abstractNumId w:val="5"/>
  </w:num>
  <w:num w:numId="42">
    <w:abstractNumId w:val="14"/>
  </w:num>
  <w:num w:numId="43">
    <w:abstractNumId w:val="22"/>
  </w:num>
  <w:num w:numId="44">
    <w:abstractNumId w:val="32"/>
  </w:num>
  <w:num w:numId="45">
    <w:abstractNumId w:val="4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FA"/>
    <w:rsid w:val="000131E8"/>
    <w:rsid w:val="000153B7"/>
    <w:rsid w:val="000165E8"/>
    <w:rsid w:val="00016B2B"/>
    <w:rsid w:val="00016FC3"/>
    <w:rsid w:val="00033A38"/>
    <w:rsid w:val="0003645B"/>
    <w:rsid w:val="00046B04"/>
    <w:rsid w:val="00046B42"/>
    <w:rsid w:val="00052847"/>
    <w:rsid w:val="0005681B"/>
    <w:rsid w:val="000674C3"/>
    <w:rsid w:val="00071EE5"/>
    <w:rsid w:val="0007388A"/>
    <w:rsid w:val="000778CA"/>
    <w:rsid w:val="0008107D"/>
    <w:rsid w:val="00083A64"/>
    <w:rsid w:val="0009033E"/>
    <w:rsid w:val="000921C2"/>
    <w:rsid w:val="00092668"/>
    <w:rsid w:val="000A15EF"/>
    <w:rsid w:val="000A19CF"/>
    <w:rsid w:val="000B4670"/>
    <w:rsid w:val="000B55CD"/>
    <w:rsid w:val="000B633A"/>
    <w:rsid w:val="000C17DF"/>
    <w:rsid w:val="000C762E"/>
    <w:rsid w:val="000D312B"/>
    <w:rsid w:val="000D4752"/>
    <w:rsid w:val="000E17A6"/>
    <w:rsid w:val="000F2B0F"/>
    <w:rsid w:val="00101938"/>
    <w:rsid w:val="00103BC7"/>
    <w:rsid w:val="00107314"/>
    <w:rsid w:val="00112FE0"/>
    <w:rsid w:val="001200AC"/>
    <w:rsid w:val="0012034F"/>
    <w:rsid w:val="001214B1"/>
    <w:rsid w:val="001229E5"/>
    <w:rsid w:val="001246A2"/>
    <w:rsid w:val="00131353"/>
    <w:rsid w:val="00142880"/>
    <w:rsid w:val="00144C0B"/>
    <w:rsid w:val="00155B05"/>
    <w:rsid w:val="00186B08"/>
    <w:rsid w:val="001932E9"/>
    <w:rsid w:val="00194185"/>
    <w:rsid w:val="00196A7A"/>
    <w:rsid w:val="001B02C4"/>
    <w:rsid w:val="001B70F5"/>
    <w:rsid w:val="001B7EB3"/>
    <w:rsid w:val="001C2616"/>
    <w:rsid w:val="001C4195"/>
    <w:rsid w:val="001E548A"/>
    <w:rsid w:val="002031FB"/>
    <w:rsid w:val="0021323F"/>
    <w:rsid w:val="00214B41"/>
    <w:rsid w:val="0021691C"/>
    <w:rsid w:val="002205CE"/>
    <w:rsid w:val="00225EC5"/>
    <w:rsid w:val="002343A5"/>
    <w:rsid w:val="002427B8"/>
    <w:rsid w:val="002449E5"/>
    <w:rsid w:val="00253662"/>
    <w:rsid w:val="002540D2"/>
    <w:rsid w:val="002661A1"/>
    <w:rsid w:val="00276D49"/>
    <w:rsid w:val="002833BC"/>
    <w:rsid w:val="00284189"/>
    <w:rsid w:val="00293BFC"/>
    <w:rsid w:val="002A1A37"/>
    <w:rsid w:val="002A2B0F"/>
    <w:rsid w:val="002A2C08"/>
    <w:rsid w:val="002A44E1"/>
    <w:rsid w:val="002A4BA3"/>
    <w:rsid w:val="002B2801"/>
    <w:rsid w:val="002B2832"/>
    <w:rsid w:val="002B3AFE"/>
    <w:rsid w:val="002B4E9D"/>
    <w:rsid w:val="002C0CCC"/>
    <w:rsid w:val="002C25E5"/>
    <w:rsid w:val="002C45A6"/>
    <w:rsid w:val="002C7CB8"/>
    <w:rsid w:val="002D1A9A"/>
    <w:rsid w:val="002D658E"/>
    <w:rsid w:val="002E6AF4"/>
    <w:rsid w:val="002F73A6"/>
    <w:rsid w:val="003061B7"/>
    <w:rsid w:val="00325442"/>
    <w:rsid w:val="00325E5D"/>
    <w:rsid w:val="0032699C"/>
    <w:rsid w:val="0033031D"/>
    <w:rsid w:val="0033117D"/>
    <w:rsid w:val="003354C4"/>
    <w:rsid w:val="00340043"/>
    <w:rsid w:val="003436A7"/>
    <w:rsid w:val="00344CBD"/>
    <w:rsid w:val="0037101E"/>
    <w:rsid w:val="00381369"/>
    <w:rsid w:val="003829F3"/>
    <w:rsid w:val="00390448"/>
    <w:rsid w:val="00393EDC"/>
    <w:rsid w:val="00396187"/>
    <w:rsid w:val="003A22B2"/>
    <w:rsid w:val="003A6EFF"/>
    <w:rsid w:val="003B03E5"/>
    <w:rsid w:val="003B3AB9"/>
    <w:rsid w:val="003C0921"/>
    <w:rsid w:val="003E229B"/>
    <w:rsid w:val="003E336A"/>
    <w:rsid w:val="003E4CD9"/>
    <w:rsid w:val="003E75C4"/>
    <w:rsid w:val="003E7B1F"/>
    <w:rsid w:val="003F36B0"/>
    <w:rsid w:val="004049D5"/>
    <w:rsid w:val="00411094"/>
    <w:rsid w:val="00427B26"/>
    <w:rsid w:val="00435338"/>
    <w:rsid w:val="004372C3"/>
    <w:rsid w:val="00440230"/>
    <w:rsid w:val="00444158"/>
    <w:rsid w:val="00465FB1"/>
    <w:rsid w:val="0046622F"/>
    <w:rsid w:val="00467FD8"/>
    <w:rsid w:val="00480E31"/>
    <w:rsid w:val="0048157A"/>
    <w:rsid w:val="00487569"/>
    <w:rsid w:val="00494F60"/>
    <w:rsid w:val="004A70CC"/>
    <w:rsid w:val="004B4994"/>
    <w:rsid w:val="004B4E45"/>
    <w:rsid w:val="004B4F36"/>
    <w:rsid w:val="004B6A3F"/>
    <w:rsid w:val="004B7AEB"/>
    <w:rsid w:val="004C0F43"/>
    <w:rsid w:val="004E2072"/>
    <w:rsid w:val="004E51FD"/>
    <w:rsid w:val="004F2C1A"/>
    <w:rsid w:val="004F599B"/>
    <w:rsid w:val="0052635E"/>
    <w:rsid w:val="00530BE9"/>
    <w:rsid w:val="00540456"/>
    <w:rsid w:val="00543ACC"/>
    <w:rsid w:val="0054730C"/>
    <w:rsid w:val="0055150B"/>
    <w:rsid w:val="00555142"/>
    <w:rsid w:val="00562E12"/>
    <w:rsid w:val="00566149"/>
    <w:rsid w:val="00566D23"/>
    <w:rsid w:val="00572883"/>
    <w:rsid w:val="00574BA3"/>
    <w:rsid w:val="00582B66"/>
    <w:rsid w:val="00587DC8"/>
    <w:rsid w:val="00592DD1"/>
    <w:rsid w:val="00595B0D"/>
    <w:rsid w:val="005A37A1"/>
    <w:rsid w:val="005A5F8B"/>
    <w:rsid w:val="005B56AE"/>
    <w:rsid w:val="005C05CE"/>
    <w:rsid w:val="005C1A2B"/>
    <w:rsid w:val="005C340D"/>
    <w:rsid w:val="005C7CBF"/>
    <w:rsid w:val="005D7584"/>
    <w:rsid w:val="005E5496"/>
    <w:rsid w:val="005E59CE"/>
    <w:rsid w:val="005F018F"/>
    <w:rsid w:val="005F6FB3"/>
    <w:rsid w:val="006000C5"/>
    <w:rsid w:val="00603FA3"/>
    <w:rsid w:val="006059D9"/>
    <w:rsid w:val="00606D14"/>
    <w:rsid w:val="00611D67"/>
    <w:rsid w:val="006129EC"/>
    <w:rsid w:val="006144DB"/>
    <w:rsid w:val="00615CB0"/>
    <w:rsid w:val="00621148"/>
    <w:rsid w:val="00621ACE"/>
    <w:rsid w:val="006221B8"/>
    <w:rsid w:val="006321E2"/>
    <w:rsid w:val="00633A91"/>
    <w:rsid w:val="00654F05"/>
    <w:rsid w:val="00655EF2"/>
    <w:rsid w:val="00656FA4"/>
    <w:rsid w:val="006575D6"/>
    <w:rsid w:val="00661FD7"/>
    <w:rsid w:val="006825CB"/>
    <w:rsid w:val="00690EDA"/>
    <w:rsid w:val="00691108"/>
    <w:rsid w:val="00692A99"/>
    <w:rsid w:val="006A1FD6"/>
    <w:rsid w:val="006A5A16"/>
    <w:rsid w:val="006B67E4"/>
    <w:rsid w:val="006C024B"/>
    <w:rsid w:val="006D5E68"/>
    <w:rsid w:val="006E4072"/>
    <w:rsid w:val="006E6840"/>
    <w:rsid w:val="006F4CCB"/>
    <w:rsid w:val="007003E4"/>
    <w:rsid w:val="00703782"/>
    <w:rsid w:val="007057DA"/>
    <w:rsid w:val="007062BA"/>
    <w:rsid w:val="007067FA"/>
    <w:rsid w:val="00707833"/>
    <w:rsid w:val="00707F0C"/>
    <w:rsid w:val="007114AD"/>
    <w:rsid w:val="00715C51"/>
    <w:rsid w:val="00717591"/>
    <w:rsid w:val="007372EB"/>
    <w:rsid w:val="00743DED"/>
    <w:rsid w:val="007570F9"/>
    <w:rsid w:val="0076179A"/>
    <w:rsid w:val="0076213C"/>
    <w:rsid w:val="00767358"/>
    <w:rsid w:val="00770CFD"/>
    <w:rsid w:val="0077415C"/>
    <w:rsid w:val="007779C2"/>
    <w:rsid w:val="00780F20"/>
    <w:rsid w:val="00781EC5"/>
    <w:rsid w:val="007906DF"/>
    <w:rsid w:val="007A39D8"/>
    <w:rsid w:val="007A4D70"/>
    <w:rsid w:val="007B172D"/>
    <w:rsid w:val="007B5A53"/>
    <w:rsid w:val="007C1D50"/>
    <w:rsid w:val="007C4EE7"/>
    <w:rsid w:val="007C64BE"/>
    <w:rsid w:val="007D2A98"/>
    <w:rsid w:val="007D494A"/>
    <w:rsid w:val="007E1C4C"/>
    <w:rsid w:val="007E2FD7"/>
    <w:rsid w:val="00801642"/>
    <w:rsid w:val="00803B9E"/>
    <w:rsid w:val="00805183"/>
    <w:rsid w:val="0080645B"/>
    <w:rsid w:val="00830427"/>
    <w:rsid w:val="00832914"/>
    <w:rsid w:val="00836549"/>
    <w:rsid w:val="008452D8"/>
    <w:rsid w:val="00854916"/>
    <w:rsid w:val="00857D13"/>
    <w:rsid w:val="00863EE7"/>
    <w:rsid w:val="00866358"/>
    <w:rsid w:val="00867232"/>
    <w:rsid w:val="008763E4"/>
    <w:rsid w:val="00876A67"/>
    <w:rsid w:val="00881C5B"/>
    <w:rsid w:val="00882DB6"/>
    <w:rsid w:val="00890F2C"/>
    <w:rsid w:val="00893AD2"/>
    <w:rsid w:val="008955D6"/>
    <w:rsid w:val="008A5485"/>
    <w:rsid w:val="008B18C1"/>
    <w:rsid w:val="008B4B5A"/>
    <w:rsid w:val="008B5C3B"/>
    <w:rsid w:val="008C37C1"/>
    <w:rsid w:val="008C7710"/>
    <w:rsid w:val="008D3C8A"/>
    <w:rsid w:val="008D53CA"/>
    <w:rsid w:val="008E04F0"/>
    <w:rsid w:val="008E125B"/>
    <w:rsid w:val="008E580F"/>
    <w:rsid w:val="008F0173"/>
    <w:rsid w:val="00914D20"/>
    <w:rsid w:val="00927B27"/>
    <w:rsid w:val="009303EF"/>
    <w:rsid w:val="00935B28"/>
    <w:rsid w:val="009452FF"/>
    <w:rsid w:val="00947277"/>
    <w:rsid w:val="00964812"/>
    <w:rsid w:val="009663F1"/>
    <w:rsid w:val="009677B1"/>
    <w:rsid w:val="00975371"/>
    <w:rsid w:val="009923D3"/>
    <w:rsid w:val="009952B7"/>
    <w:rsid w:val="009A2235"/>
    <w:rsid w:val="009A3692"/>
    <w:rsid w:val="009A6166"/>
    <w:rsid w:val="009A7329"/>
    <w:rsid w:val="009B39C1"/>
    <w:rsid w:val="009B4231"/>
    <w:rsid w:val="009C0598"/>
    <w:rsid w:val="009C0EED"/>
    <w:rsid w:val="009C75AD"/>
    <w:rsid w:val="009D1BFB"/>
    <w:rsid w:val="009D3BD6"/>
    <w:rsid w:val="009D66E0"/>
    <w:rsid w:val="009D73A3"/>
    <w:rsid w:val="009E7941"/>
    <w:rsid w:val="009F178E"/>
    <w:rsid w:val="009F744F"/>
    <w:rsid w:val="00A026F2"/>
    <w:rsid w:val="00A07A27"/>
    <w:rsid w:val="00A10716"/>
    <w:rsid w:val="00A118F1"/>
    <w:rsid w:val="00A16754"/>
    <w:rsid w:val="00A357F7"/>
    <w:rsid w:val="00A4301E"/>
    <w:rsid w:val="00A43070"/>
    <w:rsid w:val="00A45C39"/>
    <w:rsid w:val="00A4607E"/>
    <w:rsid w:val="00A64106"/>
    <w:rsid w:val="00A65FE4"/>
    <w:rsid w:val="00A718DB"/>
    <w:rsid w:val="00A72888"/>
    <w:rsid w:val="00A8151C"/>
    <w:rsid w:val="00A86652"/>
    <w:rsid w:val="00A9466A"/>
    <w:rsid w:val="00A95FE9"/>
    <w:rsid w:val="00A973B5"/>
    <w:rsid w:val="00A97E70"/>
    <w:rsid w:val="00AA079B"/>
    <w:rsid w:val="00AA48F4"/>
    <w:rsid w:val="00AA7F82"/>
    <w:rsid w:val="00AC67BC"/>
    <w:rsid w:val="00AE66B6"/>
    <w:rsid w:val="00AF1296"/>
    <w:rsid w:val="00AF28BF"/>
    <w:rsid w:val="00B04215"/>
    <w:rsid w:val="00B04368"/>
    <w:rsid w:val="00B166D9"/>
    <w:rsid w:val="00B208AC"/>
    <w:rsid w:val="00B2607D"/>
    <w:rsid w:val="00B31227"/>
    <w:rsid w:val="00B33F28"/>
    <w:rsid w:val="00B3594B"/>
    <w:rsid w:val="00B37024"/>
    <w:rsid w:val="00B41947"/>
    <w:rsid w:val="00B52D6E"/>
    <w:rsid w:val="00B61108"/>
    <w:rsid w:val="00B612B6"/>
    <w:rsid w:val="00B66F57"/>
    <w:rsid w:val="00B70CB9"/>
    <w:rsid w:val="00B773F3"/>
    <w:rsid w:val="00B8126E"/>
    <w:rsid w:val="00B86982"/>
    <w:rsid w:val="00B87D84"/>
    <w:rsid w:val="00BB62FD"/>
    <w:rsid w:val="00BB79B6"/>
    <w:rsid w:val="00BC2B1D"/>
    <w:rsid w:val="00BC323C"/>
    <w:rsid w:val="00BC559C"/>
    <w:rsid w:val="00BD5FA8"/>
    <w:rsid w:val="00BD70FF"/>
    <w:rsid w:val="00BE4575"/>
    <w:rsid w:val="00BF212D"/>
    <w:rsid w:val="00C0157E"/>
    <w:rsid w:val="00C034C0"/>
    <w:rsid w:val="00C03B5B"/>
    <w:rsid w:val="00C065B0"/>
    <w:rsid w:val="00C15058"/>
    <w:rsid w:val="00C16D1D"/>
    <w:rsid w:val="00C2051D"/>
    <w:rsid w:val="00C22D83"/>
    <w:rsid w:val="00C2347F"/>
    <w:rsid w:val="00C27297"/>
    <w:rsid w:val="00C277D0"/>
    <w:rsid w:val="00C33C59"/>
    <w:rsid w:val="00C41EB3"/>
    <w:rsid w:val="00C469A6"/>
    <w:rsid w:val="00C61648"/>
    <w:rsid w:val="00C637A5"/>
    <w:rsid w:val="00C71DA8"/>
    <w:rsid w:val="00C949FB"/>
    <w:rsid w:val="00C96FB5"/>
    <w:rsid w:val="00C97D53"/>
    <w:rsid w:val="00CA30A8"/>
    <w:rsid w:val="00CA7332"/>
    <w:rsid w:val="00CB326E"/>
    <w:rsid w:val="00CB6512"/>
    <w:rsid w:val="00CC195C"/>
    <w:rsid w:val="00CD07F0"/>
    <w:rsid w:val="00CD60E4"/>
    <w:rsid w:val="00CE535B"/>
    <w:rsid w:val="00CE7E01"/>
    <w:rsid w:val="00CF0F17"/>
    <w:rsid w:val="00D11915"/>
    <w:rsid w:val="00D14674"/>
    <w:rsid w:val="00D1607D"/>
    <w:rsid w:val="00D24B4D"/>
    <w:rsid w:val="00D36718"/>
    <w:rsid w:val="00D37D3A"/>
    <w:rsid w:val="00D411FE"/>
    <w:rsid w:val="00D41297"/>
    <w:rsid w:val="00D479DC"/>
    <w:rsid w:val="00D515E2"/>
    <w:rsid w:val="00D578CC"/>
    <w:rsid w:val="00D61A3C"/>
    <w:rsid w:val="00D64E51"/>
    <w:rsid w:val="00D64EAC"/>
    <w:rsid w:val="00D828BC"/>
    <w:rsid w:val="00D91C20"/>
    <w:rsid w:val="00D97831"/>
    <w:rsid w:val="00DA04BB"/>
    <w:rsid w:val="00DA5B3A"/>
    <w:rsid w:val="00DB0E9F"/>
    <w:rsid w:val="00DB453E"/>
    <w:rsid w:val="00DB52AC"/>
    <w:rsid w:val="00DC0AC2"/>
    <w:rsid w:val="00DC7E66"/>
    <w:rsid w:val="00DD299D"/>
    <w:rsid w:val="00DD527C"/>
    <w:rsid w:val="00DE33EE"/>
    <w:rsid w:val="00DE52B9"/>
    <w:rsid w:val="00DE6A7D"/>
    <w:rsid w:val="00DF2C25"/>
    <w:rsid w:val="00DF412D"/>
    <w:rsid w:val="00DF5DBB"/>
    <w:rsid w:val="00DF757F"/>
    <w:rsid w:val="00E03F9A"/>
    <w:rsid w:val="00E25CD6"/>
    <w:rsid w:val="00E333CB"/>
    <w:rsid w:val="00E34450"/>
    <w:rsid w:val="00E42427"/>
    <w:rsid w:val="00E4337E"/>
    <w:rsid w:val="00E44EED"/>
    <w:rsid w:val="00E67763"/>
    <w:rsid w:val="00E70945"/>
    <w:rsid w:val="00E717DE"/>
    <w:rsid w:val="00E71B6B"/>
    <w:rsid w:val="00E72574"/>
    <w:rsid w:val="00E75250"/>
    <w:rsid w:val="00E76597"/>
    <w:rsid w:val="00E77B14"/>
    <w:rsid w:val="00E81CF7"/>
    <w:rsid w:val="00EA3A16"/>
    <w:rsid w:val="00ED08D9"/>
    <w:rsid w:val="00ED1A0B"/>
    <w:rsid w:val="00ED3FCB"/>
    <w:rsid w:val="00EF1890"/>
    <w:rsid w:val="00EF3D37"/>
    <w:rsid w:val="00EF427B"/>
    <w:rsid w:val="00EF7673"/>
    <w:rsid w:val="00F03F38"/>
    <w:rsid w:val="00F06C64"/>
    <w:rsid w:val="00F21ADE"/>
    <w:rsid w:val="00F30177"/>
    <w:rsid w:val="00F313F1"/>
    <w:rsid w:val="00F338E3"/>
    <w:rsid w:val="00F356A8"/>
    <w:rsid w:val="00F3646A"/>
    <w:rsid w:val="00F37162"/>
    <w:rsid w:val="00F37692"/>
    <w:rsid w:val="00F42EB3"/>
    <w:rsid w:val="00F43BCB"/>
    <w:rsid w:val="00F45767"/>
    <w:rsid w:val="00F60942"/>
    <w:rsid w:val="00F67D53"/>
    <w:rsid w:val="00F67D61"/>
    <w:rsid w:val="00F710DD"/>
    <w:rsid w:val="00F762BC"/>
    <w:rsid w:val="00F83D42"/>
    <w:rsid w:val="00F91339"/>
    <w:rsid w:val="00F92F6A"/>
    <w:rsid w:val="00F94A7A"/>
    <w:rsid w:val="00FA247F"/>
    <w:rsid w:val="00FA3547"/>
    <w:rsid w:val="00FA561A"/>
    <w:rsid w:val="00FA6731"/>
    <w:rsid w:val="00FB3939"/>
    <w:rsid w:val="00FB598E"/>
    <w:rsid w:val="00FC7022"/>
    <w:rsid w:val="00FE0DE2"/>
    <w:rsid w:val="00FE6E65"/>
    <w:rsid w:val="00FE7324"/>
    <w:rsid w:val="00FF0395"/>
    <w:rsid w:val="00FF22E3"/>
    <w:rsid w:val="00FF3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473503BF"/>
  <w14:defaultImageDpi w14:val="300"/>
  <w15:docId w15:val="{65F0EFDE-0899-4252-AE28-A77AB95D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757F"/>
    <w:pPr>
      <w:keepNext/>
      <w:keepLines/>
      <w:spacing w:before="480" w:line="360" w:lineRule="auto"/>
      <w:outlineLvl w:val="0"/>
    </w:pPr>
    <w:rPr>
      <w:rFonts w:ascii="Calibri" w:eastAsiaTheme="majorEastAsia" w:hAnsi="Calibri" w:cstheme="majorBidi"/>
      <w:b/>
      <w:bCs/>
      <w:color w:val="D2533C" w:themeColor="text2"/>
      <w:sz w:val="32"/>
      <w:szCs w:val="32"/>
    </w:rPr>
  </w:style>
  <w:style w:type="paragraph" w:styleId="Heading2">
    <w:name w:val="heading 2"/>
    <w:basedOn w:val="Normal"/>
    <w:next w:val="Normal"/>
    <w:link w:val="Heading2Char"/>
    <w:uiPriority w:val="9"/>
    <w:unhideWhenUsed/>
    <w:qFormat/>
    <w:rsid w:val="00A357F7"/>
    <w:pPr>
      <w:keepNext/>
      <w:keepLines/>
      <w:spacing w:before="200"/>
      <w:outlineLvl w:val="1"/>
    </w:pPr>
    <w:rPr>
      <w:rFonts w:ascii="Calibri" w:eastAsiaTheme="majorEastAsia" w:hAnsi="Calibri" w:cstheme="majorBidi"/>
      <w:b/>
      <w:bCs/>
      <w:color w:val="AD8F67" w:themeColor="accent2"/>
      <w:sz w:val="28"/>
      <w:szCs w:val="28"/>
    </w:rPr>
  </w:style>
  <w:style w:type="paragraph" w:styleId="Heading3">
    <w:name w:val="heading 3"/>
    <w:basedOn w:val="Normal"/>
    <w:next w:val="Normal"/>
    <w:link w:val="Heading3Char"/>
    <w:uiPriority w:val="9"/>
    <w:unhideWhenUsed/>
    <w:qFormat/>
    <w:rsid w:val="00435338"/>
    <w:pPr>
      <w:keepNext/>
      <w:keepLines/>
      <w:spacing w:after="120"/>
      <w:outlineLvl w:val="2"/>
    </w:pPr>
    <w:rPr>
      <w:rFonts w:asciiTheme="majorHAnsi" w:eastAsiaTheme="majorEastAsia" w:hAnsiTheme="majorHAnsi" w:cstheme="majorBidi"/>
      <w:b/>
      <w:bCs/>
      <w:color w:val="29293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7FA"/>
    <w:pPr>
      <w:tabs>
        <w:tab w:val="center" w:pos="4320"/>
        <w:tab w:val="right" w:pos="8640"/>
      </w:tabs>
    </w:pPr>
  </w:style>
  <w:style w:type="character" w:customStyle="1" w:styleId="HeaderChar">
    <w:name w:val="Header Char"/>
    <w:basedOn w:val="DefaultParagraphFont"/>
    <w:link w:val="Header"/>
    <w:uiPriority w:val="99"/>
    <w:rsid w:val="007067FA"/>
  </w:style>
  <w:style w:type="paragraph" w:styleId="Footer">
    <w:name w:val="footer"/>
    <w:basedOn w:val="Normal"/>
    <w:link w:val="FooterChar"/>
    <w:uiPriority w:val="99"/>
    <w:unhideWhenUsed/>
    <w:rsid w:val="007067FA"/>
    <w:pPr>
      <w:tabs>
        <w:tab w:val="center" w:pos="4320"/>
        <w:tab w:val="right" w:pos="8640"/>
      </w:tabs>
    </w:pPr>
  </w:style>
  <w:style w:type="character" w:customStyle="1" w:styleId="FooterChar">
    <w:name w:val="Footer Char"/>
    <w:basedOn w:val="DefaultParagraphFont"/>
    <w:link w:val="Footer"/>
    <w:uiPriority w:val="99"/>
    <w:rsid w:val="007067FA"/>
  </w:style>
  <w:style w:type="character" w:styleId="PageNumber">
    <w:name w:val="page number"/>
    <w:basedOn w:val="DefaultParagraphFont"/>
    <w:uiPriority w:val="99"/>
    <w:semiHidden/>
    <w:unhideWhenUsed/>
    <w:rsid w:val="007067FA"/>
  </w:style>
  <w:style w:type="paragraph" w:styleId="ListParagraph">
    <w:name w:val="List Paragraph"/>
    <w:basedOn w:val="Normal"/>
    <w:uiPriority w:val="34"/>
    <w:qFormat/>
    <w:rsid w:val="00B86982"/>
    <w:pPr>
      <w:ind w:left="720"/>
      <w:contextualSpacing/>
    </w:pPr>
  </w:style>
  <w:style w:type="character" w:customStyle="1" w:styleId="Heading1Char">
    <w:name w:val="Heading 1 Char"/>
    <w:basedOn w:val="DefaultParagraphFont"/>
    <w:link w:val="Heading1"/>
    <w:uiPriority w:val="9"/>
    <w:rsid w:val="00DF757F"/>
    <w:rPr>
      <w:rFonts w:ascii="Calibri" w:eastAsiaTheme="majorEastAsia" w:hAnsi="Calibri" w:cstheme="majorBidi"/>
      <w:b/>
      <w:bCs/>
      <w:color w:val="D2533C" w:themeColor="text2"/>
      <w:sz w:val="32"/>
      <w:szCs w:val="32"/>
    </w:rPr>
  </w:style>
  <w:style w:type="character" w:customStyle="1" w:styleId="Heading2Char">
    <w:name w:val="Heading 2 Char"/>
    <w:basedOn w:val="DefaultParagraphFont"/>
    <w:link w:val="Heading2"/>
    <w:uiPriority w:val="9"/>
    <w:rsid w:val="00A357F7"/>
    <w:rPr>
      <w:rFonts w:ascii="Calibri" w:eastAsiaTheme="majorEastAsia" w:hAnsi="Calibri" w:cstheme="majorBidi"/>
      <w:b/>
      <w:bCs/>
      <w:color w:val="AD8F67" w:themeColor="accent2"/>
      <w:sz w:val="28"/>
      <w:szCs w:val="28"/>
    </w:rPr>
  </w:style>
  <w:style w:type="paragraph" w:styleId="BalloonText">
    <w:name w:val="Balloon Text"/>
    <w:basedOn w:val="Normal"/>
    <w:link w:val="BalloonTextChar"/>
    <w:uiPriority w:val="99"/>
    <w:semiHidden/>
    <w:unhideWhenUsed/>
    <w:rsid w:val="003E2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229B"/>
    <w:rPr>
      <w:rFonts w:ascii="Lucida Grande" w:hAnsi="Lucida Grande" w:cs="Lucida Grande"/>
      <w:sz w:val="18"/>
      <w:szCs w:val="18"/>
    </w:rPr>
  </w:style>
  <w:style w:type="paragraph" w:styleId="TOCHeading">
    <w:name w:val="TOC Heading"/>
    <w:basedOn w:val="Heading1"/>
    <w:next w:val="Normal"/>
    <w:uiPriority w:val="39"/>
    <w:unhideWhenUsed/>
    <w:qFormat/>
    <w:rsid w:val="0007388A"/>
    <w:pPr>
      <w:spacing w:line="276" w:lineRule="auto"/>
      <w:outlineLvl w:val="9"/>
    </w:pPr>
    <w:rPr>
      <w:color w:val="6B7C71" w:themeColor="accent1" w:themeShade="BF"/>
      <w:sz w:val="28"/>
      <w:szCs w:val="28"/>
    </w:rPr>
  </w:style>
  <w:style w:type="paragraph" w:styleId="TOC1">
    <w:name w:val="toc 1"/>
    <w:basedOn w:val="Normal"/>
    <w:next w:val="Normal"/>
    <w:autoRedefine/>
    <w:uiPriority w:val="39"/>
    <w:unhideWhenUsed/>
    <w:rsid w:val="00B41947"/>
    <w:pPr>
      <w:tabs>
        <w:tab w:val="right" w:leader="dot" w:pos="9350"/>
      </w:tabs>
      <w:spacing w:before="120"/>
    </w:pPr>
    <w:rPr>
      <w:rFonts w:asciiTheme="majorHAnsi" w:hAnsiTheme="majorHAnsi" w:cstheme="majorHAnsi"/>
      <w:b/>
      <w:noProof/>
      <w:color w:val="D2533C" w:themeColor="text2"/>
    </w:rPr>
  </w:style>
  <w:style w:type="paragraph" w:styleId="TOC2">
    <w:name w:val="toc 2"/>
    <w:basedOn w:val="Normal"/>
    <w:next w:val="Normal"/>
    <w:autoRedefine/>
    <w:uiPriority w:val="39"/>
    <w:unhideWhenUsed/>
    <w:rsid w:val="0007388A"/>
    <w:rPr>
      <w:rFonts w:cstheme="minorHAnsi"/>
      <w:sz w:val="22"/>
      <w:szCs w:val="22"/>
    </w:rPr>
  </w:style>
  <w:style w:type="paragraph" w:styleId="TOC3">
    <w:name w:val="toc 3"/>
    <w:basedOn w:val="Normal"/>
    <w:next w:val="Normal"/>
    <w:autoRedefine/>
    <w:uiPriority w:val="39"/>
    <w:unhideWhenUsed/>
    <w:rsid w:val="0007388A"/>
    <w:pPr>
      <w:ind w:left="240"/>
    </w:pPr>
    <w:rPr>
      <w:rFonts w:cstheme="minorHAnsi"/>
      <w:i/>
      <w:sz w:val="22"/>
      <w:szCs w:val="22"/>
    </w:rPr>
  </w:style>
  <w:style w:type="paragraph" w:styleId="TOC4">
    <w:name w:val="toc 4"/>
    <w:basedOn w:val="Normal"/>
    <w:next w:val="Normal"/>
    <w:autoRedefine/>
    <w:uiPriority w:val="39"/>
    <w:semiHidden/>
    <w:unhideWhenUsed/>
    <w:rsid w:val="0007388A"/>
    <w:pPr>
      <w:pBdr>
        <w:between w:val="double" w:sz="6" w:space="0" w:color="auto"/>
      </w:pBdr>
      <w:ind w:left="480"/>
    </w:pPr>
    <w:rPr>
      <w:rFonts w:cstheme="minorHAnsi"/>
      <w:sz w:val="20"/>
      <w:szCs w:val="20"/>
    </w:rPr>
  </w:style>
  <w:style w:type="paragraph" w:styleId="TOC5">
    <w:name w:val="toc 5"/>
    <w:basedOn w:val="Normal"/>
    <w:next w:val="Normal"/>
    <w:autoRedefine/>
    <w:uiPriority w:val="39"/>
    <w:semiHidden/>
    <w:unhideWhenUsed/>
    <w:rsid w:val="0007388A"/>
    <w:pPr>
      <w:pBdr>
        <w:between w:val="double" w:sz="6" w:space="0" w:color="auto"/>
      </w:pBdr>
      <w:ind w:left="720"/>
    </w:pPr>
    <w:rPr>
      <w:rFonts w:cstheme="minorHAnsi"/>
      <w:sz w:val="20"/>
      <w:szCs w:val="20"/>
    </w:rPr>
  </w:style>
  <w:style w:type="paragraph" w:styleId="TOC6">
    <w:name w:val="toc 6"/>
    <w:basedOn w:val="Normal"/>
    <w:next w:val="Normal"/>
    <w:autoRedefine/>
    <w:uiPriority w:val="39"/>
    <w:semiHidden/>
    <w:unhideWhenUsed/>
    <w:rsid w:val="0007388A"/>
    <w:pPr>
      <w:pBdr>
        <w:between w:val="double" w:sz="6" w:space="0" w:color="auto"/>
      </w:pBdr>
      <w:ind w:left="960"/>
    </w:pPr>
    <w:rPr>
      <w:rFonts w:cstheme="minorHAnsi"/>
      <w:sz w:val="20"/>
      <w:szCs w:val="20"/>
    </w:rPr>
  </w:style>
  <w:style w:type="paragraph" w:styleId="TOC7">
    <w:name w:val="toc 7"/>
    <w:basedOn w:val="Normal"/>
    <w:next w:val="Normal"/>
    <w:autoRedefine/>
    <w:uiPriority w:val="39"/>
    <w:semiHidden/>
    <w:unhideWhenUsed/>
    <w:rsid w:val="0007388A"/>
    <w:pPr>
      <w:pBdr>
        <w:between w:val="double" w:sz="6" w:space="0" w:color="auto"/>
      </w:pBdr>
      <w:ind w:left="1200"/>
    </w:pPr>
    <w:rPr>
      <w:rFonts w:cstheme="minorHAnsi"/>
      <w:sz w:val="20"/>
      <w:szCs w:val="20"/>
    </w:rPr>
  </w:style>
  <w:style w:type="paragraph" w:styleId="TOC8">
    <w:name w:val="toc 8"/>
    <w:basedOn w:val="Normal"/>
    <w:next w:val="Normal"/>
    <w:autoRedefine/>
    <w:uiPriority w:val="39"/>
    <w:semiHidden/>
    <w:unhideWhenUsed/>
    <w:rsid w:val="0007388A"/>
    <w:pPr>
      <w:pBdr>
        <w:between w:val="double" w:sz="6" w:space="0" w:color="auto"/>
      </w:pBdr>
      <w:ind w:left="1440"/>
    </w:pPr>
    <w:rPr>
      <w:rFonts w:cstheme="minorHAnsi"/>
      <w:sz w:val="20"/>
      <w:szCs w:val="20"/>
    </w:rPr>
  </w:style>
  <w:style w:type="paragraph" w:styleId="TOC9">
    <w:name w:val="toc 9"/>
    <w:basedOn w:val="Normal"/>
    <w:next w:val="Normal"/>
    <w:autoRedefine/>
    <w:uiPriority w:val="39"/>
    <w:semiHidden/>
    <w:unhideWhenUsed/>
    <w:rsid w:val="0007388A"/>
    <w:pPr>
      <w:pBdr>
        <w:between w:val="double" w:sz="6" w:space="0" w:color="auto"/>
      </w:pBdr>
      <w:ind w:left="1680"/>
    </w:pPr>
    <w:rPr>
      <w:rFonts w:cstheme="minorHAnsi"/>
      <w:sz w:val="20"/>
      <w:szCs w:val="20"/>
    </w:rPr>
  </w:style>
  <w:style w:type="table" w:styleId="TableGrid">
    <w:name w:val="Table Grid"/>
    <w:basedOn w:val="TableNormal"/>
    <w:uiPriority w:val="59"/>
    <w:rsid w:val="003B3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D11915"/>
    <w:pPr>
      <w:numPr>
        <w:ilvl w:val="1"/>
      </w:numPr>
      <w:spacing w:before="1440"/>
      <w:jc w:val="center"/>
    </w:pPr>
    <w:rPr>
      <w:rFonts w:asciiTheme="majorHAnsi" w:eastAsiaTheme="majorEastAsia" w:hAnsiTheme="majorHAnsi" w:cstheme="majorBidi"/>
      <w:iCs/>
      <w:caps/>
      <w:color w:val="EDBAB1" w:themeColor="text2" w:themeTint="66"/>
      <w:spacing w:val="100"/>
      <w:sz w:val="36"/>
      <w:szCs w:val="36"/>
    </w:rPr>
  </w:style>
  <w:style w:type="character" w:customStyle="1" w:styleId="SubtitleChar">
    <w:name w:val="Subtitle Char"/>
    <w:basedOn w:val="DefaultParagraphFont"/>
    <w:link w:val="Subtitle"/>
    <w:rsid w:val="00D11915"/>
    <w:rPr>
      <w:rFonts w:asciiTheme="majorHAnsi" w:eastAsiaTheme="majorEastAsia" w:hAnsiTheme="majorHAnsi" w:cstheme="majorBidi"/>
      <w:iCs/>
      <w:caps/>
      <w:color w:val="EDBAB1" w:themeColor="text2" w:themeTint="66"/>
      <w:spacing w:val="100"/>
      <w:sz w:val="36"/>
      <w:szCs w:val="36"/>
    </w:rPr>
  </w:style>
  <w:style w:type="paragraph" w:styleId="Title">
    <w:name w:val="Title"/>
    <w:basedOn w:val="Normal"/>
    <w:next w:val="Normal"/>
    <w:link w:val="TitleChar"/>
    <w:rsid w:val="00D11915"/>
    <w:pPr>
      <w:spacing w:before="480" w:after="480"/>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D11915"/>
    <w:rPr>
      <w:rFonts w:asciiTheme="majorHAnsi" w:eastAsiaTheme="majorEastAsia" w:hAnsiTheme="majorHAnsi" w:cstheme="majorBidi"/>
      <w:color w:val="FFFFFF" w:themeColor="background1"/>
      <w:spacing w:val="20"/>
      <w:kern w:val="28"/>
      <w:sz w:val="96"/>
      <w:szCs w:val="100"/>
    </w:rPr>
  </w:style>
  <w:style w:type="paragraph" w:customStyle="1" w:styleId="ContactDetails">
    <w:name w:val="Contact Details"/>
    <w:basedOn w:val="Normal"/>
    <w:rsid w:val="00D11915"/>
    <w:pPr>
      <w:spacing w:after="480" w:line="324" w:lineRule="auto"/>
      <w:jc w:val="center"/>
    </w:pPr>
    <w:rPr>
      <w:color w:val="EDBAB1" w:themeColor="text2" w:themeTint="66"/>
      <w:sz w:val="18"/>
      <w:szCs w:val="18"/>
    </w:rPr>
  </w:style>
  <w:style w:type="paragraph" w:styleId="NormalWeb">
    <w:name w:val="Normal (Web)"/>
    <w:basedOn w:val="Normal"/>
    <w:uiPriority w:val="99"/>
    <w:unhideWhenUsed/>
    <w:rsid w:val="00A4301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4301E"/>
    <w:rPr>
      <w:b/>
      <w:bCs/>
    </w:rPr>
  </w:style>
  <w:style w:type="character" w:customStyle="1" w:styleId="Heading3Char">
    <w:name w:val="Heading 3 Char"/>
    <w:basedOn w:val="DefaultParagraphFont"/>
    <w:link w:val="Heading3"/>
    <w:uiPriority w:val="9"/>
    <w:rsid w:val="00435338"/>
    <w:rPr>
      <w:rFonts w:asciiTheme="majorHAnsi" w:eastAsiaTheme="majorEastAsia" w:hAnsiTheme="majorHAnsi" w:cstheme="majorBidi"/>
      <w:b/>
      <w:bCs/>
      <w:color w:val="292934" w:themeColor="text1"/>
    </w:rPr>
  </w:style>
  <w:style w:type="paragraph" w:styleId="NoSpacing">
    <w:name w:val="No Spacing"/>
    <w:uiPriority w:val="1"/>
    <w:qFormat/>
    <w:rsid w:val="0021323F"/>
  </w:style>
  <w:style w:type="character" w:customStyle="1" w:styleId="apple-converted-space">
    <w:name w:val="apple-converted-space"/>
    <w:basedOn w:val="DefaultParagraphFont"/>
    <w:rsid w:val="000F2B0F"/>
  </w:style>
  <w:style w:type="character" w:customStyle="1" w:styleId="bluehdr">
    <w:name w:val="bluehdr"/>
    <w:basedOn w:val="DefaultParagraphFont"/>
    <w:rsid w:val="00CB6512"/>
  </w:style>
  <w:style w:type="paragraph" w:styleId="Revision">
    <w:name w:val="Revision"/>
    <w:hidden/>
    <w:uiPriority w:val="99"/>
    <w:semiHidden/>
    <w:rsid w:val="00622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73450">
      <w:bodyDiv w:val="1"/>
      <w:marLeft w:val="0"/>
      <w:marRight w:val="0"/>
      <w:marTop w:val="0"/>
      <w:marBottom w:val="0"/>
      <w:divBdr>
        <w:top w:val="none" w:sz="0" w:space="0" w:color="auto"/>
        <w:left w:val="none" w:sz="0" w:space="0" w:color="auto"/>
        <w:bottom w:val="none" w:sz="0" w:space="0" w:color="auto"/>
        <w:right w:val="none" w:sz="0" w:space="0" w:color="auto"/>
      </w:divBdr>
    </w:div>
    <w:div w:id="226840879">
      <w:bodyDiv w:val="1"/>
      <w:marLeft w:val="0"/>
      <w:marRight w:val="0"/>
      <w:marTop w:val="0"/>
      <w:marBottom w:val="0"/>
      <w:divBdr>
        <w:top w:val="none" w:sz="0" w:space="0" w:color="auto"/>
        <w:left w:val="none" w:sz="0" w:space="0" w:color="auto"/>
        <w:bottom w:val="none" w:sz="0" w:space="0" w:color="auto"/>
        <w:right w:val="none" w:sz="0" w:space="0" w:color="auto"/>
      </w:divBdr>
      <w:divsChild>
        <w:div w:id="336887738">
          <w:marLeft w:val="720"/>
          <w:marRight w:val="0"/>
          <w:marTop w:val="125"/>
          <w:marBottom w:val="0"/>
          <w:divBdr>
            <w:top w:val="none" w:sz="0" w:space="0" w:color="auto"/>
            <w:left w:val="none" w:sz="0" w:space="0" w:color="auto"/>
            <w:bottom w:val="none" w:sz="0" w:space="0" w:color="auto"/>
            <w:right w:val="none" w:sz="0" w:space="0" w:color="auto"/>
          </w:divBdr>
        </w:div>
        <w:div w:id="1559240299">
          <w:marLeft w:val="1166"/>
          <w:marRight w:val="0"/>
          <w:marTop w:val="82"/>
          <w:marBottom w:val="0"/>
          <w:divBdr>
            <w:top w:val="none" w:sz="0" w:space="0" w:color="auto"/>
            <w:left w:val="none" w:sz="0" w:space="0" w:color="auto"/>
            <w:bottom w:val="none" w:sz="0" w:space="0" w:color="auto"/>
            <w:right w:val="none" w:sz="0" w:space="0" w:color="auto"/>
          </w:divBdr>
        </w:div>
        <w:div w:id="305279570">
          <w:marLeft w:val="1166"/>
          <w:marRight w:val="0"/>
          <w:marTop w:val="82"/>
          <w:marBottom w:val="0"/>
          <w:divBdr>
            <w:top w:val="none" w:sz="0" w:space="0" w:color="auto"/>
            <w:left w:val="none" w:sz="0" w:space="0" w:color="auto"/>
            <w:bottom w:val="none" w:sz="0" w:space="0" w:color="auto"/>
            <w:right w:val="none" w:sz="0" w:space="0" w:color="auto"/>
          </w:divBdr>
        </w:div>
        <w:div w:id="183205155">
          <w:marLeft w:val="720"/>
          <w:marRight w:val="0"/>
          <w:marTop w:val="125"/>
          <w:marBottom w:val="0"/>
          <w:divBdr>
            <w:top w:val="none" w:sz="0" w:space="0" w:color="auto"/>
            <w:left w:val="none" w:sz="0" w:space="0" w:color="auto"/>
            <w:bottom w:val="none" w:sz="0" w:space="0" w:color="auto"/>
            <w:right w:val="none" w:sz="0" w:space="0" w:color="auto"/>
          </w:divBdr>
        </w:div>
        <w:div w:id="742996748">
          <w:marLeft w:val="1440"/>
          <w:marRight w:val="0"/>
          <w:marTop w:val="82"/>
          <w:marBottom w:val="0"/>
          <w:divBdr>
            <w:top w:val="none" w:sz="0" w:space="0" w:color="auto"/>
            <w:left w:val="none" w:sz="0" w:space="0" w:color="auto"/>
            <w:bottom w:val="none" w:sz="0" w:space="0" w:color="auto"/>
            <w:right w:val="none" w:sz="0" w:space="0" w:color="auto"/>
          </w:divBdr>
        </w:div>
        <w:div w:id="1195000349">
          <w:marLeft w:val="1440"/>
          <w:marRight w:val="0"/>
          <w:marTop w:val="82"/>
          <w:marBottom w:val="0"/>
          <w:divBdr>
            <w:top w:val="none" w:sz="0" w:space="0" w:color="auto"/>
            <w:left w:val="none" w:sz="0" w:space="0" w:color="auto"/>
            <w:bottom w:val="none" w:sz="0" w:space="0" w:color="auto"/>
            <w:right w:val="none" w:sz="0" w:space="0" w:color="auto"/>
          </w:divBdr>
        </w:div>
        <w:div w:id="356274026">
          <w:marLeft w:val="720"/>
          <w:marRight w:val="0"/>
          <w:marTop w:val="125"/>
          <w:marBottom w:val="0"/>
          <w:divBdr>
            <w:top w:val="none" w:sz="0" w:space="0" w:color="auto"/>
            <w:left w:val="none" w:sz="0" w:space="0" w:color="auto"/>
            <w:bottom w:val="none" w:sz="0" w:space="0" w:color="auto"/>
            <w:right w:val="none" w:sz="0" w:space="0" w:color="auto"/>
          </w:divBdr>
        </w:div>
        <w:div w:id="572548211">
          <w:marLeft w:val="1440"/>
          <w:marRight w:val="0"/>
          <w:marTop w:val="82"/>
          <w:marBottom w:val="0"/>
          <w:divBdr>
            <w:top w:val="none" w:sz="0" w:space="0" w:color="auto"/>
            <w:left w:val="none" w:sz="0" w:space="0" w:color="auto"/>
            <w:bottom w:val="none" w:sz="0" w:space="0" w:color="auto"/>
            <w:right w:val="none" w:sz="0" w:space="0" w:color="auto"/>
          </w:divBdr>
        </w:div>
        <w:div w:id="657152870">
          <w:marLeft w:val="720"/>
          <w:marRight w:val="0"/>
          <w:marTop w:val="125"/>
          <w:marBottom w:val="0"/>
          <w:divBdr>
            <w:top w:val="none" w:sz="0" w:space="0" w:color="auto"/>
            <w:left w:val="none" w:sz="0" w:space="0" w:color="auto"/>
            <w:bottom w:val="none" w:sz="0" w:space="0" w:color="auto"/>
            <w:right w:val="none" w:sz="0" w:space="0" w:color="auto"/>
          </w:divBdr>
        </w:div>
        <w:div w:id="675352224">
          <w:marLeft w:val="1267"/>
          <w:marRight w:val="0"/>
          <w:marTop w:val="82"/>
          <w:marBottom w:val="0"/>
          <w:divBdr>
            <w:top w:val="none" w:sz="0" w:space="0" w:color="auto"/>
            <w:left w:val="none" w:sz="0" w:space="0" w:color="auto"/>
            <w:bottom w:val="none" w:sz="0" w:space="0" w:color="auto"/>
            <w:right w:val="none" w:sz="0" w:space="0" w:color="auto"/>
          </w:divBdr>
        </w:div>
      </w:divsChild>
    </w:div>
    <w:div w:id="244340100">
      <w:bodyDiv w:val="1"/>
      <w:marLeft w:val="0"/>
      <w:marRight w:val="0"/>
      <w:marTop w:val="0"/>
      <w:marBottom w:val="0"/>
      <w:divBdr>
        <w:top w:val="none" w:sz="0" w:space="0" w:color="auto"/>
        <w:left w:val="none" w:sz="0" w:space="0" w:color="auto"/>
        <w:bottom w:val="none" w:sz="0" w:space="0" w:color="auto"/>
        <w:right w:val="none" w:sz="0" w:space="0" w:color="auto"/>
      </w:divBdr>
    </w:div>
    <w:div w:id="248276302">
      <w:bodyDiv w:val="1"/>
      <w:marLeft w:val="0"/>
      <w:marRight w:val="0"/>
      <w:marTop w:val="0"/>
      <w:marBottom w:val="0"/>
      <w:divBdr>
        <w:top w:val="none" w:sz="0" w:space="0" w:color="auto"/>
        <w:left w:val="none" w:sz="0" w:space="0" w:color="auto"/>
        <w:bottom w:val="none" w:sz="0" w:space="0" w:color="auto"/>
        <w:right w:val="none" w:sz="0" w:space="0" w:color="auto"/>
      </w:divBdr>
    </w:div>
    <w:div w:id="348410951">
      <w:bodyDiv w:val="1"/>
      <w:marLeft w:val="0"/>
      <w:marRight w:val="0"/>
      <w:marTop w:val="0"/>
      <w:marBottom w:val="0"/>
      <w:divBdr>
        <w:top w:val="none" w:sz="0" w:space="0" w:color="auto"/>
        <w:left w:val="none" w:sz="0" w:space="0" w:color="auto"/>
        <w:bottom w:val="none" w:sz="0" w:space="0" w:color="auto"/>
        <w:right w:val="none" w:sz="0" w:space="0" w:color="auto"/>
      </w:divBdr>
    </w:div>
    <w:div w:id="375664590">
      <w:bodyDiv w:val="1"/>
      <w:marLeft w:val="0"/>
      <w:marRight w:val="0"/>
      <w:marTop w:val="0"/>
      <w:marBottom w:val="0"/>
      <w:divBdr>
        <w:top w:val="none" w:sz="0" w:space="0" w:color="auto"/>
        <w:left w:val="none" w:sz="0" w:space="0" w:color="auto"/>
        <w:bottom w:val="none" w:sz="0" w:space="0" w:color="auto"/>
        <w:right w:val="none" w:sz="0" w:space="0" w:color="auto"/>
      </w:divBdr>
    </w:div>
    <w:div w:id="424543123">
      <w:bodyDiv w:val="1"/>
      <w:marLeft w:val="0"/>
      <w:marRight w:val="0"/>
      <w:marTop w:val="0"/>
      <w:marBottom w:val="0"/>
      <w:divBdr>
        <w:top w:val="none" w:sz="0" w:space="0" w:color="auto"/>
        <w:left w:val="none" w:sz="0" w:space="0" w:color="auto"/>
        <w:bottom w:val="none" w:sz="0" w:space="0" w:color="auto"/>
        <w:right w:val="none" w:sz="0" w:space="0" w:color="auto"/>
      </w:divBdr>
    </w:div>
    <w:div w:id="439302129">
      <w:bodyDiv w:val="1"/>
      <w:marLeft w:val="0"/>
      <w:marRight w:val="0"/>
      <w:marTop w:val="0"/>
      <w:marBottom w:val="0"/>
      <w:divBdr>
        <w:top w:val="none" w:sz="0" w:space="0" w:color="auto"/>
        <w:left w:val="none" w:sz="0" w:space="0" w:color="auto"/>
        <w:bottom w:val="none" w:sz="0" w:space="0" w:color="auto"/>
        <w:right w:val="none" w:sz="0" w:space="0" w:color="auto"/>
      </w:divBdr>
    </w:div>
    <w:div w:id="462429094">
      <w:bodyDiv w:val="1"/>
      <w:marLeft w:val="0"/>
      <w:marRight w:val="0"/>
      <w:marTop w:val="0"/>
      <w:marBottom w:val="0"/>
      <w:divBdr>
        <w:top w:val="none" w:sz="0" w:space="0" w:color="auto"/>
        <w:left w:val="none" w:sz="0" w:space="0" w:color="auto"/>
        <w:bottom w:val="none" w:sz="0" w:space="0" w:color="auto"/>
        <w:right w:val="none" w:sz="0" w:space="0" w:color="auto"/>
      </w:divBdr>
    </w:div>
    <w:div w:id="536046371">
      <w:bodyDiv w:val="1"/>
      <w:marLeft w:val="0"/>
      <w:marRight w:val="0"/>
      <w:marTop w:val="0"/>
      <w:marBottom w:val="0"/>
      <w:divBdr>
        <w:top w:val="none" w:sz="0" w:space="0" w:color="auto"/>
        <w:left w:val="none" w:sz="0" w:space="0" w:color="auto"/>
        <w:bottom w:val="none" w:sz="0" w:space="0" w:color="auto"/>
        <w:right w:val="none" w:sz="0" w:space="0" w:color="auto"/>
      </w:divBdr>
    </w:div>
    <w:div w:id="542062494">
      <w:bodyDiv w:val="1"/>
      <w:marLeft w:val="0"/>
      <w:marRight w:val="0"/>
      <w:marTop w:val="0"/>
      <w:marBottom w:val="0"/>
      <w:divBdr>
        <w:top w:val="none" w:sz="0" w:space="0" w:color="auto"/>
        <w:left w:val="none" w:sz="0" w:space="0" w:color="auto"/>
        <w:bottom w:val="none" w:sz="0" w:space="0" w:color="auto"/>
        <w:right w:val="none" w:sz="0" w:space="0" w:color="auto"/>
      </w:divBdr>
    </w:div>
    <w:div w:id="672613868">
      <w:bodyDiv w:val="1"/>
      <w:marLeft w:val="0"/>
      <w:marRight w:val="0"/>
      <w:marTop w:val="0"/>
      <w:marBottom w:val="0"/>
      <w:divBdr>
        <w:top w:val="none" w:sz="0" w:space="0" w:color="auto"/>
        <w:left w:val="none" w:sz="0" w:space="0" w:color="auto"/>
        <w:bottom w:val="none" w:sz="0" w:space="0" w:color="auto"/>
        <w:right w:val="none" w:sz="0" w:space="0" w:color="auto"/>
      </w:divBdr>
    </w:div>
    <w:div w:id="734670358">
      <w:bodyDiv w:val="1"/>
      <w:marLeft w:val="0"/>
      <w:marRight w:val="0"/>
      <w:marTop w:val="0"/>
      <w:marBottom w:val="0"/>
      <w:divBdr>
        <w:top w:val="none" w:sz="0" w:space="0" w:color="auto"/>
        <w:left w:val="none" w:sz="0" w:space="0" w:color="auto"/>
        <w:bottom w:val="none" w:sz="0" w:space="0" w:color="auto"/>
        <w:right w:val="none" w:sz="0" w:space="0" w:color="auto"/>
      </w:divBdr>
    </w:div>
    <w:div w:id="778335135">
      <w:bodyDiv w:val="1"/>
      <w:marLeft w:val="0"/>
      <w:marRight w:val="0"/>
      <w:marTop w:val="0"/>
      <w:marBottom w:val="0"/>
      <w:divBdr>
        <w:top w:val="none" w:sz="0" w:space="0" w:color="auto"/>
        <w:left w:val="none" w:sz="0" w:space="0" w:color="auto"/>
        <w:bottom w:val="none" w:sz="0" w:space="0" w:color="auto"/>
        <w:right w:val="none" w:sz="0" w:space="0" w:color="auto"/>
      </w:divBdr>
      <w:divsChild>
        <w:div w:id="863984772">
          <w:marLeft w:val="360"/>
          <w:marRight w:val="0"/>
          <w:marTop w:val="360"/>
          <w:marBottom w:val="0"/>
          <w:divBdr>
            <w:top w:val="none" w:sz="0" w:space="0" w:color="auto"/>
            <w:left w:val="none" w:sz="0" w:space="0" w:color="auto"/>
            <w:bottom w:val="none" w:sz="0" w:space="0" w:color="auto"/>
            <w:right w:val="none" w:sz="0" w:space="0" w:color="auto"/>
          </w:divBdr>
        </w:div>
        <w:div w:id="1210843566">
          <w:marLeft w:val="360"/>
          <w:marRight w:val="0"/>
          <w:marTop w:val="360"/>
          <w:marBottom w:val="0"/>
          <w:divBdr>
            <w:top w:val="none" w:sz="0" w:space="0" w:color="auto"/>
            <w:left w:val="none" w:sz="0" w:space="0" w:color="auto"/>
            <w:bottom w:val="none" w:sz="0" w:space="0" w:color="auto"/>
            <w:right w:val="none" w:sz="0" w:space="0" w:color="auto"/>
          </w:divBdr>
        </w:div>
        <w:div w:id="2145805161">
          <w:marLeft w:val="360"/>
          <w:marRight w:val="0"/>
          <w:marTop w:val="360"/>
          <w:marBottom w:val="0"/>
          <w:divBdr>
            <w:top w:val="none" w:sz="0" w:space="0" w:color="auto"/>
            <w:left w:val="none" w:sz="0" w:space="0" w:color="auto"/>
            <w:bottom w:val="none" w:sz="0" w:space="0" w:color="auto"/>
            <w:right w:val="none" w:sz="0" w:space="0" w:color="auto"/>
          </w:divBdr>
        </w:div>
        <w:div w:id="803042090">
          <w:marLeft w:val="360"/>
          <w:marRight w:val="0"/>
          <w:marTop w:val="360"/>
          <w:marBottom w:val="0"/>
          <w:divBdr>
            <w:top w:val="none" w:sz="0" w:space="0" w:color="auto"/>
            <w:left w:val="none" w:sz="0" w:space="0" w:color="auto"/>
            <w:bottom w:val="none" w:sz="0" w:space="0" w:color="auto"/>
            <w:right w:val="none" w:sz="0" w:space="0" w:color="auto"/>
          </w:divBdr>
        </w:div>
        <w:div w:id="1724208559">
          <w:marLeft w:val="360"/>
          <w:marRight w:val="0"/>
          <w:marTop w:val="360"/>
          <w:marBottom w:val="0"/>
          <w:divBdr>
            <w:top w:val="none" w:sz="0" w:space="0" w:color="auto"/>
            <w:left w:val="none" w:sz="0" w:space="0" w:color="auto"/>
            <w:bottom w:val="none" w:sz="0" w:space="0" w:color="auto"/>
            <w:right w:val="none" w:sz="0" w:space="0" w:color="auto"/>
          </w:divBdr>
        </w:div>
        <w:div w:id="1985695590">
          <w:marLeft w:val="360"/>
          <w:marRight w:val="0"/>
          <w:marTop w:val="360"/>
          <w:marBottom w:val="0"/>
          <w:divBdr>
            <w:top w:val="none" w:sz="0" w:space="0" w:color="auto"/>
            <w:left w:val="none" w:sz="0" w:space="0" w:color="auto"/>
            <w:bottom w:val="none" w:sz="0" w:space="0" w:color="auto"/>
            <w:right w:val="none" w:sz="0" w:space="0" w:color="auto"/>
          </w:divBdr>
        </w:div>
      </w:divsChild>
    </w:div>
    <w:div w:id="839588087">
      <w:bodyDiv w:val="1"/>
      <w:marLeft w:val="0"/>
      <w:marRight w:val="0"/>
      <w:marTop w:val="0"/>
      <w:marBottom w:val="0"/>
      <w:divBdr>
        <w:top w:val="none" w:sz="0" w:space="0" w:color="auto"/>
        <w:left w:val="none" w:sz="0" w:space="0" w:color="auto"/>
        <w:bottom w:val="none" w:sz="0" w:space="0" w:color="auto"/>
        <w:right w:val="none" w:sz="0" w:space="0" w:color="auto"/>
      </w:divBdr>
    </w:div>
    <w:div w:id="847527131">
      <w:bodyDiv w:val="1"/>
      <w:marLeft w:val="0"/>
      <w:marRight w:val="0"/>
      <w:marTop w:val="0"/>
      <w:marBottom w:val="0"/>
      <w:divBdr>
        <w:top w:val="none" w:sz="0" w:space="0" w:color="auto"/>
        <w:left w:val="none" w:sz="0" w:space="0" w:color="auto"/>
        <w:bottom w:val="none" w:sz="0" w:space="0" w:color="auto"/>
        <w:right w:val="none" w:sz="0" w:space="0" w:color="auto"/>
      </w:divBdr>
    </w:div>
    <w:div w:id="909122303">
      <w:bodyDiv w:val="1"/>
      <w:marLeft w:val="0"/>
      <w:marRight w:val="0"/>
      <w:marTop w:val="0"/>
      <w:marBottom w:val="0"/>
      <w:divBdr>
        <w:top w:val="none" w:sz="0" w:space="0" w:color="auto"/>
        <w:left w:val="none" w:sz="0" w:space="0" w:color="auto"/>
        <w:bottom w:val="none" w:sz="0" w:space="0" w:color="auto"/>
        <w:right w:val="none" w:sz="0" w:space="0" w:color="auto"/>
      </w:divBdr>
    </w:div>
    <w:div w:id="973169955">
      <w:bodyDiv w:val="1"/>
      <w:marLeft w:val="0"/>
      <w:marRight w:val="0"/>
      <w:marTop w:val="0"/>
      <w:marBottom w:val="0"/>
      <w:divBdr>
        <w:top w:val="none" w:sz="0" w:space="0" w:color="auto"/>
        <w:left w:val="none" w:sz="0" w:space="0" w:color="auto"/>
        <w:bottom w:val="none" w:sz="0" w:space="0" w:color="auto"/>
        <w:right w:val="none" w:sz="0" w:space="0" w:color="auto"/>
      </w:divBdr>
      <w:divsChild>
        <w:div w:id="678195826">
          <w:marLeft w:val="144"/>
          <w:marRight w:val="0"/>
          <w:marTop w:val="120"/>
          <w:marBottom w:val="0"/>
          <w:divBdr>
            <w:top w:val="none" w:sz="0" w:space="0" w:color="auto"/>
            <w:left w:val="none" w:sz="0" w:space="0" w:color="auto"/>
            <w:bottom w:val="none" w:sz="0" w:space="0" w:color="auto"/>
            <w:right w:val="none" w:sz="0" w:space="0" w:color="auto"/>
          </w:divBdr>
        </w:div>
        <w:div w:id="898244407">
          <w:marLeft w:val="144"/>
          <w:marRight w:val="0"/>
          <w:marTop w:val="120"/>
          <w:marBottom w:val="0"/>
          <w:divBdr>
            <w:top w:val="none" w:sz="0" w:space="0" w:color="auto"/>
            <w:left w:val="none" w:sz="0" w:space="0" w:color="auto"/>
            <w:bottom w:val="none" w:sz="0" w:space="0" w:color="auto"/>
            <w:right w:val="none" w:sz="0" w:space="0" w:color="auto"/>
          </w:divBdr>
        </w:div>
        <w:div w:id="2042052229">
          <w:marLeft w:val="144"/>
          <w:marRight w:val="0"/>
          <w:marTop w:val="120"/>
          <w:marBottom w:val="0"/>
          <w:divBdr>
            <w:top w:val="none" w:sz="0" w:space="0" w:color="auto"/>
            <w:left w:val="none" w:sz="0" w:space="0" w:color="auto"/>
            <w:bottom w:val="none" w:sz="0" w:space="0" w:color="auto"/>
            <w:right w:val="none" w:sz="0" w:space="0" w:color="auto"/>
          </w:divBdr>
        </w:div>
        <w:div w:id="974987142">
          <w:marLeft w:val="144"/>
          <w:marRight w:val="0"/>
          <w:marTop w:val="120"/>
          <w:marBottom w:val="0"/>
          <w:divBdr>
            <w:top w:val="none" w:sz="0" w:space="0" w:color="auto"/>
            <w:left w:val="none" w:sz="0" w:space="0" w:color="auto"/>
            <w:bottom w:val="none" w:sz="0" w:space="0" w:color="auto"/>
            <w:right w:val="none" w:sz="0" w:space="0" w:color="auto"/>
          </w:divBdr>
        </w:div>
        <w:div w:id="850803986">
          <w:marLeft w:val="144"/>
          <w:marRight w:val="0"/>
          <w:marTop w:val="120"/>
          <w:marBottom w:val="0"/>
          <w:divBdr>
            <w:top w:val="none" w:sz="0" w:space="0" w:color="auto"/>
            <w:left w:val="none" w:sz="0" w:space="0" w:color="auto"/>
            <w:bottom w:val="none" w:sz="0" w:space="0" w:color="auto"/>
            <w:right w:val="none" w:sz="0" w:space="0" w:color="auto"/>
          </w:divBdr>
        </w:div>
        <w:div w:id="822357692">
          <w:marLeft w:val="144"/>
          <w:marRight w:val="0"/>
          <w:marTop w:val="120"/>
          <w:marBottom w:val="0"/>
          <w:divBdr>
            <w:top w:val="none" w:sz="0" w:space="0" w:color="auto"/>
            <w:left w:val="none" w:sz="0" w:space="0" w:color="auto"/>
            <w:bottom w:val="none" w:sz="0" w:space="0" w:color="auto"/>
            <w:right w:val="none" w:sz="0" w:space="0" w:color="auto"/>
          </w:divBdr>
        </w:div>
        <w:div w:id="1430077326">
          <w:marLeft w:val="144"/>
          <w:marRight w:val="0"/>
          <w:marTop w:val="120"/>
          <w:marBottom w:val="0"/>
          <w:divBdr>
            <w:top w:val="none" w:sz="0" w:space="0" w:color="auto"/>
            <w:left w:val="none" w:sz="0" w:space="0" w:color="auto"/>
            <w:bottom w:val="none" w:sz="0" w:space="0" w:color="auto"/>
            <w:right w:val="none" w:sz="0" w:space="0" w:color="auto"/>
          </w:divBdr>
        </w:div>
        <w:div w:id="1953828342">
          <w:marLeft w:val="144"/>
          <w:marRight w:val="0"/>
          <w:marTop w:val="120"/>
          <w:marBottom w:val="0"/>
          <w:divBdr>
            <w:top w:val="none" w:sz="0" w:space="0" w:color="auto"/>
            <w:left w:val="none" w:sz="0" w:space="0" w:color="auto"/>
            <w:bottom w:val="none" w:sz="0" w:space="0" w:color="auto"/>
            <w:right w:val="none" w:sz="0" w:space="0" w:color="auto"/>
          </w:divBdr>
        </w:div>
        <w:div w:id="852183039">
          <w:marLeft w:val="144"/>
          <w:marRight w:val="0"/>
          <w:marTop w:val="120"/>
          <w:marBottom w:val="0"/>
          <w:divBdr>
            <w:top w:val="none" w:sz="0" w:space="0" w:color="auto"/>
            <w:left w:val="none" w:sz="0" w:space="0" w:color="auto"/>
            <w:bottom w:val="none" w:sz="0" w:space="0" w:color="auto"/>
            <w:right w:val="none" w:sz="0" w:space="0" w:color="auto"/>
          </w:divBdr>
        </w:div>
        <w:div w:id="847866288">
          <w:marLeft w:val="144"/>
          <w:marRight w:val="0"/>
          <w:marTop w:val="120"/>
          <w:marBottom w:val="0"/>
          <w:divBdr>
            <w:top w:val="none" w:sz="0" w:space="0" w:color="auto"/>
            <w:left w:val="none" w:sz="0" w:space="0" w:color="auto"/>
            <w:bottom w:val="none" w:sz="0" w:space="0" w:color="auto"/>
            <w:right w:val="none" w:sz="0" w:space="0" w:color="auto"/>
          </w:divBdr>
        </w:div>
      </w:divsChild>
    </w:div>
    <w:div w:id="1085303652">
      <w:bodyDiv w:val="1"/>
      <w:marLeft w:val="0"/>
      <w:marRight w:val="0"/>
      <w:marTop w:val="0"/>
      <w:marBottom w:val="0"/>
      <w:divBdr>
        <w:top w:val="none" w:sz="0" w:space="0" w:color="auto"/>
        <w:left w:val="none" w:sz="0" w:space="0" w:color="auto"/>
        <w:bottom w:val="none" w:sz="0" w:space="0" w:color="auto"/>
        <w:right w:val="none" w:sz="0" w:space="0" w:color="auto"/>
      </w:divBdr>
    </w:div>
    <w:div w:id="1160389442">
      <w:bodyDiv w:val="1"/>
      <w:marLeft w:val="0"/>
      <w:marRight w:val="0"/>
      <w:marTop w:val="0"/>
      <w:marBottom w:val="0"/>
      <w:divBdr>
        <w:top w:val="none" w:sz="0" w:space="0" w:color="auto"/>
        <w:left w:val="none" w:sz="0" w:space="0" w:color="auto"/>
        <w:bottom w:val="none" w:sz="0" w:space="0" w:color="auto"/>
        <w:right w:val="none" w:sz="0" w:space="0" w:color="auto"/>
      </w:divBdr>
      <w:divsChild>
        <w:div w:id="831531953">
          <w:marLeft w:val="720"/>
          <w:marRight w:val="0"/>
          <w:marTop w:val="360"/>
          <w:marBottom w:val="0"/>
          <w:divBdr>
            <w:top w:val="none" w:sz="0" w:space="0" w:color="auto"/>
            <w:left w:val="none" w:sz="0" w:space="0" w:color="auto"/>
            <w:bottom w:val="none" w:sz="0" w:space="0" w:color="auto"/>
            <w:right w:val="none" w:sz="0" w:space="0" w:color="auto"/>
          </w:divBdr>
        </w:div>
        <w:div w:id="2132896164">
          <w:marLeft w:val="1080"/>
          <w:marRight w:val="0"/>
          <w:marTop w:val="360"/>
          <w:marBottom w:val="0"/>
          <w:divBdr>
            <w:top w:val="none" w:sz="0" w:space="0" w:color="auto"/>
            <w:left w:val="none" w:sz="0" w:space="0" w:color="auto"/>
            <w:bottom w:val="none" w:sz="0" w:space="0" w:color="auto"/>
            <w:right w:val="none" w:sz="0" w:space="0" w:color="auto"/>
          </w:divBdr>
        </w:div>
        <w:div w:id="1215116420">
          <w:marLeft w:val="1080"/>
          <w:marRight w:val="0"/>
          <w:marTop w:val="360"/>
          <w:marBottom w:val="0"/>
          <w:divBdr>
            <w:top w:val="none" w:sz="0" w:space="0" w:color="auto"/>
            <w:left w:val="none" w:sz="0" w:space="0" w:color="auto"/>
            <w:bottom w:val="none" w:sz="0" w:space="0" w:color="auto"/>
            <w:right w:val="none" w:sz="0" w:space="0" w:color="auto"/>
          </w:divBdr>
        </w:div>
        <w:div w:id="1974292499">
          <w:marLeft w:val="1080"/>
          <w:marRight w:val="0"/>
          <w:marTop w:val="360"/>
          <w:marBottom w:val="0"/>
          <w:divBdr>
            <w:top w:val="none" w:sz="0" w:space="0" w:color="auto"/>
            <w:left w:val="none" w:sz="0" w:space="0" w:color="auto"/>
            <w:bottom w:val="none" w:sz="0" w:space="0" w:color="auto"/>
            <w:right w:val="none" w:sz="0" w:space="0" w:color="auto"/>
          </w:divBdr>
        </w:div>
        <w:div w:id="2045709301">
          <w:marLeft w:val="1080"/>
          <w:marRight w:val="0"/>
          <w:marTop w:val="360"/>
          <w:marBottom w:val="0"/>
          <w:divBdr>
            <w:top w:val="none" w:sz="0" w:space="0" w:color="auto"/>
            <w:left w:val="none" w:sz="0" w:space="0" w:color="auto"/>
            <w:bottom w:val="none" w:sz="0" w:space="0" w:color="auto"/>
            <w:right w:val="none" w:sz="0" w:space="0" w:color="auto"/>
          </w:divBdr>
        </w:div>
      </w:divsChild>
    </w:div>
    <w:div w:id="1205756205">
      <w:bodyDiv w:val="1"/>
      <w:marLeft w:val="0"/>
      <w:marRight w:val="0"/>
      <w:marTop w:val="0"/>
      <w:marBottom w:val="0"/>
      <w:divBdr>
        <w:top w:val="none" w:sz="0" w:space="0" w:color="auto"/>
        <w:left w:val="none" w:sz="0" w:space="0" w:color="auto"/>
        <w:bottom w:val="none" w:sz="0" w:space="0" w:color="auto"/>
        <w:right w:val="none" w:sz="0" w:space="0" w:color="auto"/>
      </w:divBdr>
      <w:divsChild>
        <w:div w:id="974994188">
          <w:marLeft w:val="720"/>
          <w:marRight w:val="0"/>
          <w:marTop w:val="120"/>
          <w:marBottom w:val="0"/>
          <w:divBdr>
            <w:top w:val="none" w:sz="0" w:space="0" w:color="auto"/>
            <w:left w:val="none" w:sz="0" w:space="0" w:color="auto"/>
            <w:bottom w:val="none" w:sz="0" w:space="0" w:color="auto"/>
            <w:right w:val="none" w:sz="0" w:space="0" w:color="auto"/>
          </w:divBdr>
        </w:div>
      </w:divsChild>
    </w:div>
    <w:div w:id="1210217329">
      <w:bodyDiv w:val="1"/>
      <w:marLeft w:val="0"/>
      <w:marRight w:val="0"/>
      <w:marTop w:val="0"/>
      <w:marBottom w:val="0"/>
      <w:divBdr>
        <w:top w:val="none" w:sz="0" w:space="0" w:color="auto"/>
        <w:left w:val="none" w:sz="0" w:space="0" w:color="auto"/>
        <w:bottom w:val="none" w:sz="0" w:space="0" w:color="auto"/>
        <w:right w:val="none" w:sz="0" w:space="0" w:color="auto"/>
      </w:divBdr>
    </w:div>
    <w:div w:id="1226070312">
      <w:bodyDiv w:val="1"/>
      <w:marLeft w:val="0"/>
      <w:marRight w:val="0"/>
      <w:marTop w:val="0"/>
      <w:marBottom w:val="0"/>
      <w:divBdr>
        <w:top w:val="none" w:sz="0" w:space="0" w:color="auto"/>
        <w:left w:val="none" w:sz="0" w:space="0" w:color="auto"/>
        <w:bottom w:val="none" w:sz="0" w:space="0" w:color="auto"/>
        <w:right w:val="none" w:sz="0" w:space="0" w:color="auto"/>
      </w:divBdr>
    </w:div>
    <w:div w:id="1263339597">
      <w:bodyDiv w:val="1"/>
      <w:marLeft w:val="0"/>
      <w:marRight w:val="0"/>
      <w:marTop w:val="0"/>
      <w:marBottom w:val="0"/>
      <w:divBdr>
        <w:top w:val="none" w:sz="0" w:space="0" w:color="auto"/>
        <w:left w:val="none" w:sz="0" w:space="0" w:color="auto"/>
        <w:bottom w:val="none" w:sz="0" w:space="0" w:color="auto"/>
        <w:right w:val="none" w:sz="0" w:space="0" w:color="auto"/>
      </w:divBdr>
      <w:divsChild>
        <w:div w:id="835222583">
          <w:marLeft w:val="360"/>
          <w:marRight w:val="0"/>
          <w:marTop w:val="360"/>
          <w:marBottom w:val="0"/>
          <w:divBdr>
            <w:top w:val="none" w:sz="0" w:space="0" w:color="auto"/>
            <w:left w:val="none" w:sz="0" w:space="0" w:color="auto"/>
            <w:bottom w:val="none" w:sz="0" w:space="0" w:color="auto"/>
            <w:right w:val="none" w:sz="0" w:space="0" w:color="auto"/>
          </w:divBdr>
        </w:div>
        <w:div w:id="2093891278">
          <w:marLeft w:val="720"/>
          <w:marRight w:val="0"/>
          <w:marTop w:val="120"/>
          <w:marBottom w:val="0"/>
          <w:divBdr>
            <w:top w:val="none" w:sz="0" w:space="0" w:color="auto"/>
            <w:left w:val="none" w:sz="0" w:space="0" w:color="auto"/>
            <w:bottom w:val="none" w:sz="0" w:space="0" w:color="auto"/>
            <w:right w:val="none" w:sz="0" w:space="0" w:color="auto"/>
          </w:divBdr>
        </w:div>
        <w:div w:id="1675180299">
          <w:marLeft w:val="720"/>
          <w:marRight w:val="0"/>
          <w:marTop w:val="120"/>
          <w:marBottom w:val="0"/>
          <w:divBdr>
            <w:top w:val="none" w:sz="0" w:space="0" w:color="auto"/>
            <w:left w:val="none" w:sz="0" w:space="0" w:color="auto"/>
            <w:bottom w:val="none" w:sz="0" w:space="0" w:color="auto"/>
            <w:right w:val="none" w:sz="0" w:space="0" w:color="auto"/>
          </w:divBdr>
        </w:div>
        <w:div w:id="1937711904">
          <w:marLeft w:val="360"/>
          <w:marRight w:val="0"/>
          <w:marTop w:val="360"/>
          <w:marBottom w:val="0"/>
          <w:divBdr>
            <w:top w:val="none" w:sz="0" w:space="0" w:color="auto"/>
            <w:left w:val="none" w:sz="0" w:space="0" w:color="auto"/>
            <w:bottom w:val="none" w:sz="0" w:space="0" w:color="auto"/>
            <w:right w:val="none" w:sz="0" w:space="0" w:color="auto"/>
          </w:divBdr>
        </w:div>
        <w:div w:id="1767537568">
          <w:marLeft w:val="360"/>
          <w:marRight w:val="0"/>
          <w:marTop w:val="360"/>
          <w:marBottom w:val="0"/>
          <w:divBdr>
            <w:top w:val="none" w:sz="0" w:space="0" w:color="auto"/>
            <w:left w:val="none" w:sz="0" w:space="0" w:color="auto"/>
            <w:bottom w:val="none" w:sz="0" w:space="0" w:color="auto"/>
            <w:right w:val="none" w:sz="0" w:space="0" w:color="auto"/>
          </w:divBdr>
        </w:div>
      </w:divsChild>
    </w:div>
    <w:div w:id="1289506309">
      <w:bodyDiv w:val="1"/>
      <w:marLeft w:val="0"/>
      <w:marRight w:val="0"/>
      <w:marTop w:val="0"/>
      <w:marBottom w:val="0"/>
      <w:divBdr>
        <w:top w:val="none" w:sz="0" w:space="0" w:color="auto"/>
        <w:left w:val="none" w:sz="0" w:space="0" w:color="auto"/>
        <w:bottom w:val="none" w:sz="0" w:space="0" w:color="auto"/>
        <w:right w:val="none" w:sz="0" w:space="0" w:color="auto"/>
      </w:divBdr>
    </w:div>
    <w:div w:id="1295520310">
      <w:bodyDiv w:val="1"/>
      <w:marLeft w:val="0"/>
      <w:marRight w:val="0"/>
      <w:marTop w:val="0"/>
      <w:marBottom w:val="0"/>
      <w:divBdr>
        <w:top w:val="none" w:sz="0" w:space="0" w:color="auto"/>
        <w:left w:val="none" w:sz="0" w:space="0" w:color="auto"/>
        <w:bottom w:val="none" w:sz="0" w:space="0" w:color="auto"/>
        <w:right w:val="none" w:sz="0" w:space="0" w:color="auto"/>
      </w:divBdr>
    </w:div>
    <w:div w:id="1318267869">
      <w:bodyDiv w:val="1"/>
      <w:marLeft w:val="0"/>
      <w:marRight w:val="0"/>
      <w:marTop w:val="0"/>
      <w:marBottom w:val="0"/>
      <w:divBdr>
        <w:top w:val="none" w:sz="0" w:space="0" w:color="auto"/>
        <w:left w:val="none" w:sz="0" w:space="0" w:color="auto"/>
        <w:bottom w:val="none" w:sz="0" w:space="0" w:color="auto"/>
        <w:right w:val="none" w:sz="0" w:space="0" w:color="auto"/>
      </w:divBdr>
      <w:divsChild>
        <w:div w:id="158272792">
          <w:marLeft w:val="360"/>
          <w:marRight w:val="0"/>
          <w:marTop w:val="360"/>
          <w:marBottom w:val="0"/>
          <w:divBdr>
            <w:top w:val="none" w:sz="0" w:space="0" w:color="auto"/>
            <w:left w:val="none" w:sz="0" w:space="0" w:color="auto"/>
            <w:bottom w:val="none" w:sz="0" w:space="0" w:color="auto"/>
            <w:right w:val="none" w:sz="0" w:space="0" w:color="auto"/>
          </w:divBdr>
        </w:div>
      </w:divsChild>
    </w:div>
    <w:div w:id="1348363933">
      <w:bodyDiv w:val="1"/>
      <w:marLeft w:val="0"/>
      <w:marRight w:val="0"/>
      <w:marTop w:val="0"/>
      <w:marBottom w:val="0"/>
      <w:divBdr>
        <w:top w:val="none" w:sz="0" w:space="0" w:color="auto"/>
        <w:left w:val="none" w:sz="0" w:space="0" w:color="auto"/>
        <w:bottom w:val="none" w:sz="0" w:space="0" w:color="auto"/>
        <w:right w:val="none" w:sz="0" w:space="0" w:color="auto"/>
      </w:divBdr>
    </w:div>
    <w:div w:id="1373191830">
      <w:bodyDiv w:val="1"/>
      <w:marLeft w:val="0"/>
      <w:marRight w:val="0"/>
      <w:marTop w:val="0"/>
      <w:marBottom w:val="0"/>
      <w:divBdr>
        <w:top w:val="none" w:sz="0" w:space="0" w:color="auto"/>
        <w:left w:val="none" w:sz="0" w:space="0" w:color="auto"/>
        <w:bottom w:val="none" w:sz="0" w:space="0" w:color="auto"/>
        <w:right w:val="none" w:sz="0" w:space="0" w:color="auto"/>
      </w:divBdr>
    </w:div>
    <w:div w:id="1386678153">
      <w:bodyDiv w:val="1"/>
      <w:marLeft w:val="0"/>
      <w:marRight w:val="0"/>
      <w:marTop w:val="0"/>
      <w:marBottom w:val="0"/>
      <w:divBdr>
        <w:top w:val="none" w:sz="0" w:space="0" w:color="auto"/>
        <w:left w:val="none" w:sz="0" w:space="0" w:color="auto"/>
        <w:bottom w:val="none" w:sz="0" w:space="0" w:color="auto"/>
        <w:right w:val="none" w:sz="0" w:space="0" w:color="auto"/>
      </w:divBdr>
    </w:div>
    <w:div w:id="1474827498">
      <w:bodyDiv w:val="1"/>
      <w:marLeft w:val="0"/>
      <w:marRight w:val="0"/>
      <w:marTop w:val="0"/>
      <w:marBottom w:val="0"/>
      <w:divBdr>
        <w:top w:val="none" w:sz="0" w:space="0" w:color="auto"/>
        <w:left w:val="none" w:sz="0" w:space="0" w:color="auto"/>
        <w:bottom w:val="none" w:sz="0" w:space="0" w:color="auto"/>
        <w:right w:val="none" w:sz="0" w:space="0" w:color="auto"/>
      </w:divBdr>
    </w:div>
    <w:div w:id="1524857641">
      <w:bodyDiv w:val="1"/>
      <w:marLeft w:val="0"/>
      <w:marRight w:val="0"/>
      <w:marTop w:val="0"/>
      <w:marBottom w:val="0"/>
      <w:divBdr>
        <w:top w:val="none" w:sz="0" w:space="0" w:color="auto"/>
        <w:left w:val="none" w:sz="0" w:space="0" w:color="auto"/>
        <w:bottom w:val="none" w:sz="0" w:space="0" w:color="auto"/>
        <w:right w:val="none" w:sz="0" w:space="0" w:color="auto"/>
      </w:divBdr>
    </w:div>
    <w:div w:id="1539971705">
      <w:bodyDiv w:val="1"/>
      <w:marLeft w:val="0"/>
      <w:marRight w:val="0"/>
      <w:marTop w:val="0"/>
      <w:marBottom w:val="0"/>
      <w:divBdr>
        <w:top w:val="none" w:sz="0" w:space="0" w:color="auto"/>
        <w:left w:val="none" w:sz="0" w:space="0" w:color="auto"/>
        <w:bottom w:val="none" w:sz="0" w:space="0" w:color="auto"/>
        <w:right w:val="none" w:sz="0" w:space="0" w:color="auto"/>
      </w:divBdr>
    </w:div>
    <w:div w:id="1554582842">
      <w:bodyDiv w:val="1"/>
      <w:marLeft w:val="0"/>
      <w:marRight w:val="0"/>
      <w:marTop w:val="0"/>
      <w:marBottom w:val="0"/>
      <w:divBdr>
        <w:top w:val="none" w:sz="0" w:space="0" w:color="auto"/>
        <w:left w:val="none" w:sz="0" w:space="0" w:color="auto"/>
        <w:bottom w:val="none" w:sz="0" w:space="0" w:color="auto"/>
        <w:right w:val="none" w:sz="0" w:space="0" w:color="auto"/>
      </w:divBdr>
    </w:div>
    <w:div w:id="1673877035">
      <w:bodyDiv w:val="1"/>
      <w:marLeft w:val="0"/>
      <w:marRight w:val="0"/>
      <w:marTop w:val="0"/>
      <w:marBottom w:val="0"/>
      <w:divBdr>
        <w:top w:val="none" w:sz="0" w:space="0" w:color="auto"/>
        <w:left w:val="none" w:sz="0" w:space="0" w:color="auto"/>
        <w:bottom w:val="none" w:sz="0" w:space="0" w:color="auto"/>
        <w:right w:val="none" w:sz="0" w:space="0" w:color="auto"/>
      </w:divBdr>
    </w:div>
    <w:div w:id="1678384583">
      <w:bodyDiv w:val="1"/>
      <w:marLeft w:val="0"/>
      <w:marRight w:val="0"/>
      <w:marTop w:val="0"/>
      <w:marBottom w:val="0"/>
      <w:divBdr>
        <w:top w:val="none" w:sz="0" w:space="0" w:color="auto"/>
        <w:left w:val="none" w:sz="0" w:space="0" w:color="auto"/>
        <w:bottom w:val="none" w:sz="0" w:space="0" w:color="auto"/>
        <w:right w:val="none" w:sz="0" w:space="0" w:color="auto"/>
      </w:divBdr>
      <w:divsChild>
        <w:div w:id="1481195979">
          <w:marLeft w:val="720"/>
          <w:marRight w:val="0"/>
          <w:marTop w:val="120"/>
          <w:marBottom w:val="0"/>
          <w:divBdr>
            <w:top w:val="none" w:sz="0" w:space="0" w:color="auto"/>
            <w:left w:val="none" w:sz="0" w:space="0" w:color="auto"/>
            <w:bottom w:val="none" w:sz="0" w:space="0" w:color="auto"/>
            <w:right w:val="none" w:sz="0" w:space="0" w:color="auto"/>
          </w:divBdr>
        </w:div>
        <w:div w:id="586616603">
          <w:marLeft w:val="720"/>
          <w:marRight w:val="0"/>
          <w:marTop w:val="120"/>
          <w:marBottom w:val="0"/>
          <w:divBdr>
            <w:top w:val="none" w:sz="0" w:space="0" w:color="auto"/>
            <w:left w:val="none" w:sz="0" w:space="0" w:color="auto"/>
            <w:bottom w:val="none" w:sz="0" w:space="0" w:color="auto"/>
            <w:right w:val="none" w:sz="0" w:space="0" w:color="auto"/>
          </w:divBdr>
        </w:div>
        <w:div w:id="2079863137">
          <w:marLeft w:val="1080"/>
          <w:marRight w:val="0"/>
          <w:marTop w:val="120"/>
          <w:marBottom w:val="0"/>
          <w:divBdr>
            <w:top w:val="none" w:sz="0" w:space="0" w:color="auto"/>
            <w:left w:val="none" w:sz="0" w:space="0" w:color="auto"/>
            <w:bottom w:val="none" w:sz="0" w:space="0" w:color="auto"/>
            <w:right w:val="none" w:sz="0" w:space="0" w:color="auto"/>
          </w:divBdr>
        </w:div>
        <w:div w:id="1771898109">
          <w:marLeft w:val="1080"/>
          <w:marRight w:val="0"/>
          <w:marTop w:val="120"/>
          <w:marBottom w:val="0"/>
          <w:divBdr>
            <w:top w:val="none" w:sz="0" w:space="0" w:color="auto"/>
            <w:left w:val="none" w:sz="0" w:space="0" w:color="auto"/>
            <w:bottom w:val="none" w:sz="0" w:space="0" w:color="auto"/>
            <w:right w:val="none" w:sz="0" w:space="0" w:color="auto"/>
          </w:divBdr>
        </w:div>
        <w:div w:id="202521157">
          <w:marLeft w:val="720"/>
          <w:marRight w:val="0"/>
          <w:marTop w:val="120"/>
          <w:marBottom w:val="0"/>
          <w:divBdr>
            <w:top w:val="none" w:sz="0" w:space="0" w:color="auto"/>
            <w:left w:val="none" w:sz="0" w:space="0" w:color="auto"/>
            <w:bottom w:val="none" w:sz="0" w:space="0" w:color="auto"/>
            <w:right w:val="none" w:sz="0" w:space="0" w:color="auto"/>
          </w:divBdr>
        </w:div>
        <w:div w:id="1191453223">
          <w:marLeft w:val="720"/>
          <w:marRight w:val="0"/>
          <w:marTop w:val="120"/>
          <w:marBottom w:val="0"/>
          <w:divBdr>
            <w:top w:val="none" w:sz="0" w:space="0" w:color="auto"/>
            <w:left w:val="none" w:sz="0" w:space="0" w:color="auto"/>
            <w:bottom w:val="none" w:sz="0" w:space="0" w:color="auto"/>
            <w:right w:val="none" w:sz="0" w:space="0" w:color="auto"/>
          </w:divBdr>
        </w:div>
        <w:div w:id="2035761320">
          <w:marLeft w:val="1080"/>
          <w:marRight w:val="0"/>
          <w:marTop w:val="120"/>
          <w:marBottom w:val="0"/>
          <w:divBdr>
            <w:top w:val="none" w:sz="0" w:space="0" w:color="auto"/>
            <w:left w:val="none" w:sz="0" w:space="0" w:color="auto"/>
            <w:bottom w:val="none" w:sz="0" w:space="0" w:color="auto"/>
            <w:right w:val="none" w:sz="0" w:space="0" w:color="auto"/>
          </w:divBdr>
        </w:div>
        <w:div w:id="1694915131">
          <w:marLeft w:val="1440"/>
          <w:marRight w:val="0"/>
          <w:marTop w:val="120"/>
          <w:marBottom w:val="0"/>
          <w:divBdr>
            <w:top w:val="none" w:sz="0" w:space="0" w:color="auto"/>
            <w:left w:val="none" w:sz="0" w:space="0" w:color="auto"/>
            <w:bottom w:val="none" w:sz="0" w:space="0" w:color="auto"/>
            <w:right w:val="none" w:sz="0" w:space="0" w:color="auto"/>
          </w:divBdr>
        </w:div>
        <w:div w:id="414478001">
          <w:marLeft w:val="1440"/>
          <w:marRight w:val="0"/>
          <w:marTop w:val="120"/>
          <w:marBottom w:val="0"/>
          <w:divBdr>
            <w:top w:val="none" w:sz="0" w:space="0" w:color="auto"/>
            <w:left w:val="none" w:sz="0" w:space="0" w:color="auto"/>
            <w:bottom w:val="none" w:sz="0" w:space="0" w:color="auto"/>
            <w:right w:val="none" w:sz="0" w:space="0" w:color="auto"/>
          </w:divBdr>
        </w:div>
        <w:div w:id="1448086008">
          <w:marLeft w:val="1440"/>
          <w:marRight w:val="0"/>
          <w:marTop w:val="120"/>
          <w:marBottom w:val="0"/>
          <w:divBdr>
            <w:top w:val="none" w:sz="0" w:space="0" w:color="auto"/>
            <w:left w:val="none" w:sz="0" w:space="0" w:color="auto"/>
            <w:bottom w:val="none" w:sz="0" w:space="0" w:color="auto"/>
            <w:right w:val="none" w:sz="0" w:space="0" w:color="auto"/>
          </w:divBdr>
        </w:div>
        <w:div w:id="1088309129">
          <w:marLeft w:val="720"/>
          <w:marRight w:val="0"/>
          <w:marTop w:val="120"/>
          <w:marBottom w:val="0"/>
          <w:divBdr>
            <w:top w:val="none" w:sz="0" w:space="0" w:color="auto"/>
            <w:left w:val="none" w:sz="0" w:space="0" w:color="auto"/>
            <w:bottom w:val="none" w:sz="0" w:space="0" w:color="auto"/>
            <w:right w:val="none" w:sz="0" w:space="0" w:color="auto"/>
          </w:divBdr>
        </w:div>
      </w:divsChild>
    </w:div>
    <w:div w:id="1678387281">
      <w:bodyDiv w:val="1"/>
      <w:marLeft w:val="0"/>
      <w:marRight w:val="0"/>
      <w:marTop w:val="0"/>
      <w:marBottom w:val="0"/>
      <w:divBdr>
        <w:top w:val="none" w:sz="0" w:space="0" w:color="auto"/>
        <w:left w:val="none" w:sz="0" w:space="0" w:color="auto"/>
        <w:bottom w:val="none" w:sz="0" w:space="0" w:color="auto"/>
        <w:right w:val="none" w:sz="0" w:space="0" w:color="auto"/>
      </w:divBdr>
    </w:div>
    <w:div w:id="1694064382">
      <w:bodyDiv w:val="1"/>
      <w:marLeft w:val="0"/>
      <w:marRight w:val="0"/>
      <w:marTop w:val="0"/>
      <w:marBottom w:val="0"/>
      <w:divBdr>
        <w:top w:val="none" w:sz="0" w:space="0" w:color="auto"/>
        <w:left w:val="none" w:sz="0" w:space="0" w:color="auto"/>
        <w:bottom w:val="none" w:sz="0" w:space="0" w:color="auto"/>
        <w:right w:val="none" w:sz="0" w:space="0" w:color="auto"/>
      </w:divBdr>
    </w:div>
    <w:div w:id="1773091405">
      <w:bodyDiv w:val="1"/>
      <w:marLeft w:val="0"/>
      <w:marRight w:val="0"/>
      <w:marTop w:val="0"/>
      <w:marBottom w:val="0"/>
      <w:divBdr>
        <w:top w:val="none" w:sz="0" w:space="0" w:color="auto"/>
        <w:left w:val="none" w:sz="0" w:space="0" w:color="auto"/>
        <w:bottom w:val="none" w:sz="0" w:space="0" w:color="auto"/>
        <w:right w:val="none" w:sz="0" w:space="0" w:color="auto"/>
      </w:divBdr>
    </w:div>
    <w:div w:id="1782797893">
      <w:bodyDiv w:val="1"/>
      <w:marLeft w:val="0"/>
      <w:marRight w:val="0"/>
      <w:marTop w:val="0"/>
      <w:marBottom w:val="0"/>
      <w:divBdr>
        <w:top w:val="none" w:sz="0" w:space="0" w:color="auto"/>
        <w:left w:val="none" w:sz="0" w:space="0" w:color="auto"/>
        <w:bottom w:val="none" w:sz="0" w:space="0" w:color="auto"/>
        <w:right w:val="none" w:sz="0" w:space="0" w:color="auto"/>
      </w:divBdr>
    </w:div>
    <w:div w:id="1783066795">
      <w:bodyDiv w:val="1"/>
      <w:marLeft w:val="0"/>
      <w:marRight w:val="0"/>
      <w:marTop w:val="0"/>
      <w:marBottom w:val="0"/>
      <w:divBdr>
        <w:top w:val="none" w:sz="0" w:space="0" w:color="auto"/>
        <w:left w:val="none" w:sz="0" w:space="0" w:color="auto"/>
        <w:bottom w:val="none" w:sz="0" w:space="0" w:color="auto"/>
        <w:right w:val="none" w:sz="0" w:space="0" w:color="auto"/>
      </w:divBdr>
    </w:div>
    <w:div w:id="1800227241">
      <w:bodyDiv w:val="1"/>
      <w:marLeft w:val="0"/>
      <w:marRight w:val="0"/>
      <w:marTop w:val="0"/>
      <w:marBottom w:val="0"/>
      <w:divBdr>
        <w:top w:val="none" w:sz="0" w:space="0" w:color="auto"/>
        <w:left w:val="none" w:sz="0" w:space="0" w:color="auto"/>
        <w:bottom w:val="none" w:sz="0" w:space="0" w:color="auto"/>
        <w:right w:val="none" w:sz="0" w:space="0" w:color="auto"/>
      </w:divBdr>
    </w:div>
    <w:div w:id="1818643823">
      <w:bodyDiv w:val="1"/>
      <w:marLeft w:val="0"/>
      <w:marRight w:val="0"/>
      <w:marTop w:val="0"/>
      <w:marBottom w:val="0"/>
      <w:divBdr>
        <w:top w:val="none" w:sz="0" w:space="0" w:color="auto"/>
        <w:left w:val="none" w:sz="0" w:space="0" w:color="auto"/>
        <w:bottom w:val="none" w:sz="0" w:space="0" w:color="auto"/>
        <w:right w:val="none" w:sz="0" w:space="0" w:color="auto"/>
      </w:divBdr>
    </w:div>
    <w:div w:id="2053380407">
      <w:bodyDiv w:val="1"/>
      <w:marLeft w:val="0"/>
      <w:marRight w:val="0"/>
      <w:marTop w:val="0"/>
      <w:marBottom w:val="0"/>
      <w:divBdr>
        <w:top w:val="none" w:sz="0" w:space="0" w:color="auto"/>
        <w:left w:val="none" w:sz="0" w:space="0" w:color="auto"/>
        <w:bottom w:val="none" w:sz="0" w:space="0" w:color="auto"/>
        <w:right w:val="none" w:sz="0" w:space="0" w:color="auto"/>
      </w:divBdr>
    </w:div>
    <w:div w:id="2085295309">
      <w:bodyDiv w:val="1"/>
      <w:marLeft w:val="0"/>
      <w:marRight w:val="0"/>
      <w:marTop w:val="0"/>
      <w:marBottom w:val="0"/>
      <w:divBdr>
        <w:top w:val="none" w:sz="0" w:space="0" w:color="auto"/>
        <w:left w:val="none" w:sz="0" w:space="0" w:color="auto"/>
        <w:bottom w:val="none" w:sz="0" w:space="0" w:color="auto"/>
        <w:right w:val="none" w:sz="0" w:space="0" w:color="auto"/>
      </w:divBdr>
    </w:div>
    <w:div w:id="2088264416">
      <w:bodyDiv w:val="1"/>
      <w:marLeft w:val="0"/>
      <w:marRight w:val="0"/>
      <w:marTop w:val="0"/>
      <w:marBottom w:val="0"/>
      <w:divBdr>
        <w:top w:val="none" w:sz="0" w:space="0" w:color="auto"/>
        <w:left w:val="none" w:sz="0" w:space="0" w:color="auto"/>
        <w:bottom w:val="none" w:sz="0" w:space="0" w:color="auto"/>
        <w:right w:val="none" w:sz="0" w:space="0" w:color="auto"/>
      </w:divBdr>
    </w:div>
    <w:div w:id="2126385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footer" Target="footer2.xml"/><Relationship Id="rId34" Type="http://schemas.openxmlformats.org/officeDocument/2006/relationships/image" Target="media/image11.emf"/><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footer" Target="footer6.xml"/><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image" Target="media/image13.emf"/><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2.emf"/><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0.emf"/><Relationship Id="rId38"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user:Documents:NMCEH:data%20-%20PED%20-%20YHDP%20data%20-%209.26.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user:Documents:NMCEH:data%20-%20YRRS%202017%20-%20unstable%20hous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user:Documents:NMCEH:data%20-%20YRRS%20-%20LGBTQ%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a:pPr>
            <a:r>
              <a:rPr lang="en-US" sz="1600"/>
              <a:t>Numbers of Homeless Youth in Schools</a:t>
            </a:r>
          </a:p>
          <a:p>
            <a:pPr>
              <a:defRPr sz="1600"/>
            </a:pPr>
            <a:r>
              <a:rPr lang="en-US" sz="1400"/>
              <a:t>2017-2018 schoolyear</a:t>
            </a:r>
            <a:r>
              <a:rPr lang="en-US" sz="1400" baseline="0"/>
              <a:t> </a:t>
            </a:r>
          </a:p>
          <a:p>
            <a:pPr>
              <a:defRPr sz="1600"/>
            </a:pPr>
            <a:r>
              <a:rPr lang="en-US" sz="1200" baseline="0"/>
              <a:t>by county per the NM Public Education Department</a:t>
            </a:r>
            <a:endParaRPr lang="en-US" sz="1200"/>
          </a:p>
        </c:rich>
      </c:tx>
      <c:layout>
        <c:manualLayout>
          <c:xMode val="edge"/>
          <c:yMode val="edge"/>
          <c:x val="0.130707349081365"/>
          <c:y val="3.2719836400817999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Sheet1!$E$7:$E$20</c:f>
              <c:strCache>
                <c:ptCount val="14"/>
                <c:pt idx="0">
                  <c:v>Cibola</c:v>
                </c:pt>
                <c:pt idx="1">
                  <c:v>Colfax</c:v>
                </c:pt>
                <c:pt idx="2">
                  <c:v>Harding</c:v>
                </c:pt>
                <c:pt idx="3">
                  <c:v>Los Alamos</c:v>
                </c:pt>
                <c:pt idx="4">
                  <c:v>McKinley</c:v>
                </c:pt>
                <c:pt idx="5">
                  <c:v>Mora</c:v>
                </c:pt>
                <c:pt idx="6">
                  <c:v>Quay</c:v>
                </c:pt>
                <c:pt idx="7">
                  <c:v>Rio Arriba</c:v>
                </c:pt>
                <c:pt idx="8">
                  <c:v>San Juan </c:v>
                </c:pt>
                <c:pt idx="9">
                  <c:v>San Miguel</c:v>
                </c:pt>
                <c:pt idx="10">
                  <c:v>Sandoval</c:v>
                </c:pt>
                <c:pt idx="11">
                  <c:v>Santa Fe</c:v>
                </c:pt>
                <c:pt idx="12">
                  <c:v>Taos</c:v>
                </c:pt>
                <c:pt idx="13">
                  <c:v>Union</c:v>
                </c:pt>
              </c:strCache>
            </c:strRef>
          </c:cat>
          <c:val>
            <c:numRef>
              <c:f>Sheet1!$F$7:$F$20</c:f>
              <c:numCache>
                <c:formatCode>General</c:formatCode>
                <c:ptCount val="14"/>
                <c:pt idx="0">
                  <c:v>4</c:v>
                </c:pt>
                <c:pt idx="1">
                  <c:v>2</c:v>
                </c:pt>
                <c:pt idx="2">
                  <c:v>0</c:v>
                </c:pt>
                <c:pt idx="3">
                  <c:v>3</c:v>
                </c:pt>
                <c:pt idx="4">
                  <c:v>706</c:v>
                </c:pt>
                <c:pt idx="5">
                  <c:v>0</c:v>
                </c:pt>
                <c:pt idx="6">
                  <c:v>2</c:v>
                </c:pt>
                <c:pt idx="7">
                  <c:v>87</c:v>
                </c:pt>
                <c:pt idx="8">
                  <c:v>783</c:v>
                </c:pt>
                <c:pt idx="9">
                  <c:v>79</c:v>
                </c:pt>
                <c:pt idx="10">
                  <c:v>270</c:v>
                </c:pt>
                <c:pt idx="11">
                  <c:v>1349</c:v>
                </c:pt>
                <c:pt idx="12">
                  <c:v>70</c:v>
                </c:pt>
                <c:pt idx="13">
                  <c:v>0</c:v>
                </c:pt>
              </c:numCache>
            </c:numRef>
          </c:val>
          <c:extLst>
            <c:ext xmlns:c16="http://schemas.microsoft.com/office/drawing/2014/chart" uri="{C3380CC4-5D6E-409C-BE32-E72D297353CC}">
              <c16:uniqueId val="{00000000-3B9C-448F-926D-2172E79850EA}"/>
            </c:ext>
          </c:extLst>
        </c:ser>
        <c:dLbls>
          <c:showLegendKey val="0"/>
          <c:showVal val="1"/>
          <c:showCatName val="0"/>
          <c:showSerName val="0"/>
          <c:showPercent val="0"/>
          <c:showBubbleSize val="0"/>
        </c:dLbls>
        <c:gapWidth val="150"/>
        <c:overlap val="-25"/>
        <c:axId val="-2141569288"/>
        <c:axId val="-2142000056"/>
      </c:barChart>
      <c:catAx>
        <c:axId val="-2141569288"/>
        <c:scaling>
          <c:orientation val="minMax"/>
        </c:scaling>
        <c:delete val="0"/>
        <c:axPos val="b"/>
        <c:numFmt formatCode="General" sourceLinked="0"/>
        <c:majorTickMark val="none"/>
        <c:minorTickMark val="none"/>
        <c:tickLblPos val="nextTo"/>
        <c:crossAx val="-2142000056"/>
        <c:crosses val="autoZero"/>
        <c:auto val="1"/>
        <c:lblAlgn val="ctr"/>
        <c:lblOffset val="100"/>
        <c:noMultiLvlLbl val="0"/>
      </c:catAx>
      <c:valAx>
        <c:axId val="-2142000056"/>
        <c:scaling>
          <c:orientation val="minMax"/>
        </c:scaling>
        <c:delete val="1"/>
        <c:axPos val="l"/>
        <c:numFmt formatCode="General" sourceLinked="1"/>
        <c:majorTickMark val="out"/>
        <c:minorTickMark val="none"/>
        <c:tickLblPos val="nextTo"/>
        <c:crossAx val="-21415692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Calibri"/>
                <a:cs typeface="Calibri"/>
              </a:defRPr>
            </a:pPr>
            <a:r>
              <a:rPr lang="en-US">
                <a:latin typeface="Calibri"/>
                <a:cs typeface="Calibri"/>
              </a:rPr>
              <a:t>2017</a:t>
            </a:r>
            <a:r>
              <a:rPr lang="en-US" baseline="0">
                <a:latin typeface="Calibri"/>
                <a:cs typeface="Calibri"/>
              </a:rPr>
              <a:t> YRRS Results</a:t>
            </a:r>
          </a:p>
          <a:p>
            <a:pPr>
              <a:defRPr>
                <a:latin typeface="Calibri"/>
                <a:cs typeface="Calibri"/>
              </a:defRPr>
            </a:pPr>
            <a:r>
              <a:rPr lang="en-US" sz="1200">
                <a:latin typeface="Calibri"/>
                <a:cs typeface="Calibri"/>
              </a:rPr>
              <a:t>Youth Reporting</a:t>
            </a:r>
            <a:r>
              <a:rPr lang="en-US" sz="1200" baseline="0">
                <a:latin typeface="Calibri"/>
                <a:cs typeface="Calibri"/>
              </a:rPr>
              <a:t> Unstable Housing w/in Past 30 Days</a:t>
            </a:r>
            <a:endParaRPr lang="en-US" sz="1200">
              <a:latin typeface="Calibri"/>
              <a:cs typeface="Calibri"/>
            </a:endParaRPr>
          </a:p>
        </c:rich>
      </c:tx>
      <c:overlay val="0"/>
    </c:title>
    <c:autoTitleDeleted val="0"/>
    <c:plotArea>
      <c:layout/>
      <c:barChart>
        <c:barDir val="col"/>
        <c:grouping val="clustered"/>
        <c:varyColors val="0"/>
        <c:ser>
          <c:idx val="0"/>
          <c:order val="0"/>
          <c:tx>
            <c:strRef>
              <c:f>Sheet1!$B$1</c:f>
              <c:strCache>
                <c:ptCount val="1"/>
                <c:pt idx="0">
                  <c:v>% of Youth</c:v>
                </c:pt>
              </c:strCache>
            </c:strRef>
          </c:tx>
          <c:invertIfNegative val="0"/>
          <c:cat>
            <c:strRef>
              <c:f>Sheet1!$A$2:$A$15</c:f>
              <c:strCache>
                <c:ptCount val="14"/>
                <c:pt idx="0">
                  <c:v>Cibola</c:v>
                </c:pt>
                <c:pt idx="1">
                  <c:v>Colfax</c:v>
                </c:pt>
                <c:pt idx="2">
                  <c:v>Harding</c:v>
                </c:pt>
                <c:pt idx="3">
                  <c:v>Los Alamos</c:v>
                </c:pt>
                <c:pt idx="4">
                  <c:v>McKinley</c:v>
                </c:pt>
                <c:pt idx="5">
                  <c:v>Mora</c:v>
                </c:pt>
                <c:pt idx="6">
                  <c:v>Quay</c:v>
                </c:pt>
                <c:pt idx="7">
                  <c:v>Rio Arriba</c:v>
                </c:pt>
                <c:pt idx="8">
                  <c:v>Sandoval</c:v>
                </c:pt>
                <c:pt idx="9">
                  <c:v>San Juan</c:v>
                </c:pt>
                <c:pt idx="10">
                  <c:v>San Miguel</c:v>
                </c:pt>
                <c:pt idx="11">
                  <c:v>Santa Fe</c:v>
                </c:pt>
                <c:pt idx="12">
                  <c:v>Taos</c:v>
                </c:pt>
                <c:pt idx="13">
                  <c:v>Union </c:v>
                </c:pt>
              </c:strCache>
            </c:strRef>
          </c:cat>
          <c:val>
            <c:numRef>
              <c:f>Sheet1!$B$2:$B$15</c:f>
              <c:numCache>
                <c:formatCode>General</c:formatCode>
                <c:ptCount val="14"/>
                <c:pt idx="0">
                  <c:v>9.5</c:v>
                </c:pt>
                <c:pt idx="1">
                  <c:v>4.5999999999999996</c:v>
                </c:pt>
                <c:pt idx="2">
                  <c:v>0</c:v>
                </c:pt>
                <c:pt idx="3">
                  <c:v>3.9</c:v>
                </c:pt>
                <c:pt idx="4">
                  <c:v>6.7</c:v>
                </c:pt>
                <c:pt idx="5">
                  <c:v>6.3</c:v>
                </c:pt>
                <c:pt idx="6">
                  <c:v>2.9</c:v>
                </c:pt>
                <c:pt idx="7">
                  <c:v>14.1</c:v>
                </c:pt>
                <c:pt idx="8">
                  <c:v>6.1</c:v>
                </c:pt>
                <c:pt idx="9">
                  <c:v>4.4000000000000004</c:v>
                </c:pt>
                <c:pt idx="10">
                  <c:v>6.3</c:v>
                </c:pt>
                <c:pt idx="11">
                  <c:v>4.6399999999999997</c:v>
                </c:pt>
                <c:pt idx="12">
                  <c:v>6.5</c:v>
                </c:pt>
                <c:pt idx="13">
                  <c:v>2.2000000000000002</c:v>
                </c:pt>
              </c:numCache>
            </c:numRef>
          </c:val>
          <c:extLst>
            <c:ext xmlns:c16="http://schemas.microsoft.com/office/drawing/2014/chart" uri="{C3380CC4-5D6E-409C-BE32-E72D297353CC}">
              <c16:uniqueId val="{00000000-2986-8C4F-B640-FE46D50BD26B}"/>
            </c:ext>
          </c:extLst>
        </c:ser>
        <c:dLbls>
          <c:showLegendKey val="0"/>
          <c:showVal val="0"/>
          <c:showCatName val="0"/>
          <c:showSerName val="0"/>
          <c:showPercent val="0"/>
          <c:showBubbleSize val="0"/>
        </c:dLbls>
        <c:gapWidth val="150"/>
        <c:axId val="2089607912"/>
        <c:axId val="2143241928"/>
      </c:barChart>
      <c:catAx>
        <c:axId val="2089607912"/>
        <c:scaling>
          <c:orientation val="minMax"/>
        </c:scaling>
        <c:delete val="0"/>
        <c:axPos val="b"/>
        <c:numFmt formatCode="General" sourceLinked="0"/>
        <c:majorTickMark val="none"/>
        <c:minorTickMark val="none"/>
        <c:tickLblPos val="nextTo"/>
        <c:crossAx val="2143241928"/>
        <c:crosses val="autoZero"/>
        <c:auto val="1"/>
        <c:lblAlgn val="ctr"/>
        <c:lblOffset val="100"/>
        <c:noMultiLvlLbl val="0"/>
      </c:catAx>
      <c:valAx>
        <c:axId val="2143241928"/>
        <c:scaling>
          <c:orientation val="minMax"/>
        </c:scaling>
        <c:delete val="0"/>
        <c:axPos val="l"/>
        <c:majorGridlines/>
        <c:numFmt formatCode="General" sourceLinked="1"/>
        <c:majorTickMark val="none"/>
        <c:minorTickMark val="none"/>
        <c:tickLblPos val="nextTo"/>
        <c:crossAx val="20896079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Unstable Housing</a:t>
            </a:r>
          </a:p>
          <a:p>
            <a:pPr>
              <a:defRPr/>
            </a:pPr>
            <a:r>
              <a:rPr lang="en-US" sz="1200"/>
              <a:t>within the past 30 days</a:t>
            </a:r>
          </a:p>
        </c:rich>
      </c:tx>
      <c:overlay val="0"/>
    </c:title>
    <c:autoTitleDeleted val="0"/>
    <c:plotArea>
      <c:layout/>
      <c:barChart>
        <c:barDir val="col"/>
        <c:grouping val="clustered"/>
        <c:varyColors val="0"/>
        <c:ser>
          <c:idx val="0"/>
          <c:order val="0"/>
          <c:spPr>
            <a:solidFill>
              <a:schemeClr val="tx2"/>
            </a:solidFill>
          </c:spPr>
          <c:invertIfNegative val="0"/>
          <c:cat>
            <c:strRef>
              <c:f>Sheet1!$A$1:$A$3</c:f>
              <c:strCache>
                <c:ptCount val="3"/>
                <c:pt idx="0">
                  <c:v>Cisgender</c:v>
                </c:pt>
                <c:pt idx="1">
                  <c:v>Transgender, genderqueer, or genderfluid</c:v>
                </c:pt>
                <c:pt idx="2">
                  <c:v>Not sure of gender identity </c:v>
                </c:pt>
              </c:strCache>
            </c:strRef>
          </c:cat>
          <c:val>
            <c:numRef>
              <c:f>Sheet1!$B$1:$B$3</c:f>
              <c:numCache>
                <c:formatCode>0.00%</c:formatCode>
                <c:ptCount val="3"/>
                <c:pt idx="0">
                  <c:v>3.9E-2</c:v>
                </c:pt>
                <c:pt idx="1">
                  <c:v>0.35399999999999998</c:v>
                </c:pt>
                <c:pt idx="2">
                  <c:v>0.40100000000000002</c:v>
                </c:pt>
              </c:numCache>
            </c:numRef>
          </c:val>
          <c:extLst>
            <c:ext xmlns:c16="http://schemas.microsoft.com/office/drawing/2014/chart" uri="{C3380CC4-5D6E-409C-BE32-E72D297353CC}">
              <c16:uniqueId val="{00000000-95FB-E54E-AC52-23CD7C64E772}"/>
            </c:ext>
          </c:extLst>
        </c:ser>
        <c:dLbls>
          <c:showLegendKey val="0"/>
          <c:showVal val="0"/>
          <c:showCatName val="0"/>
          <c:showSerName val="0"/>
          <c:showPercent val="0"/>
          <c:showBubbleSize val="0"/>
        </c:dLbls>
        <c:gapWidth val="150"/>
        <c:axId val="-2141988968"/>
        <c:axId val="2090015608"/>
      </c:barChart>
      <c:catAx>
        <c:axId val="-2141988968"/>
        <c:scaling>
          <c:orientation val="minMax"/>
        </c:scaling>
        <c:delete val="0"/>
        <c:axPos val="b"/>
        <c:numFmt formatCode="General" sourceLinked="0"/>
        <c:majorTickMark val="none"/>
        <c:minorTickMark val="none"/>
        <c:tickLblPos val="nextTo"/>
        <c:crossAx val="2090015608"/>
        <c:crosses val="autoZero"/>
        <c:auto val="1"/>
        <c:lblAlgn val="ctr"/>
        <c:lblOffset val="100"/>
        <c:noMultiLvlLbl val="0"/>
      </c:catAx>
      <c:valAx>
        <c:axId val="2090015608"/>
        <c:scaling>
          <c:orientation val="minMax"/>
        </c:scaling>
        <c:delete val="0"/>
        <c:axPos val="l"/>
        <c:majorGridlines/>
        <c:numFmt formatCode="0.00%" sourceLinked="1"/>
        <c:majorTickMark val="none"/>
        <c:minorTickMark val="none"/>
        <c:tickLblPos val="nextTo"/>
        <c:crossAx val="-2141988968"/>
        <c:crosses val="autoZero"/>
        <c:crossBetween val="between"/>
      </c:valAx>
    </c:plotArea>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dirty="0"/>
              <a:t>Specific Age</a:t>
            </a:r>
            <a:r>
              <a:rPr lang="en-US" baseline="0" dirty="0"/>
              <a:t> of Youth at Entry</a:t>
            </a:r>
          </a:p>
        </c:rich>
      </c:tx>
      <c:overlay val="0"/>
    </c:title>
    <c:autoTitleDeleted val="0"/>
    <c:plotArea>
      <c:layout>
        <c:manualLayout>
          <c:layoutTarget val="inner"/>
          <c:xMode val="edge"/>
          <c:yMode val="edge"/>
          <c:x val="0.16896938281348101"/>
          <c:y val="0.32262067364429597"/>
          <c:w val="0.83103061718651905"/>
          <c:h val="0.57909922807560599"/>
        </c:manualLayout>
      </c:layout>
      <c:barChart>
        <c:barDir val="bar"/>
        <c:grouping val="clustered"/>
        <c:varyColors val="0"/>
        <c:ser>
          <c:idx val="0"/>
          <c:order val="0"/>
          <c:tx>
            <c:strRef>
              <c:f>Sheet1!$B$1</c:f>
              <c:strCache>
                <c:ptCount val="1"/>
                <c:pt idx="0">
                  <c:v>241 unique youth ages 10-17</c:v>
                </c:pt>
              </c:strCache>
            </c:strRef>
          </c:tx>
          <c:spPr>
            <a:solidFill>
              <a:srgbClr val="95373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age 10</c:v>
                </c:pt>
                <c:pt idx="1">
                  <c:v>age 11</c:v>
                </c:pt>
                <c:pt idx="2">
                  <c:v>age 12</c:v>
                </c:pt>
                <c:pt idx="3">
                  <c:v>age 13</c:v>
                </c:pt>
                <c:pt idx="4">
                  <c:v>age 14</c:v>
                </c:pt>
                <c:pt idx="5">
                  <c:v>age 15</c:v>
                </c:pt>
                <c:pt idx="6">
                  <c:v>age 16</c:v>
                </c:pt>
                <c:pt idx="7">
                  <c:v>age 17</c:v>
                </c:pt>
              </c:strCache>
            </c:strRef>
          </c:cat>
          <c:val>
            <c:numRef>
              <c:f>Sheet1!$B$2:$B$9</c:f>
              <c:numCache>
                <c:formatCode>General</c:formatCode>
                <c:ptCount val="8"/>
                <c:pt idx="0">
                  <c:v>16</c:v>
                </c:pt>
                <c:pt idx="1">
                  <c:v>19</c:v>
                </c:pt>
                <c:pt idx="2">
                  <c:v>18</c:v>
                </c:pt>
                <c:pt idx="3">
                  <c:v>38</c:v>
                </c:pt>
                <c:pt idx="4">
                  <c:v>32</c:v>
                </c:pt>
                <c:pt idx="5">
                  <c:v>50</c:v>
                </c:pt>
                <c:pt idx="6">
                  <c:v>60</c:v>
                </c:pt>
                <c:pt idx="7">
                  <c:v>92</c:v>
                </c:pt>
              </c:numCache>
            </c:numRef>
          </c:val>
          <c:extLst>
            <c:ext xmlns:c16="http://schemas.microsoft.com/office/drawing/2014/chart" uri="{C3380CC4-5D6E-409C-BE32-E72D297353CC}">
              <c16:uniqueId val="{00000000-3034-7144-BFB7-748E5EE52414}"/>
            </c:ext>
          </c:extLst>
        </c:ser>
        <c:dLbls>
          <c:showLegendKey val="0"/>
          <c:showVal val="1"/>
          <c:showCatName val="0"/>
          <c:showSerName val="0"/>
          <c:showPercent val="0"/>
          <c:showBubbleSize val="0"/>
        </c:dLbls>
        <c:gapWidth val="150"/>
        <c:overlap val="-25"/>
        <c:axId val="2079796632"/>
        <c:axId val="-2143613064"/>
      </c:barChart>
      <c:catAx>
        <c:axId val="2079796632"/>
        <c:scaling>
          <c:orientation val="minMax"/>
        </c:scaling>
        <c:delete val="0"/>
        <c:axPos val="l"/>
        <c:numFmt formatCode="General" sourceLinked="0"/>
        <c:majorTickMark val="none"/>
        <c:minorTickMark val="none"/>
        <c:tickLblPos val="nextTo"/>
        <c:crossAx val="-2143613064"/>
        <c:crosses val="autoZero"/>
        <c:auto val="1"/>
        <c:lblAlgn val="ctr"/>
        <c:lblOffset val="100"/>
        <c:noMultiLvlLbl val="0"/>
      </c:catAx>
      <c:valAx>
        <c:axId val="-2143613064"/>
        <c:scaling>
          <c:orientation val="minMax"/>
        </c:scaling>
        <c:delete val="1"/>
        <c:axPos val="b"/>
        <c:numFmt formatCode="General" sourceLinked="1"/>
        <c:majorTickMark val="none"/>
        <c:minorTickMark val="none"/>
        <c:tickLblPos val="nextTo"/>
        <c:crossAx val="2079796632"/>
        <c:crosses val="autoZero"/>
        <c:crossBetween val="between"/>
      </c:valAx>
    </c:plotArea>
    <c:legend>
      <c:legendPos val="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1BF5A100C0F940A283621AE43C80BD"/>
        <w:category>
          <w:name w:val="General"/>
          <w:gallery w:val="placeholder"/>
        </w:category>
        <w:types>
          <w:type w:val="bbPlcHdr"/>
        </w:types>
        <w:behaviors>
          <w:behavior w:val="content"/>
        </w:behaviors>
        <w:guid w:val="{40FDFB5A-C2B1-774A-95CB-FF19296AC58F}"/>
      </w:docPartPr>
      <w:docPartBody>
        <w:p w:rsidR="00637795" w:rsidRDefault="00637795" w:rsidP="00637795">
          <w:pPr>
            <w:pStyle w:val="201BF5A100C0F940A283621AE43C80BD"/>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795"/>
    <w:rsid w:val="000204CC"/>
    <w:rsid w:val="002C422F"/>
    <w:rsid w:val="003C7CAD"/>
    <w:rsid w:val="005342E2"/>
    <w:rsid w:val="005B72BF"/>
    <w:rsid w:val="00620FB0"/>
    <w:rsid w:val="00637795"/>
    <w:rsid w:val="006767D1"/>
    <w:rsid w:val="007F73E0"/>
    <w:rsid w:val="00812AB4"/>
    <w:rsid w:val="008F7155"/>
    <w:rsid w:val="009B2262"/>
    <w:rsid w:val="009D5C07"/>
    <w:rsid w:val="00B23F68"/>
    <w:rsid w:val="00C352EC"/>
    <w:rsid w:val="00CF3290"/>
    <w:rsid w:val="00E12E10"/>
    <w:rsid w:val="00E42770"/>
    <w:rsid w:val="00E724F6"/>
    <w:rsid w:val="00EA5AA0"/>
    <w:rsid w:val="00EC1091"/>
    <w:rsid w:val="00F55D85"/>
    <w:rsid w:val="00F74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914D00BD7AD843BDFD58AC92C3F5B3">
    <w:name w:val="1E914D00BD7AD843BDFD58AC92C3F5B3"/>
    <w:rsid w:val="00637795"/>
  </w:style>
  <w:style w:type="paragraph" w:customStyle="1" w:styleId="26C814E6ED593C4EB9583A8BD0E83F5E">
    <w:name w:val="26C814E6ED593C4EB9583A8BD0E83F5E"/>
    <w:rsid w:val="00637795"/>
  </w:style>
  <w:style w:type="paragraph" w:customStyle="1" w:styleId="2FF8C49CB3C8E541B5E1C0A2D3BECA8A">
    <w:name w:val="2FF8C49CB3C8E541B5E1C0A2D3BECA8A"/>
    <w:rsid w:val="00637795"/>
  </w:style>
  <w:style w:type="paragraph" w:customStyle="1" w:styleId="201BF5A100C0F940A283621AE43C80BD">
    <w:name w:val="201BF5A100C0F940A283621AE43C80BD"/>
    <w:rsid w:val="006377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3B2C3-BF16-4309-8CE6-5CEB74047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30024</Words>
  <Characters>171140</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Michael Nitsch</cp:lastModifiedBy>
  <cp:revision>3</cp:revision>
  <dcterms:created xsi:type="dcterms:W3CDTF">2019-02-26T17:50:00Z</dcterms:created>
  <dcterms:modified xsi:type="dcterms:W3CDTF">2019-02-26T17:50:00Z</dcterms:modified>
</cp:coreProperties>
</file>